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BAE" w14:textId="77777777" w:rsidR="00052BEC" w:rsidRPr="00F92AD3" w:rsidRDefault="00DF5E76" w:rsidP="00052BEC">
      <w:pPr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Na temelju članka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74. 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Zakona o komunalnom gospodarstvu (Narodne novine br.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68/18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C94CBB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110/18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32/20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te </w:t>
      </w:r>
      <w:r w:rsidR="00052BEC" w:rsidRPr="00F92AD3">
        <w:rPr>
          <w:rFonts w:ascii="Garamond" w:hAnsi="Garamond" w:cs="Times New Roman"/>
          <w:sz w:val="24"/>
          <w:szCs w:val="24"/>
        </w:rPr>
        <w:t>članka 31. Statut</w:t>
      </w:r>
      <w:r w:rsidR="0069657D" w:rsidRPr="00F92AD3">
        <w:rPr>
          <w:rFonts w:ascii="Garamond" w:hAnsi="Garamond" w:cs="Times New Roman"/>
          <w:sz w:val="24"/>
          <w:szCs w:val="24"/>
        </w:rPr>
        <w:t xml:space="preserve">a Općine Martijanec 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(Službeni vjesnik Varaždin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ske županije br. 10/13, 24/13,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18/18</w:t>
      </w:r>
      <w:r w:rsidR="008040B7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9/20</w:t>
      </w:r>
      <w:r w:rsid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8040B7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14/21</w:t>
      </w:r>
      <w:r w:rsid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14/23</w:t>
      </w:r>
      <w:r w:rsidR="00495700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</w:t>
      </w:r>
      <w:r w:rsidR="00052BEC" w:rsidRPr="00F92AD3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7D4338" w:rsidRPr="00F92AD3">
        <w:rPr>
          <w:rFonts w:ascii="Garamond" w:hAnsi="Garamond" w:cs="Times New Roman"/>
          <w:b/>
          <w:sz w:val="24"/>
          <w:szCs w:val="24"/>
        </w:rPr>
        <w:t xml:space="preserve"> na </w:t>
      </w:r>
      <w:r w:rsidR="00F92AD3">
        <w:rPr>
          <w:rFonts w:ascii="Garamond" w:hAnsi="Garamond" w:cs="Times New Roman"/>
          <w:b/>
          <w:sz w:val="24"/>
          <w:szCs w:val="24"/>
        </w:rPr>
        <w:t>15</w:t>
      </w:r>
      <w:r w:rsidR="007D4338" w:rsidRPr="00F92AD3">
        <w:rPr>
          <w:rFonts w:ascii="Garamond" w:hAnsi="Garamond" w:cs="Times New Roman"/>
          <w:b/>
          <w:sz w:val="24"/>
          <w:szCs w:val="24"/>
        </w:rPr>
        <w:t>.</w:t>
      </w:r>
      <w:r w:rsidR="00052BEC" w:rsidRPr="00F92AD3">
        <w:rPr>
          <w:rFonts w:ascii="Garamond" w:hAnsi="Garamond" w:cs="Times New Roman"/>
          <w:b/>
          <w:sz w:val="24"/>
          <w:szCs w:val="24"/>
        </w:rPr>
        <w:t xml:space="preserve"> sjednici održanoj </w:t>
      </w:r>
      <w:r w:rsidR="001D71C0" w:rsidRPr="00F92AD3">
        <w:rPr>
          <w:rFonts w:ascii="Garamond" w:hAnsi="Garamond" w:cs="Times New Roman"/>
          <w:b/>
          <w:sz w:val="24"/>
          <w:szCs w:val="24"/>
        </w:rPr>
        <w:t xml:space="preserve"> 29</w:t>
      </w:r>
      <w:r w:rsidR="008B4E3B" w:rsidRPr="00F92AD3">
        <w:rPr>
          <w:rFonts w:ascii="Garamond" w:hAnsi="Garamond" w:cs="Times New Roman"/>
          <w:b/>
          <w:sz w:val="24"/>
          <w:szCs w:val="24"/>
        </w:rPr>
        <w:t>.</w:t>
      </w:r>
      <w:r w:rsidR="007D4338" w:rsidRPr="00F92AD3">
        <w:rPr>
          <w:rFonts w:ascii="Garamond" w:hAnsi="Garamond" w:cs="Times New Roman"/>
          <w:b/>
          <w:sz w:val="24"/>
          <w:szCs w:val="24"/>
        </w:rPr>
        <w:t xml:space="preserve"> </w:t>
      </w:r>
      <w:r w:rsidR="00F92AD3">
        <w:rPr>
          <w:rFonts w:ascii="Garamond" w:hAnsi="Garamond" w:cs="Times New Roman"/>
          <w:b/>
          <w:sz w:val="24"/>
          <w:szCs w:val="24"/>
        </w:rPr>
        <w:t>ožujka 2023</w:t>
      </w:r>
      <w:r w:rsidR="00052BEC" w:rsidRPr="00F92AD3">
        <w:rPr>
          <w:rFonts w:ascii="Garamond" w:hAnsi="Garamond" w:cs="Times New Roman"/>
          <w:b/>
          <w:sz w:val="24"/>
          <w:szCs w:val="24"/>
        </w:rPr>
        <w:t>. godine donijelo je slijedeći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 </w:t>
      </w:r>
    </w:p>
    <w:p w14:paraId="62A76291" w14:textId="77777777" w:rsidR="00052BEC" w:rsidRPr="00F92AD3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2AD3">
        <w:rPr>
          <w:rFonts w:ascii="Garamond" w:hAnsi="Garamond" w:cs="Times New Roman"/>
          <w:b/>
          <w:sz w:val="24"/>
          <w:szCs w:val="24"/>
        </w:rPr>
        <w:t>ZAKLJUČAK</w:t>
      </w:r>
    </w:p>
    <w:p w14:paraId="4A7D4525" w14:textId="77777777" w:rsidR="00052BEC" w:rsidRPr="00F92AD3" w:rsidRDefault="00052BEC" w:rsidP="00052BEC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42D26892" w14:textId="77777777" w:rsidR="00052BEC" w:rsidRPr="00F92AD3" w:rsidRDefault="00F92AD3" w:rsidP="00E13082">
      <w:pPr>
        <w:tabs>
          <w:tab w:val="left" w:pos="540"/>
        </w:tabs>
        <w:adjustRightInd w:val="0"/>
        <w:jc w:val="both"/>
        <w:rPr>
          <w:rFonts w:ascii="Garamond" w:eastAsia="Times New Roman" w:hAnsi="Garamond" w:cs="Times New Roman"/>
          <w:bCs/>
          <w:color w:val="FF0000"/>
          <w:sz w:val="24"/>
          <w:szCs w:val="24"/>
          <w:lang w:eastAsia="hr-HR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Općinsko vijeće Općine Martijanec prihvaća </w:t>
      </w:r>
      <w:bookmarkStart w:id="0" w:name="_Hlk506818687"/>
      <w:r w:rsidR="00052BEC" w:rsidRPr="00F92AD3">
        <w:rPr>
          <w:rFonts w:ascii="Garamond" w:hAnsi="Garamond" w:cs="Times New Roman"/>
          <w:sz w:val="24"/>
          <w:szCs w:val="24"/>
        </w:rPr>
        <w:t xml:space="preserve">podnijeto </w:t>
      </w:r>
      <w:bookmarkEnd w:id="0"/>
      <w:r w:rsidR="00052BEC" w:rsidRPr="00F92AD3">
        <w:rPr>
          <w:rFonts w:ascii="Garamond" w:hAnsi="Garamond" w:cs="Times New Roman"/>
          <w:sz w:val="24"/>
          <w:szCs w:val="24"/>
        </w:rPr>
        <w:t xml:space="preserve">Izvješće </w:t>
      </w:r>
      <w:r w:rsidR="0069657D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o izvršenju Programa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 održavanja komunalne infrastrukture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za 2022</w:t>
      </w:r>
      <w:r w:rsidR="00E13082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. godinu, 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KLASA:400-03</w:t>
      </w:r>
      <w:r w:rsidR="001D71C0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>/2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3-01/1</w:t>
      </w:r>
      <w:r w:rsidR="00E13082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2186-19-02-23-11</w:t>
      </w:r>
      <w:r w:rsidR="00E13082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</w:t>
      </w:r>
      <w:r w:rsidR="0069657D" w:rsidRPr="00F92AD3">
        <w:rPr>
          <w:rFonts w:ascii="Garamond" w:hAnsi="Garamond" w:cs="Times New Roman"/>
          <w:sz w:val="24"/>
          <w:szCs w:val="24"/>
        </w:rPr>
        <w:t>od</w:t>
      </w:r>
      <w:r w:rsidR="00A86DC8" w:rsidRPr="00F92AD3">
        <w:rPr>
          <w:rFonts w:ascii="Garamond" w:hAnsi="Garamond" w:cs="Times New Roman"/>
          <w:sz w:val="24"/>
          <w:szCs w:val="24"/>
        </w:rPr>
        <w:t xml:space="preserve"> 01</w:t>
      </w:r>
      <w:r w:rsidR="007D4338" w:rsidRPr="00F92AD3">
        <w:rPr>
          <w:rFonts w:ascii="Garamond" w:hAnsi="Garamond" w:cs="Times New Roman"/>
          <w:sz w:val="24"/>
          <w:szCs w:val="24"/>
        </w:rPr>
        <w:t xml:space="preserve">. </w:t>
      </w:r>
      <w:r w:rsidR="001D71C0" w:rsidRPr="00F92AD3">
        <w:rPr>
          <w:rFonts w:ascii="Garamond" w:hAnsi="Garamond" w:cs="Times New Roman"/>
          <w:sz w:val="24"/>
          <w:szCs w:val="24"/>
        </w:rPr>
        <w:t>ožujka 202</w:t>
      </w:r>
      <w:r>
        <w:rPr>
          <w:rFonts w:ascii="Garamond" w:hAnsi="Garamond" w:cs="Times New Roman"/>
          <w:sz w:val="24"/>
          <w:szCs w:val="24"/>
        </w:rPr>
        <w:t>3</w:t>
      </w:r>
      <w:r w:rsidR="007D4338" w:rsidRPr="00F92AD3">
        <w:rPr>
          <w:rFonts w:ascii="Garamond" w:hAnsi="Garamond" w:cs="Times New Roman"/>
          <w:sz w:val="24"/>
          <w:szCs w:val="24"/>
        </w:rPr>
        <w:t>.</w:t>
      </w:r>
      <w:r w:rsidR="00822430" w:rsidRPr="00F92AD3">
        <w:rPr>
          <w:rFonts w:ascii="Garamond" w:hAnsi="Garamond" w:cs="Times New Roman"/>
          <w:sz w:val="24"/>
          <w:szCs w:val="24"/>
        </w:rPr>
        <w:t xml:space="preserve"> godine koje je do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nio Općinski načelnik.         </w:t>
      </w:r>
    </w:p>
    <w:p w14:paraId="1D02717F" w14:textId="77777777" w:rsidR="00052BEC" w:rsidRPr="00F92AD3" w:rsidRDefault="00052BEC" w:rsidP="00052BE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F92AD3">
        <w:rPr>
          <w:rFonts w:ascii="Garamond" w:hAnsi="Garamond" w:cs="Times New Roman"/>
          <w:sz w:val="24"/>
          <w:szCs w:val="24"/>
        </w:rPr>
        <w:t xml:space="preserve">                                                 </w:t>
      </w:r>
    </w:p>
    <w:p w14:paraId="01C8E16B" w14:textId="77777777" w:rsidR="00052BEC" w:rsidRPr="00F92AD3" w:rsidRDefault="00F92AD3" w:rsidP="00052BE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="00052BEC" w:rsidRPr="00F92AD3">
        <w:rPr>
          <w:rFonts w:ascii="Garamond" w:hAnsi="Garamond" w:cs="Times New Roman"/>
          <w:sz w:val="24"/>
          <w:szCs w:val="24"/>
        </w:rPr>
        <w:t>Podnijeto Izvješće</w:t>
      </w:r>
      <w:r w:rsidR="00E36EE3" w:rsidRPr="00F92AD3">
        <w:rPr>
          <w:rFonts w:ascii="Garamond" w:hAnsi="Garamond" w:cs="Times New Roman"/>
          <w:sz w:val="24"/>
          <w:szCs w:val="24"/>
        </w:rPr>
        <w:t xml:space="preserve"> 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o izvršenju Programa održavanja komunalne infrastrukture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za 2022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. godinu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 sastavni je dio ovog Zaključka.</w:t>
      </w:r>
    </w:p>
    <w:p w14:paraId="127C75E7" w14:textId="77777777" w:rsidR="00310227" w:rsidRPr="00F92AD3" w:rsidRDefault="00F92AD3" w:rsidP="00310227">
      <w:pPr>
        <w:spacing w:after="0"/>
        <w:rPr>
          <w:rFonts w:ascii="Garamond" w:hAnsi="Garamond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 xml:space="preserve">3. </w:t>
      </w:r>
      <w:r w:rsidR="00310227" w:rsidRPr="00F92AD3">
        <w:rPr>
          <w:rFonts w:ascii="Garamond" w:hAnsi="Garamond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sz w:val="24"/>
          <w:szCs w:val="24"/>
        </w:rPr>
        <w:t>Općine Martijanec</w:t>
      </w:r>
      <w:r w:rsidR="00310227" w:rsidRPr="00F92AD3">
        <w:rPr>
          <w:rFonts w:ascii="Garamond" w:hAnsi="Garamond"/>
          <w:sz w:val="24"/>
          <w:szCs w:val="24"/>
        </w:rPr>
        <w:t>.</w:t>
      </w:r>
    </w:p>
    <w:p w14:paraId="4BC3E2F4" w14:textId="77777777" w:rsidR="00052BEC" w:rsidRPr="00F92AD3" w:rsidRDefault="00052BEC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4E698C9" w14:textId="77777777" w:rsidR="007D4338" w:rsidRPr="00F92AD3" w:rsidRDefault="00AA13F2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KLASA: 400-0</w:t>
      </w:r>
      <w:r w:rsidR="00F92AD3">
        <w:rPr>
          <w:rFonts w:ascii="Garamond" w:hAnsi="Garamond" w:cs="Times New Roman"/>
          <w:sz w:val="24"/>
          <w:szCs w:val="24"/>
        </w:rPr>
        <w:t>3</w:t>
      </w:r>
      <w:r w:rsidRPr="00F92AD3">
        <w:rPr>
          <w:rFonts w:ascii="Garamond" w:hAnsi="Garamond" w:cs="Times New Roman"/>
          <w:sz w:val="24"/>
          <w:szCs w:val="24"/>
        </w:rPr>
        <w:t>/2</w:t>
      </w:r>
      <w:r w:rsidR="00F92AD3">
        <w:rPr>
          <w:rFonts w:ascii="Garamond" w:hAnsi="Garamond" w:cs="Times New Roman"/>
          <w:sz w:val="24"/>
          <w:szCs w:val="24"/>
        </w:rPr>
        <w:t>3-01/1</w:t>
      </w:r>
    </w:p>
    <w:p w14:paraId="0D803150" w14:textId="77777777" w:rsidR="007D4338" w:rsidRPr="00F92AD3" w:rsidRDefault="00AA13F2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URBROJ: 2186-</w:t>
      </w:r>
      <w:r w:rsidR="004639FE" w:rsidRPr="00F92AD3">
        <w:rPr>
          <w:rFonts w:ascii="Garamond" w:hAnsi="Garamond" w:cs="Times New Roman"/>
          <w:sz w:val="24"/>
          <w:szCs w:val="24"/>
        </w:rPr>
        <w:t>19-0</w:t>
      </w:r>
      <w:r w:rsidR="00AB241D" w:rsidRPr="00F92AD3">
        <w:rPr>
          <w:rFonts w:ascii="Garamond" w:hAnsi="Garamond" w:cs="Times New Roman"/>
          <w:sz w:val="24"/>
          <w:szCs w:val="24"/>
        </w:rPr>
        <w:t>1</w:t>
      </w:r>
      <w:r w:rsidR="00F92AD3">
        <w:rPr>
          <w:rFonts w:ascii="Garamond" w:hAnsi="Garamond" w:cs="Times New Roman"/>
          <w:sz w:val="24"/>
          <w:szCs w:val="24"/>
        </w:rPr>
        <w:t>-23-22</w:t>
      </w:r>
    </w:p>
    <w:p w14:paraId="09F078D2" w14:textId="77777777" w:rsidR="007D4338" w:rsidRPr="00F92AD3" w:rsidRDefault="0097206E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Martijanec, 29</w:t>
      </w:r>
      <w:r w:rsidR="007D4338" w:rsidRPr="00F92AD3">
        <w:rPr>
          <w:rFonts w:ascii="Garamond" w:hAnsi="Garamond" w:cs="Times New Roman"/>
          <w:sz w:val="24"/>
          <w:szCs w:val="24"/>
        </w:rPr>
        <w:t xml:space="preserve">. </w:t>
      </w:r>
      <w:r w:rsidR="00AA13F2" w:rsidRPr="00F92AD3">
        <w:rPr>
          <w:rFonts w:ascii="Garamond" w:hAnsi="Garamond" w:cs="Times New Roman"/>
          <w:sz w:val="24"/>
          <w:szCs w:val="24"/>
        </w:rPr>
        <w:t>ožujka 202</w:t>
      </w:r>
      <w:r w:rsidR="00F92AD3">
        <w:rPr>
          <w:rFonts w:ascii="Garamond" w:hAnsi="Garamond" w:cs="Times New Roman"/>
          <w:sz w:val="24"/>
          <w:szCs w:val="24"/>
        </w:rPr>
        <w:t>3</w:t>
      </w:r>
      <w:r w:rsidR="007D4338" w:rsidRPr="00F92AD3">
        <w:rPr>
          <w:rFonts w:ascii="Garamond" w:hAnsi="Garamond" w:cs="Times New Roman"/>
          <w:sz w:val="24"/>
          <w:szCs w:val="24"/>
        </w:rPr>
        <w:t>. godine</w:t>
      </w:r>
    </w:p>
    <w:p w14:paraId="6957D0F3" w14:textId="77777777" w:rsidR="0069657D" w:rsidRPr="00786FD3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</w:pPr>
      <w:r w:rsidRPr="00786FD3">
        <w:rPr>
          <w:rFonts w:ascii="Garamond" w:eastAsia="Times New Roman" w:hAnsi="Garamond" w:cs="Times New Roman"/>
          <w:sz w:val="24"/>
          <w:szCs w:val="24"/>
          <w:lang w:val="pl-PL" w:eastAsia="hr-HR"/>
        </w:rPr>
        <w:t xml:space="preserve">     </w:t>
      </w:r>
      <w:r w:rsidR="00052BEC" w:rsidRPr="00786FD3"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  <w:t xml:space="preserve">PREDSJEDNIK </w:t>
      </w:r>
    </w:p>
    <w:p w14:paraId="68F7F11D" w14:textId="77777777" w:rsidR="00052BEC" w:rsidRPr="00786FD3" w:rsidRDefault="00052BEC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</w:pPr>
      <w:r w:rsidRPr="00786FD3">
        <w:rPr>
          <w:rFonts w:ascii="Garamond" w:eastAsia="Times New Roman" w:hAnsi="Garamond" w:cs="Times New Roman"/>
          <w:b/>
          <w:sz w:val="24"/>
          <w:szCs w:val="24"/>
          <w:lang w:val="pl-PL" w:eastAsia="hr-HR"/>
        </w:rPr>
        <w:t>OPĆINSKOG VIJEĆA</w:t>
      </w:r>
    </w:p>
    <w:p w14:paraId="0AE9C286" w14:textId="77777777" w:rsidR="00052BEC" w:rsidRPr="00786FD3" w:rsidRDefault="00AA13F2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val="pl-PL" w:eastAsia="hr-HR"/>
        </w:rPr>
      </w:pPr>
      <w:r w:rsidRPr="00786FD3">
        <w:rPr>
          <w:rFonts w:ascii="Garamond" w:eastAsia="Times New Roman" w:hAnsi="Garamond" w:cs="Times New Roman"/>
          <w:b/>
          <w:bCs/>
          <w:sz w:val="24"/>
          <w:szCs w:val="24"/>
          <w:lang w:val="pl-PL" w:eastAsia="hr-HR"/>
        </w:rPr>
        <w:t xml:space="preserve">   Stjepan Golubić, ing.</w:t>
      </w:r>
    </w:p>
    <w:p w14:paraId="44D8521D" w14:textId="77777777" w:rsidR="00052BEC" w:rsidRDefault="00052BEC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9D30EA8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0E620FD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78C8192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4539B06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66F1EFA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00448F1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5B229E3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  <w:sectPr w:rsidR="00F67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B033B4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ABC70A1" w14:textId="77777777"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F67AC4">
        <w:rPr>
          <w:rFonts w:ascii="Garamond" w:eastAsia="Times New Roman" w:hAnsi="Garamond" w:cs="Times New Roman"/>
          <w:lang w:eastAsia="hr-HR"/>
        </w:rPr>
        <w:t>Na temelju članka 74. stavak 1. Zakona o komunalnom gospodarstvu (Narodne novine br. 68/18, 110/18 i 32/20) te članka 47. Statuta Općine Martijanec (Službeni vjesnik Varaždinske županije br. 10/13, 24/13, 18/18, 9/20, 14/21 i 14/23) Načelnik Općine Martijanec donosi:</w:t>
      </w:r>
    </w:p>
    <w:p w14:paraId="2A39D470" w14:textId="77777777"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lang w:eastAsia="hr-HR"/>
        </w:rPr>
      </w:pPr>
    </w:p>
    <w:p w14:paraId="0797A196" w14:textId="77777777"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Izvješće o izvršenju Programa održavanja komunalne </w:t>
      </w:r>
    </w:p>
    <w:p w14:paraId="5F1EA340" w14:textId="77777777"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sz w:val="24"/>
          <w:szCs w:val="24"/>
          <w:lang w:eastAsia="hr-HR"/>
        </w:rPr>
        <w:t>infrastrukture za 2022. godinu</w:t>
      </w:r>
    </w:p>
    <w:p w14:paraId="3569AB16" w14:textId="77777777"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  <w:lang w:eastAsia="hr-HR"/>
        </w:rPr>
      </w:pPr>
    </w:p>
    <w:p w14:paraId="31D546DB" w14:textId="77777777" w:rsidR="00F67AC4" w:rsidRPr="00F67AC4" w:rsidRDefault="00F67AC4" w:rsidP="00F67AC4">
      <w:pPr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1.</w:t>
      </w:r>
    </w:p>
    <w:p w14:paraId="5E0C0D8F" w14:textId="77777777"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Općinsko vijeće Općine Martijanec donijelo je na 5. sjednici održanoj dana 08. prosinca 2021. godine Program održavanja komunalne infrastrukture za 2022. godinu te je objavljen u „Službenom vjesniku Varaždinske županije“ br. 100/21. </w:t>
      </w:r>
      <w:r w:rsidRPr="00F67AC4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Utvrđuje se da je tijekom 2022. godine Program održavanja komunalne infrastrukture iz članka 72. Zakona o komunalnom gospodarstvu (Narodne novine br. 68/18, 110/18 i 32/20) u Općini Martijanec rashodovno izvršen kako slijedi: 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253"/>
        <w:gridCol w:w="2268"/>
        <w:gridCol w:w="1843"/>
        <w:gridCol w:w="1418"/>
      </w:tblGrid>
      <w:tr w:rsidR="00F67AC4" w:rsidRPr="00F67AC4" w14:paraId="0F609E96" w14:textId="77777777" w:rsidTr="005050A4">
        <w:trPr>
          <w:cantSplit/>
          <w:trHeight w:val="4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042A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13B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A8E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Planirana vrijednost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8D2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4F5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% Izvršenja</w:t>
            </w:r>
          </w:p>
        </w:tc>
      </w:tr>
      <w:tr w:rsidR="00F67AC4" w:rsidRPr="00F67AC4" w14:paraId="2EBE192A" w14:textId="77777777" w:rsidTr="005050A4">
        <w:trPr>
          <w:cantSplit/>
          <w:trHeight w:val="34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A355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ČIŠĆENJE I ODRŽAVANJE JAVNIH POVRŠINA I RADOVI NA UREĐENJU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840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E2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14:paraId="6AE500B9" w14:textId="77777777" w:rsidTr="005050A4">
        <w:trPr>
          <w:cantSplit/>
          <w:trHeight w:val="34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A8D" w14:textId="77777777"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JAVNIH ZELENIH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93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B89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14:paraId="3C61AFB8" w14:textId="77777777" w:rsidTr="005050A4">
        <w:trPr>
          <w:cantSplit/>
          <w:trHeight w:val="1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9DC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2A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travnatih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C37B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8E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76D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14:paraId="2E718BF5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E7B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7A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živih ograda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34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12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F7E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83,33</w:t>
            </w:r>
          </w:p>
        </w:tc>
      </w:tr>
      <w:tr w:rsidR="00F67AC4" w:rsidRPr="00F67AC4" w14:paraId="522D2F1E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EE8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005E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Uređivanje drveća uz putove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A2D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CF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12.173,31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4A7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60,87</w:t>
            </w:r>
          </w:p>
        </w:tc>
      </w:tr>
      <w:tr w:rsidR="00F67AC4" w:rsidRPr="00F67AC4" w14:paraId="0B47C5C3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16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798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javnih zelenih površina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malčiranjem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CF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DC8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EEB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14:paraId="6444A693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79A5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847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zelenih površina po pojedinim naseljima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79D5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C3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BBF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14:paraId="261CE64B" w14:textId="77777777" w:rsidTr="005050A4">
        <w:trPr>
          <w:cantSplit/>
          <w:trHeight w:val="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D97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AD1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047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bCs/>
                <w:i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iCs/>
                <w:lang w:eastAsia="hr-HR"/>
              </w:rPr>
              <w:t>152.000,00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A15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bCs/>
                <w:i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iCs/>
                <w:lang w:eastAsia="hr-HR"/>
              </w:rPr>
              <w:t>142.173,31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A7F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93,54</w:t>
            </w:r>
          </w:p>
        </w:tc>
      </w:tr>
      <w:tr w:rsidR="00F67AC4" w:rsidRPr="00F67AC4" w14:paraId="1BF78301" w14:textId="77777777" w:rsidTr="005050A4">
        <w:trPr>
          <w:cantSplit/>
          <w:trHeight w:val="32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A456" w14:textId="77777777"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NERAZVRSTANIH CESTA - POLJSKI PUTEVI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FF5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63E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14:paraId="0CB44D17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5F9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54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Strojno čišćenje javno-prometnih površina III kategorije – poljskih putova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85DA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C71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97F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6495E28C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78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F98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poljskih putova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3CB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9F6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CB1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98,95</w:t>
            </w:r>
          </w:p>
        </w:tc>
      </w:tr>
      <w:tr w:rsidR="00F67AC4" w:rsidRPr="00F67AC4" w14:paraId="06E88E50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034D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972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146.000,00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E5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4DC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99,32</w:t>
            </w:r>
          </w:p>
        </w:tc>
      </w:tr>
      <w:tr w:rsidR="00F67AC4" w:rsidRPr="00F67AC4" w14:paraId="262DC567" w14:textId="77777777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43FE" w14:textId="77777777"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SPOMENIKA I SPOMEN-OBILJEŽJA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234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0F1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14:paraId="7B3413B4" w14:textId="77777777" w:rsidTr="005050A4">
        <w:trPr>
          <w:cantSplit/>
          <w:trHeight w:val="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0F7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77A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Čišćenje i održavanje spomenika i spomen-obilježja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A4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5C0" w14:textId="77777777"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14.500,00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AD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96,67</w:t>
            </w:r>
          </w:p>
        </w:tc>
      </w:tr>
      <w:tr w:rsidR="00F67AC4" w:rsidRPr="00F67AC4" w14:paraId="1050A95A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58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B06E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8E0" w14:textId="77777777"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14.500,00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5D8" w14:textId="77777777" w:rsidR="00F67AC4" w:rsidRPr="00F67AC4" w:rsidRDefault="00F67AC4" w:rsidP="00F67AC4">
            <w:pPr>
              <w:tabs>
                <w:tab w:val="center" w:pos="615"/>
                <w:tab w:val="right" w:pos="1230"/>
              </w:tabs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96,67</w:t>
            </w:r>
          </w:p>
        </w:tc>
      </w:tr>
      <w:tr w:rsidR="00F67AC4" w:rsidRPr="00F67AC4" w14:paraId="0781A849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8EC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S V E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4431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313.000,00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6F4" w14:textId="77777777"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ab/>
              <w:t>301.673,31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B1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96,38</w:t>
            </w:r>
          </w:p>
        </w:tc>
      </w:tr>
      <w:tr w:rsidR="00F67AC4" w:rsidRPr="00F67AC4" w14:paraId="7B767BA0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95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Izvori financiranja:</w:t>
            </w:r>
          </w:p>
          <w:p w14:paraId="6CCFD049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142.676,16 kn, opći porezni prihodi 68.200,00 kn, donacije 84.618,79, naknada koncesije javne zdravstvene 6.178,36 kn</w:t>
            </w:r>
          </w:p>
        </w:tc>
      </w:tr>
      <w:tr w:rsidR="00F67AC4" w:rsidRPr="00F67AC4" w14:paraId="145759BD" w14:textId="77777777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93C0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283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330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14:paraId="6D6D79A9" w14:textId="77777777" w:rsidTr="005050A4">
        <w:trPr>
          <w:cantSplit/>
          <w:trHeight w:val="1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5E34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lastRenderedPageBreak/>
              <w:t>2.1.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FA15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Šljunčanje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nerazvrstanih cesta, strojno planiranje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7F2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138C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136.157,92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F9329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123,78</w:t>
            </w:r>
          </w:p>
        </w:tc>
      </w:tr>
      <w:tr w:rsidR="00F67AC4" w:rsidRPr="00F67AC4" w14:paraId="4C6660B1" w14:textId="77777777" w:rsidTr="005050A4">
        <w:trPr>
          <w:cantSplit/>
          <w:trHeight w:val="60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C9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4067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Čišćenje odvodnih jaraka, iskop zemljanog materijala sa izradom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pokosa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6E36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32C957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62B92B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56DCFE7E" w14:textId="77777777" w:rsidTr="005050A4">
        <w:trPr>
          <w:cantSplit/>
          <w:trHeight w:val="1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376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25E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Sanacija oštećenog asfalta sa zamjenom tampona, krpanje udarnih rupa nerazvrstanih cesta, izrada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muldi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17EE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F495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C561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405F73BE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2F5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736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Oborinska odvodnja - čišćenje i sanacija slivnika i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zacijevljenih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kanala, i popravak cijevnih  propusta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2C2E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08F50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46EF84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16EBB1B1" w14:textId="77777777" w:rsidTr="005050A4">
        <w:trPr>
          <w:cantSplit/>
          <w:trHeight w:val="28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233B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4C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Čišćenje nerazvrstanih cesta od nanosa otpada i mulja poslije većih kiša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B8BA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548E6A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3FFE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373437C0" w14:textId="77777777" w:rsidTr="005050A4">
        <w:trPr>
          <w:cantSplit/>
          <w:trHeight w:val="88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928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2.6.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9DA9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Popravak betonskih kanalica i rubnjaka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3B08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9.000,00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532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2E6FC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22,22</w:t>
            </w:r>
          </w:p>
        </w:tc>
      </w:tr>
      <w:tr w:rsidR="00F67AC4" w:rsidRPr="00F67AC4" w14:paraId="35FA8E66" w14:textId="77777777" w:rsidTr="005050A4">
        <w:trPr>
          <w:cantSplit/>
          <w:trHeight w:val="60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914C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2.7.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F491" w14:textId="77777777" w:rsidR="00F67AC4" w:rsidRPr="00F67AC4" w:rsidRDefault="00F67AC4" w:rsidP="00F67AC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Košnja bankina uz nerazvrstane ceste u naseljima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1DFE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F68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F339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14:paraId="3429F6BA" w14:textId="77777777" w:rsidTr="005050A4">
        <w:trPr>
          <w:cantSplit/>
          <w:trHeight w:val="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BDD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2.8.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25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Popravak vertikalne i horizontalne signalizacije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676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D88" w14:textId="77777777" w:rsidR="00F67AC4" w:rsidRPr="00F67AC4" w:rsidRDefault="00F67AC4" w:rsidP="00F67AC4">
            <w:pPr>
              <w:tabs>
                <w:tab w:val="center" w:pos="825"/>
                <w:tab w:val="right" w:pos="1650"/>
              </w:tabs>
              <w:spacing w:after="0" w:line="240" w:lineRule="auto"/>
              <w:ind w:right="113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CAE2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16,67</w:t>
            </w:r>
          </w:p>
        </w:tc>
      </w:tr>
      <w:tr w:rsidR="00F67AC4" w:rsidRPr="00F67AC4" w14:paraId="63AC6BF7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0101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2.9.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F7B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Zimska služba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C601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C2C" w14:textId="77777777" w:rsidR="00F67AC4" w:rsidRPr="00F67AC4" w:rsidRDefault="00F67AC4" w:rsidP="00F67AC4">
            <w:pPr>
              <w:tabs>
                <w:tab w:val="center" w:pos="825"/>
                <w:tab w:val="right" w:pos="1650"/>
              </w:tabs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4.125,00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DED4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11,79</w:t>
            </w:r>
          </w:p>
        </w:tc>
      </w:tr>
      <w:tr w:rsidR="00F67AC4" w:rsidRPr="00F67AC4" w14:paraId="6A14C52A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D3CC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2.10.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69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Hitni popravci i intervencije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9F9E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94F" w14:textId="77777777"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CC48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0,00</w:t>
            </w:r>
          </w:p>
        </w:tc>
      </w:tr>
      <w:tr w:rsidR="00F67AC4" w:rsidRPr="00F67AC4" w14:paraId="117300A0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263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98B" w14:textId="77777777"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294.670,00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193" w14:textId="77777777"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260.282,92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358" w14:textId="77777777" w:rsidR="00F67AC4" w:rsidRPr="00F67AC4" w:rsidRDefault="00F67AC4" w:rsidP="00F67AC4">
            <w:pPr>
              <w:tabs>
                <w:tab w:val="center" w:pos="670"/>
                <w:tab w:val="right" w:pos="1338"/>
                <w:tab w:val="left" w:pos="2128"/>
              </w:tabs>
              <w:spacing w:after="0" w:line="240" w:lineRule="auto"/>
              <w:ind w:left="2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>88,33</w:t>
            </w:r>
          </w:p>
        </w:tc>
      </w:tr>
      <w:tr w:rsidR="00F67AC4" w:rsidRPr="00F67AC4" w14:paraId="58C79BD8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C2CF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14:paraId="069D3A06" w14:textId="77777777"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both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Zakup poljoprivrednog zemljišta 6.438,44 kn, , komunalna naknada 100.400,00 kn,opći porezni prihodi 79.270,00 kn, doprinos za šume 74.174,48 kn</w:t>
            </w:r>
          </w:p>
        </w:tc>
      </w:tr>
      <w:tr w:rsidR="00F67AC4" w:rsidRPr="00F67AC4" w14:paraId="03DC47BE" w14:textId="77777777" w:rsidTr="005050A4">
        <w:trPr>
          <w:cantSplit/>
          <w:trHeight w:val="67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8FD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ODRŽAVANJE I ČIŠĆENJE KANALA I POTOKA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4D9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B40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14:paraId="1906284C" w14:textId="77777777" w:rsidTr="005050A4">
        <w:trPr>
          <w:cantSplit/>
          <w:trHeight w:val="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E0F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hanging="252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     3.1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8B78" w14:textId="77777777" w:rsidR="00F67AC4" w:rsidRPr="00F67AC4" w:rsidRDefault="00F67AC4" w:rsidP="00F67AC4">
            <w:pPr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Evidentiranje i čišćenje kanala i potoka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227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78D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0DDB5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5,56</w:t>
            </w:r>
          </w:p>
        </w:tc>
      </w:tr>
      <w:tr w:rsidR="00F67AC4" w:rsidRPr="00F67AC4" w14:paraId="2B0F92E0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049" w14:textId="77777777" w:rsidR="00F67AC4" w:rsidRPr="00F67AC4" w:rsidRDefault="00F67AC4" w:rsidP="00F67AC4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DE99" w14:textId="77777777" w:rsidR="00F67AC4" w:rsidRPr="00F67AC4" w:rsidRDefault="00F67AC4" w:rsidP="00F67AC4">
            <w:pPr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kanala na području Općine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5166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134.800,00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A46" w14:textId="77777777" w:rsidR="00F67AC4" w:rsidRPr="00F67AC4" w:rsidRDefault="00F67AC4" w:rsidP="00F67AC4">
            <w:pPr>
              <w:tabs>
                <w:tab w:val="center" w:pos="881"/>
                <w:tab w:val="right" w:pos="1655"/>
              </w:tabs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98.000,00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7F90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72,70</w:t>
            </w:r>
          </w:p>
        </w:tc>
      </w:tr>
      <w:tr w:rsidR="00F67AC4" w:rsidRPr="00F67AC4" w14:paraId="3A0FFCF5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73DE" w14:textId="77777777"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D2FC" w14:textId="77777777"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179.800,00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E07" w14:textId="77777777"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A07" w14:textId="77777777" w:rsidR="00F67AC4" w:rsidRPr="00F67AC4" w:rsidRDefault="00F67AC4" w:rsidP="00F67AC4">
            <w:pPr>
              <w:tabs>
                <w:tab w:val="center" w:pos="615"/>
                <w:tab w:val="right" w:pos="1230"/>
              </w:tabs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>58,39</w:t>
            </w:r>
          </w:p>
        </w:tc>
      </w:tr>
      <w:tr w:rsidR="00F67AC4" w:rsidRPr="00F67AC4" w14:paraId="05359B4E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89C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14:paraId="40EAA7D6" w14:textId="77777777" w:rsidR="00F67AC4" w:rsidRPr="00F67AC4" w:rsidRDefault="00F67AC4" w:rsidP="00F67AC4">
            <w:pPr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59.800,00 kn, opći porezni 39.546,91, vodni doprinos 5.653.09 kn</w:t>
            </w:r>
          </w:p>
        </w:tc>
      </w:tr>
      <w:tr w:rsidR="00F67AC4" w:rsidRPr="00F67AC4" w14:paraId="275F3197" w14:textId="77777777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BA6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JAVNA RASVJETA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7F9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149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14:paraId="5CF1AE19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00E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68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10C8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D78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21.708,75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553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434,18</w:t>
            </w:r>
          </w:p>
        </w:tc>
      </w:tr>
      <w:tr w:rsidR="00F67AC4" w:rsidRPr="00F67AC4" w14:paraId="25C77840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D31E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FE2B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Potrošnja električne energije za javnu rasvjetu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6A0D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191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66.728,05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E08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133,46</w:t>
            </w:r>
          </w:p>
        </w:tc>
      </w:tr>
      <w:tr w:rsidR="00F67AC4" w:rsidRPr="00F67AC4" w14:paraId="0AEDA5FB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05F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E76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55.000,00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B86" w14:textId="77777777"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ab/>
              <w:t>88.436,80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3889" w14:textId="77777777"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160,79</w:t>
            </w:r>
          </w:p>
        </w:tc>
      </w:tr>
      <w:tr w:rsidR="00F67AC4" w:rsidRPr="00F67AC4" w14:paraId="314DA686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493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14:paraId="17D71502" w14:textId="77777777" w:rsidR="00F67AC4" w:rsidRPr="00F67AC4" w:rsidRDefault="00F67AC4" w:rsidP="00F67AC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55.000,00 kn, opći porezni prihodi 33.436,80</w:t>
            </w:r>
          </w:p>
        </w:tc>
      </w:tr>
      <w:tr w:rsidR="00F67AC4" w:rsidRPr="00F67AC4" w14:paraId="13AC915A" w14:textId="77777777" w:rsidTr="005050A4">
        <w:trPr>
          <w:cantSplit/>
          <w:trHeight w:val="101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062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ODRŽAVANJE PROSTORA I ZGRADA ZA OBAVLJANJE ISPRAĆAJA I SAHRANE POKOJNIKA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0F1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004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14:paraId="079C749B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F080" w14:textId="77777777"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514A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Groblja u Martijancu,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Križovljanu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i Slanju – tekuće održavanje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837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164.700,00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1C7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0D2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100,18</w:t>
            </w:r>
          </w:p>
        </w:tc>
      </w:tr>
      <w:tr w:rsidR="00F67AC4" w:rsidRPr="00F67AC4" w14:paraId="159E7979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0965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C2D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164.700,00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4F0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5D2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100,18</w:t>
            </w:r>
          </w:p>
        </w:tc>
      </w:tr>
      <w:tr w:rsidR="00F67AC4" w:rsidRPr="00F67AC4" w14:paraId="082D0296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C290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14:paraId="47830393" w14:textId="77777777"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Grobna naknada 88.579,20 kn, opći porezni prihodi 76.420,80 kn</w:t>
            </w:r>
          </w:p>
        </w:tc>
      </w:tr>
      <w:tr w:rsidR="00F67AC4" w:rsidRPr="00F67AC4" w14:paraId="6E60043C" w14:textId="77777777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E259" w14:textId="77777777"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ODRŽAVANJE IGRALIŠTA, IGRALIŠTA ZA DJECU I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077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0CA" w14:textId="77777777"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14:paraId="11895B98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5F90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B90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Održavanje igrališta, igrališta za djecu i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2DB7" w14:textId="77777777"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D7B" w14:textId="77777777"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604" w14:textId="77777777" w:rsidR="00F67AC4" w:rsidRPr="00F67AC4" w:rsidRDefault="00F67AC4" w:rsidP="00F67AC4">
            <w:pPr>
              <w:tabs>
                <w:tab w:val="center" w:pos="615"/>
                <w:tab w:val="right" w:pos="1230"/>
              </w:tabs>
              <w:spacing w:after="0" w:line="240" w:lineRule="auto"/>
              <w:ind w:right="108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ab/>
              <w:t>43,08</w:t>
            </w:r>
          </w:p>
        </w:tc>
      </w:tr>
      <w:tr w:rsidR="00F67AC4" w:rsidRPr="00F67AC4" w14:paraId="1590379A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9E86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5F62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13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473" w14:textId="77777777" w:rsidR="00F67AC4" w:rsidRPr="00F67AC4" w:rsidRDefault="00F67AC4" w:rsidP="00F67AC4">
            <w:pPr>
              <w:tabs>
                <w:tab w:val="center" w:pos="615"/>
                <w:tab w:val="right" w:pos="1230"/>
              </w:tabs>
              <w:adjustRightInd w:val="0"/>
              <w:spacing w:before="100" w:beforeAutospacing="1"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 xml:space="preserve">             43,08</w:t>
            </w:r>
          </w:p>
        </w:tc>
      </w:tr>
      <w:tr w:rsidR="00F67AC4" w:rsidRPr="00F67AC4" w14:paraId="73E62FA1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EC8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lastRenderedPageBreak/>
              <w:t>Izvori financiranja</w:t>
            </w:r>
          </w:p>
          <w:p w14:paraId="3856C591" w14:textId="77777777"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jc w:val="both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Opći porezni prihodi 18.000,00  kn, komunalna naknada 10.000,00 kn</w:t>
            </w:r>
          </w:p>
        </w:tc>
      </w:tr>
      <w:tr w:rsidR="00F67AC4" w:rsidRPr="00F67AC4" w14:paraId="17E9082C" w14:textId="77777777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192A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       7.   ODRŽAVANJE ČISTOĆE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CD3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26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14:paraId="4275CF9B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38C7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7.1.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1E5C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both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Održavanje čistoće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0C3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B4D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121.992,25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73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52,81</w:t>
            </w:r>
          </w:p>
        </w:tc>
      </w:tr>
      <w:tr w:rsidR="00F67AC4" w:rsidRPr="00F67AC4" w14:paraId="0F4217AD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39BC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C5A0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D47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121.992,25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B0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52,81</w:t>
            </w:r>
          </w:p>
        </w:tc>
      </w:tr>
      <w:tr w:rsidR="00F67AC4" w:rsidRPr="00F67AC4" w14:paraId="217E7F50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F2EE" w14:textId="77777777"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24.000,00 kn, ostale nespomenute pristojbe i naknade 34.511,41 kn, opći porezni prihodi 63.480,74 kn</w:t>
            </w:r>
          </w:p>
        </w:tc>
      </w:tr>
      <w:tr w:rsidR="00F67AC4" w:rsidRPr="00F67AC4" w14:paraId="7DADA0C9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D471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       8.   EVIDENTIRANJE NERAZVRSTANIH CESTA</w:t>
            </w: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542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CEB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FBA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14:paraId="65B5E73F" w14:textId="77777777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6A5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8.1.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D2BA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both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Evidentiranje nerazvrstanih cesta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88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792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78.342,50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52C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62,67</w:t>
            </w:r>
          </w:p>
        </w:tc>
      </w:tr>
      <w:tr w:rsidR="00F67AC4" w:rsidRPr="00F67AC4" w14:paraId="1C5958DA" w14:textId="77777777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59EB" w14:textId="77777777"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53C7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71A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78.342,50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A2B" w14:textId="77777777"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62,67</w:t>
            </w:r>
          </w:p>
        </w:tc>
      </w:tr>
      <w:tr w:rsidR="00F67AC4" w:rsidRPr="00F67AC4" w14:paraId="7E018DB9" w14:textId="77777777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5E2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Izvori financiranja</w:t>
            </w:r>
          </w:p>
          <w:p w14:paraId="18FB5BE8" w14:textId="77777777"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lang w:eastAsia="hr-HR"/>
              </w:rPr>
              <w:t>Opći porezni prihodi 78.342,50 kn</w:t>
            </w:r>
          </w:p>
        </w:tc>
      </w:tr>
    </w:tbl>
    <w:p w14:paraId="1CA6E620" w14:textId="77777777"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FF0000"/>
          <w:lang w:eastAsia="hr-HR"/>
        </w:rPr>
      </w:pPr>
    </w:p>
    <w:p w14:paraId="49D70D1A" w14:textId="77777777"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hr-HR"/>
        </w:rPr>
      </w:pPr>
    </w:p>
    <w:p w14:paraId="5A1E701E" w14:textId="77777777"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Cs/>
          <w:sz w:val="24"/>
          <w:szCs w:val="24"/>
          <w:lang w:eastAsia="hr-HR"/>
        </w:rPr>
        <w:t>KLASA:400-03/22-01/2</w:t>
      </w:r>
    </w:p>
    <w:p w14:paraId="5CC00849" w14:textId="77777777" w:rsidR="00F67AC4" w:rsidRPr="00F67AC4" w:rsidRDefault="00F67AC4" w:rsidP="00F67AC4">
      <w:pPr>
        <w:spacing w:after="0" w:line="240" w:lineRule="auto"/>
        <w:ind w:right="284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>URBROJ: 2186-19-02-23-11</w:t>
      </w:r>
    </w:p>
    <w:p w14:paraId="4E0ACD1B" w14:textId="77777777" w:rsidR="00F67AC4" w:rsidRPr="00F67AC4" w:rsidRDefault="00F67AC4" w:rsidP="00F67AC4">
      <w:pPr>
        <w:spacing w:after="0" w:line="240" w:lineRule="auto"/>
        <w:ind w:right="284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01. ožujka 2023.  </w:t>
      </w:r>
    </w:p>
    <w:p w14:paraId="0F6B76ED" w14:textId="77777777" w:rsidR="00F67AC4" w:rsidRPr="00786FD3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</w:t>
      </w:r>
      <w:r w:rsidRPr="00786FD3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OPĆINSKI NAČELNIK</w:t>
      </w:r>
    </w:p>
    <w:p w14:paraId="28BE2E14" w14:textId="77777777" w:rsidR="00F67AC4" w:rsidRPr="00786FD3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786FD3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Branimir Nađ, mag. oec. </w:t>
      </w:r>
    </w:p>
    <w:p w14:paraId="22FA6FC9" w14:textId="77777777" w:rsidR="00F67AC4" w:rsidRPr="00F67AC4" w:rsidRDefault="00F67AC4" w:rsidP="00F67AC4">
      <w:pPr>
        <w:adjustRightInd w:val="0"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  <w:t xml:space="preserve"> </w:t>
      </w: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7C9F4689" w14:textId="77777777" w:rsidR="00F67AC4" w:rsidRPr="00F67AC4" w:rsidRDefault="00F67AC4" w:rsidP="00F67AC4">
      <w:pPr>
        <w:adjustRightInd w:val="0"/>
        <w:spacing w:after="0" w:line="240" w:lineRule="auto"/>
        <w:ind w:firstLine="708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0561F1C8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9852A73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4BA3860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7117001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3028186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22FBD21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C7797D1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3081E4A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97EF645" w14:textId="77777777"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6BA726F" w14:textId="77777777" w:rsidR="00F67AC4" w:rsidRPr="00F92AD3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F67AC4" w:rsidRPr="00F92AD3" w:rsidSect="00F67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16760088">
    <w:abstractNumId w:val="0"/>
  </w:num>
  <w:num w:numId="2" w16cid:durableId="124125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82"/>
    <w:rsid w:val="00052BEC"/>
    <w:rsid w:val="00156251"/>
    <w:rsid w:val="001D71C0"/>
    <w:rsid w:val="00234A82"/>
    <w:rsid w:val="00310227"/>
    <w:rsid w:val="00324B76"/>
    <w:rsid w:val="003830B2"/>
    <w:rsid w:val="00383AA9"/>
    <w:rsid w:val="004520A5"/>
    <w:rsid w:val="004639FE"/>
    <w:rsid w:val="00495700"/>
    <w:rsid w:val="00623041"/>
    <w:rsid w:val="0069657D"/>
    <w:rsid w:val="00786FD3"/>
    <w:rsid w:val="007D4338"/>
    <w:rsid w:val="008040B7"/>
    <w:rsid w:val="00813D17"/>
    <w:rsid w:val="00822430"/>
    <w:rsid w:val="00847BA7"/>
    <w:rsid w:val="008B4E3B"/>
    <w:rsid w:val="00910A11"/>
    <w:rsid w:val="0097206E"/>
    <w:rsid w:val="00A06F31"/>
    <w:rsid w:val="00A60EE0"/>
    <w:rsid w:val="00A86DC8"/>
    <w:rsid w:val="00AA13F2"/>
    <w:rsid w:val="00AB241D"/>
    <w:rsid w:val="00C94CBB"/>
    <w:rsid w:val="00D11F0A"/>
    <w:rsid w:val="00D95463"/>
    <w:rsid w:val="00DF5E76"/>
    <w:rsid w:val="00E13082"/>
    <w:rsid w:val="00E36EE3"/>
    <w:rsid w:val="00E6005E"/>
    <w:rsid w:val="00ED0CCD"/>
    <w:rsid w:val="00F67AC4"/>
    <w:rsid w:val="00F71862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DA95"/>
  <w15:docId w15:val="{462FF290-0BC1-4299-8FC5-51B7C7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261-C798-4AC1-BB4F-576DD356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</cp:revision>
  <cp:lastPrinted>2019-05-21T11:29:00Z</cp:lastPrinted>
  <dcterms:created xsi:type="dcterms:W3CDTF">2023-03-30T09:01:00Z</dcterms:created>
  <dcterms:modified xsi:type="dcterms:W3CDTF">2023-03-30T09:01:00Z</dcterms:modified>
</cp:coreProperties>
</file>