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E03C9" w14:textId="444B216B" w:rsidR="004A545F" w:rsidRPr="00372FC7" w:rsidRDefault="004A545F" w:rsidP="00372FC7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  <w:lang w:eastAsia="hr-HR"/>
        </w:rPr>
      </w:pPr>
      <w:r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</w:t>
      </w:r>
      <w:r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ab/>
      </w:r>
      <w:r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ab/>
      </w:r>
      <w:r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ab/>
        <w:t xml:space="preserve">    </w:t>
      </w:r>
      <w:r w:rsidRPr="00AA385E">
        <w:rPr>
          <w:rFonts w:ascii="Garamond" w:hAnsi="Garamond"/>
          <w:color w:val="000000"/>
        </w:rPr>
        <w:t xml:space="preserve">                           </w:t>
      </w:r>
      <w:r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   </w:t>
      </w:r>
      <w:r w:rsidRPr="00372FC7"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  <w:lang w:eastAsia="hr-HR"/>
        </w:rPr>
        <w:t>PRIJEDLOG</w:t>
      </w:r>
    </w:p>
    <w:p w14:paraId="58F43C24" w14:textId="3EF61A91" w:rsidR="004A545F" w:rsidRPr="00AA385E" w:rsidRDefault="004A545F" w:rsidP="00372FC7">
      <w:pP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Na temelju članka 35. Zakona o lokalnoj i područnoj (regionalnoj) samoupravi („Narodne novine“ broj 33/01, 60/01, 129/05, 109/07, 125/08, 36/09, 36/09, 150/11, 144/12, 19/13</w:t>
      </w:r>
      <w:r w:rsidR="008A76BF"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, </w:t>
      </w:r>
      <w:r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137/15, 123/17</w:t>
      </w:r>
      <w:r w:rsidR="008A76BF"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, 98/19, 144/20</w:t>
      </w:r>
      <w:r w:rsidR="00711D30"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)</w:t>
      </w:r>
      <w:r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i članka 31. Statuta Općine Martijanec (“Službeni vjesnik Varaždinske županije“ broj 10/13, 24/13</w:t>
      </w:r>
      <w:r w:rsidR="008A76BF"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,</w:t>
      </w:r>
      <w:r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18/18</w:t>
      </w:r>
      <w:r w:rsidR="008A76BF"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, 9/20, 14/21</w:t>
      </w:r>
      <w:r w:rsidR="001821A0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, 14/23</w:t>
      </w:r>
      <w:r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) </w:t>
      </w:r>
      <w:r w:rsidRPr="00AA385E"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  <w:t>Općinsko vijeće Općine Martijanec</w:t>
      </w:r>
      <w:r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na </w:t>
      </w:r>
      <w:r w:rsidR="00AA385E" w:rsidRPr="00AA385E"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  <w:t>16</w:t>
      </w:r>
      <w:r w:rsidRPr="00AA385E"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  <w:t xml:space="preserve">. sjednici održanoj </w:t>
      </w:r>
      <w:r w:rsidR="00AA385E" w:rsidRPr="00AA385E"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  <w:t>31. svibnja</w:t>
      </w:r>
      <w:r w:rsidR="008A76BF" w:rsidRPr="00AA385E"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  <w:t xml:space="preserve"> 202</w:t>
      </w:r>
      <w:r w:rsidR="00AA385E" w:rsidRPr="00AA385E"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  <w:t>3</w:t>
      </w:r>
      <w:r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. godine, donosi    </w:t>
      </w:r>
    </w:p>
    <w:p w14:paraId="2CB41050" w14:textId="77777777" w:rsidR="004A545F" w:rsidRPr="00AA385E" w:rsidRDefault="004A545F" w:rsidP="004A545F">
      <w:pPr>
        <w:spacing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12E2A1BC" w14:textId="77777777" w:rsidR="004A545F" w:rsidRPr="00AA385E" w:rsidRDefault="004A545F" w:rsidP="004A545F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</w:pPr>
      <w:r w:rsidRPr="00AA385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  <w:t xml:space="preserve">O D L U K U </w:t>
      </w:r>
    </w:p>
    <w:p w14:paraId="1B636684" w14:textId="1A926C5C" w:rsidR="004A545F" w:rsidRPr="00AA385E" w:rsidRDefault="004A545F" w:rsidP="004A545F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AA385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  <w:t xml:space="preserve">o donošenju </w:t>
      </w:r>
      <w:r w:rsidR="002C6A7F" w:rsidRPr="00AA385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  <w:t xml:space="preserve">Dopune </w:t>
      </w:r>
      <w:r w:rsidRPr="00AA385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  <w:t>Plana upravljanja imovinom u vlasništvu Općine Martijanec za 20</w:t>
      </w:r>
      <w:r w:rsidR="002C6A7F" w:rsidRPr="00AA385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  <w:t>2</w:t>
      </w:r>
      <w:r w:rsidR="00AA385E" w:rsidRPr="00AA385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  <w:t>3</w:t>
      </w:r>
      <w:r w:rsidRPr="00AA385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  <w:t>. godinu</w:t>
      </w:r>
    </w:p>
    <w:p w14:paraId="4F6098CA" w14:textId="77777777" w:rsidR="004A545F" w:rsidRPr="00AA385E" w:rsidRDefault="004A545F" w:rsidP="004A545F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47D2581F" w14:textId="77777777" w:rsidR="004A545F" w:rsidRPr="00AA385E" w:rsidRDefault="004A545F" w:rsidP="004A545F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6B8B75D3" w14:textId="77E24663" w:rsidR="004A545F" w:rsidRPr="00AA385E" w:rsidRDefault="00AA385E" w:rsidP="004A545F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  <w:t>I</w:t>
      </w:r>
      <w:r w:rsidR="004A545F"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.</w:t>
      </w:r>
    </w:p>
    <w:p w14:paraId="60341450" w14:textId="6D30FDFE" w:rsidR="004A545F" w:rsidRPr="00AA385E" w:rsidRDefault="004A545F" w:rsidP="004A545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Ovom Odlukom donosi se</w:t>
      </w:r>
      <w:r w:rsidR="002C6A7F"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Dopuna</w:t>
      </w:r>
      <w:r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Plan</w:t>
      </w:r>
      <w:r w:rsidR="002C6A7F"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a</w:t>
      </w:r>
      <w:r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upravljanja imovinom u vlasništvu Općine Martijanec za 20</w:t>
      </w:r>
      <w:r w:rsidR="002C6A7F"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2</w:t>
      </w:r>
      <w:r w:rsidR="00AA385E"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3</w:t>
      </w:r>
      <w:r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. godinu</w:t>
      </w:r>
      <w:r w:rsidR="0022377A"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.</w:t>
      </w:r>
    </w:p>
    <w:p w14:paraId="0F526B89" w14:textId="13F2A575" w:rsidR="004A545F" w:rsidRPr="00AA385E" w:rsidRDefault="00AA385E" w:rsidP="004A545F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  <w:t>II</w:t>
      </w:r>
      <w:r w:rsidR="004A545F" w:rsidRPr="00AA385E"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  <w:t>.</w:t>
      </w:r>
    </w:p>
    <w:p w14:paraId="67F41D8A" w14:textId="53043202" w:rsidR="004A545F" w:rsidRPr="00AA385E" w:rsidRDefault="00747A0E" w:rsidP="004A545F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Dopuna </w:t>
      </w:r>
      <w:r w:rsidR="004A545F"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Plan</w:t>
      </w:r>
      <w:r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a</w:t>
      </w:r>
      <w:r w:rsidR="004A545F"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upravljanja imovinom objaviti će se</w:t>
      </w:r>
      <w:r w:rsid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</w:t>
      </w:r>
      <w:r w:rsidR="004A545F"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na službenim web stranicama Općine Martijanec u skladu s člankom 10. stavkom 1. točkom 4. Zakona o pravu na pristup informacijama (“Narodne novine“ broj 25/13, 85/15</w:t>
      </w:r>
      <w:r w:rsidR="00AA385E"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, 69/22</w:t>
      </w:r>
      <w:r w:rsidR="004A545F"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).</w:t>
      </w:r>
    </w:p>
    <w:p w14:paraId="1B1E2EDF" w14:textId="77777777" w:rsidR="004A545F" w:rsidRPr="00AA385E" w:rsidRDefault="004A545F" w:rsidP="004A545F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397DBFC1" w14:textId="1AB7818A" w:rsidR="004A545F" w:rsidRPr="00AA385E" w:rsidRDefault="00AA385E" w:rsidP="004A545F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  <w:t>III</w:t>
      </w:r>
      <w:r w:rsidR="004A545F"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.</w:t>
      </w:r>
    </w:p>
    <w:p w14:paraId="2832195E" w14:textId="1D8551B0" w:rsidR="004A545F" w:rsidRPr="00AA385E" w:rsidRDefault="004A545F" w:rsidP="004A545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AA385E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Ova Odluka stupa na snagu osmog dana od dana objave u „Službenom vjesniku </w:t>
      </w:r>
      <w:r w:rsidR="00AA385E" w:rsidRPr="00AA385E">
        <w:rPr>
          <w:rFonts w:ascii="Garamond" w:eastAsia="Times New Roman" w:hAnsi="Garamond" w:cs="Times New Roman"/>
          <w:sz w:val="24"/>
          <w:szCs w:val="24"/>
          <w:lang w:eastAsia="hr-HR"/>
        </w:rPr>
        <w:t>Općine Martijanec</w:t>
      </w:r>
      <w:r w:rsidRPr="00AA385E">
        <w:rPr>
          <w:rFonts w:ascii="Garamond" w:eastAsia="Times New Roman" w:hAnsi="Garamond" w:cs="Times New Roman"/>
          <w:sz w:val="24"/>
          <w:szCs w:val="24"/>
          <w:lang w:eastAsia="hr-HR"/>
        </w:rPr>
        <w:t>“.</w:t>
      </w:r>
    </w:p>
    <w:p w14:paraId="25040537" w14:textId="77777777" w:rsidR="004A545F" w:rsidRPr="00AA385E" w:rsidRDefault="004A545F" w:rsidP="004A545F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2648CF32" w14:textId="77777777" w:rsidR="004A545F" w:rsidRPr="00AA385E" w:rsidRDefault="004A545F" w:rsidP="004A545F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52417E31" w14:textId="242ABF6D" w:rsidR="004A545F" w:rsidRPr="00AA385E" w:rsidRDefault="004A545F" w:rsidP="004A545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AA385E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KLASA: </w:t>
      </w:r>
      <w:r w:rsidR="0022377A" w:rsidRPr="00AA385E">
        <w:rPr>
          <w:rFonts w:ascii="Garamond" w:eastAsia="Times New Roman" w:hAnsi="Garamond" w:cs="Times New Roman"/>
          <w:sz w:val="24"/>
          <w:szCs w:val="24"/>
          <w:lang w:eastAsia="hr-HR"/>
        </w:rPr>
        <w:t>940-0</w:t>
      </w:r>
      <w:r w:rsidR="00AA385E" w:rsidRPr="00AA385E">
        <w:rPr>
          <w:rFonts w:ascii="Garamond" w:eastAsia="Times New Roman" w:hAnsi="Garamond" w:cs="Times New Roman"/>
          <w:sz w:val="24"/>
          <w:szCs w:val="24"/>
          <w:lang w:eastAsia="hr-HR"/>
        </w:rPr>
        <w:t>3</w:t>
      </w:r>
      <w:r w:rsidR="00747A0E" w:rsidRPr="00AA385E">
        <w:rPr>
          <w:rFonts w:ascii="Garamond" w:eastAsia="Times New Roman" w:hAnsi="Garamond" w:cs="Times New Roman"/>
          <w:sz w:val="24"/>
          <w:szCs w:val="24"/>
          <w:lang w:eastAsia="hr-HR"/>
        </w:rPr>
        <w:t>/2</w:t>
      </w:r>
      <w:r w:rsidR="00AA385E" w:rsidRPr="00AA385E">
        <w:rPr>
          <w:rFonts w:ascii="Garamond" w:eastAsia="Times New Roman" w:hAnsi="Garamond" w:cs="Times New Roman"/>
          <w:sz w:val="24"/>
          <w:szCs w:val="24"/>
          <w:lang w:eastAsia="hr-HR"/>
        </w:rPr>
        <w:t>3</w:t>
      </w:r>
      <w:r w:rsidR="00747A0E" w:rsidRPr="00AA385E">
        <w:rPr>
          <w:rFonts w:ascii="Garamond" w:eastAsia="Times New Roman" w:hAnsi="Garamond" w:cs="Times New Roman"/>
          <w:sz w:val="24"/>
          <w:szCs w:val="24"/>
          <w:lang w:eastAsia="hr-HR"/>
        </w:rPr>
        <w:t>-01/1</w:t>
      </w:r>
    </w:p>
    <w:p w14:paraId="3592ED27" w14:textId="0D1C59D4" w:rsidR="004A545F" w:rsidRPr="00AA385E" w:rsidRDefault="004A545F" w:rsidP="004A545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AA385E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URBROJ:  </w:t>
      </w:r>
      <w:r w:rsidR="00747A0E" w:rsidRPr="00AA385E">
        <w:rPr>
          <w:rFonts w:ascii="Garamond" w:eastAsia="Times New Roman" w:hAnsi="Garamond" w:cs="Times New Roman"/>
          <w:sz w:val="24"/>
          <w:szCs w:val="24"/>
          <w:lang w:eastAsia="hr-HR"/>
        </w:rPr>
        <w:t>2186-19-01-2</w:t>
      </w:r>
      <w:r w:rsidR="00AA385E" w:rsidRPr="00AA385E">
        <w:rPr>
          <w:rFonts w:ascii="Garamond" w:eastAsia="Times New Roman" w:hAnsi="Garamond" w:cs="Times New Roman"/>
          <w:sz w:val="24"/>
          <w:szCs w:val="24"/>
          <w:lang w:eastAsia="hr-HR"/>
        </w:rPr>
        <w:t>3</w:t>
      </w:r>
      <w:r w:rsidR="00747A0E" w:rsidRPr="00AA385E">
        <w:rPr>
          <w:rFonts w:ascii="Garamond" w:eastAsia="Times New Roman" w:hAnsi="Garamond" w:cs="Times New Roman"/>
          <w:sz w:val="24"/>
          <w:szCs w:val="24"/>
          <w:lang w:eastAsia="hr-HR"/>
        </w:rPr>
        <w:t>-2</w:t>
      </w:r>
    </w:p>
    <w:p w14:paraId="60A0B25B" w14:textId="738C900F" w:rsidR="004A545F" w:rsidRPr="00AA385E" w:rsidRDefault="004A545F" w:rsidP="004A545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AA385E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Martijanec, </w:t>
      </w:r>
      <w:r w:rsidR="00AA385E" w:rsidRPr="00AA385E">
        <w:rPr>
          <w:rFonts w:ascii="Garamond" w:eastAsia="Times New Roman" w:hAnsi="Garamond" w:cs="Times New Roman"/>
          <w:sz w:val="24"/>
          <w:szCs w:val="24"/>
          <w:lang w:eastAsia="hr-HR"/>
        </w:rPr>
        <w:t>31</w:t>
      </w:r>
      <w:r w:rsidR="0022377A" w:rsidRPr="00AA385E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. </w:t>
      </w:r>
      <w:r w:rsidR="00AA385E" w:rsidRPr="00AA385E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svibnja </w:t>
      </w:r>
      <w:r w:rsidR="0022377A" w:rsidRPr="00AA385E">
        <w:rPr>
          <w:rFonts w:ascii="Garamond" w:eastAsia="Times New Roman" w:hAnsi="Garamond" w:cs="Times New Roman"/>
          <w:sz w:val="24"/>
          <w:szCs w:val="24"/>
          <w:lang w:eastAsia="hr-HR"/>
        </w:rPr>
        <w:t>202</w:t>
      </w:r>
      <w:r w:rsidR="00AA385E" w:rsidRPr="00AA385E">
        <w:rPr>
          <w:rFonts w:ascii="Garamond" w:eastAsia="Times New Roman" w:hAnsi="Garamond" w:cs="Times New Roman"/>
          <w:sz w:val="24"/>
          <w:szCs w:val="24"/>
          <w:lang w:eastAsia="hr-HR"/>
        </w:rPr>
        <w:t>3</w:t>
      </w:r>
      <w:r w:rsidR="0022377A" w:rsidRPr="00AA385E">
        <w:rPr>
          <w:rFonts w:ascii="Garamond" w:eastAsia="Times New Roman" w:hAnsi="Garamond" w:cs="Times New Roman"/>
          <w:sz w:val="24"/>
          <w:szCs w:val="24"/>
          <w:lang w:eastAsia="hr-HR"/>
        </w:rPr>
        <w:t>. godine</w:t>
      </w:r>
    </w:p>
    <w:p w14:paraId="0FE727F3" w14:textId="77777777" w:rsidR="004A545F" w:rsidRPr="00AA385E" w:rsidRDefault="004A545F" w:rsidP="004A545F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31F4556B" w14:textId="77777777" w:rsidR="004A545F" w:rsidRPr="00AA385E" w:rsidRDefault="004A545F" w:rsidP="004A545F">
      <w:pPr>
        <w:spacing w:after="0" w:line="240" w:lineRule="auto"/>
        <w:ind w:left="4248" w:firstLine="708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057DAFEF" w14:textId="77777777" w:rsidR="004A545F" w:rsidRPr="00AA385E" w:rsidRDefault="004A545F" w:rsidP="004A545F">
      <w:pPr>
        <w:spacing w:after="0" w:line="240" w:lineRule="auto"/>
        <w:ind w:left="4248" w:firstLine="708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</w:pPr>
      <w:r w:rsidRPr="00AA385E"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  <w:t>PREDSJEDNIK</w:t>
      </w:r>
    </w:p>
    <w:p w14:paraId="41D310EE" w14:textId="77777777" w:rsidR="004A545F" w:rsidRPr="00AA385E" w:rsidRDefault="004A545F" w:rsidP="004A545F">
      <w:pPr>
        <w:spacing w:after="0" w:line="240" w:lineRule="auto"/>
        <w:ind w:left="4248" w:firstLine="708"/>
        <w:jc w:val="center"/>
        <w:rPr>
          <w:rFonts w:ascii="Garamond" w:eastAsia="Times New Roman" w:hAnsi="Garamond" w:cs="Times New Roman"/>
          <w:b/>
          <w:sz w:val="24"/>
          <w:szCs w:val="24"/>
          <w:lang w:eastAsia="hr-HR"/>
        </w:rPr>
      </w:pPr>
      <w:r w:rsidRPr="00AA385E"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  <w:t>OPĆINSKOG VIJEĆA</w:t>
      </w:r>
    </w:p>
    <w:p w14:paraId="22D788A0" w14:textId="4BB4AB2C" w:rsidR="00022CE6" w:rsidRPr="00AA385E" w:rsidRDefault="0022377A" w:rsidP="0022377A">
      <w:pPr>
        <w:jc w:val="center"/>
        <w:rPr>
          <w:rFonts w:ascii="Garamond" w:hAnsi="Garamond" w:cs="Times New Roman"/>
        </w:rPr>
      </w:pPr>
      <w:r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Stjepan Golubić, ing.</w:t>
      </w:r>
    </w:p>
    <w:sectPr w:rsidR="00022CE6" w:rsidRPr="00AA3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D6F41" w14:textId="77777777" w:rsidR="004A545F" w:rsidRDefault="004A545F" w:rsidP="004A545F">
      <w:pPr>
        <w:spacing w:after="0" w:line="240" w:lineRule="auto"/>
      </w:pPr>
      <w:r>
        <w:separator/>
      </w:r>
    </w:p>
  </w:endnote>
  <w:endnote w:type="continuationSeparator" w:id="0">
    <w:p w14:paraId="5F1A8903" w14:textId="77777777" w:rsidR="004A545F" w:rsidRDefault="004A545F" w:rsidP="004A5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136DE" w14:textId="77777777" w:rsidR="004A545F" w:rsidRDefault="004A545F" w:rsidP="004A545F">
      <w:pPr>
        <w:spacing w:after="0" w:line="240" w:lineRule="auto"/>
      </w:pPr>
      <w:r>
        <w:separator/>
      </w:r>
    </w:p>
  </w:footnote>
  <w:footnote w:type="continuationSeparator" w:id="0">
    <w:p w14:paraId="2C46DC3E" w14:textId="77777777" w:rsidR="004A545F" w:rsidRDefault="004A545F" w:rsidP="004A5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E1B"/>
    <w:rsid w:val="000126D6"/>
    <w:rsid w:val="00022CE6"/>
    <w:rsid w:val="001821A0"/>
    <w:rsid w:val="001D3906"/>
    <w:rsid w:val="0022377A"/>
    <w:rsid w:val="00243401"/>
    <w:rsid w:val="002C6A7F"/>
    <w:rsid w:val="00372FC7"/>
    <w:rsid w:val="004A545F"/>
    <w:rsid w:val="005107E1"/>
    <w:rsid w:val="00542FCC"/>
    <w:rsid w:val="005C03F7"/>
    <w:rsid w:val="00711D30"/>
    <w:rsid w:val="00747A0E"/>
    <w:rsid w:val="0078313C"/>
    <w:rsid w:val="008A76BF"/>
    <w:rsid w:val="009C4B8E"/>
    <w:rsid w:val="00AA385E"/>
    <w:rsid w:val="00D20E1B"/>
    <w:rsid w:val="00E20CF0"/>
    <w:rsid w:val="00EA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66278"/>
  <w15:docId w15:val="{6026378E-00B6-4237-9F11-A9D00229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E1B"/>
  </w:style>
  <w:style w:type="paragraph" w:styleId="Naslov1">
    <w:name w:val="heading 1"/>
    <w:basedOn w:val="Normal"/>
    <w:next w:val="Normal"/>
    <w:link w:val="Naslov1Char"/>
    <w:uiPriority w:val="9"/>
    <w:qFormat/>
    <w:rsid w:val="0078313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83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Odlomakpopisa">
    <w:name w:val="List Paragraph"/>
    <w:basedOn w:val="Normal"/>
    <w:uiPriority w:val="34"/>
    <w:qFormat/>
    <w:rsid w:val="0078313C"/>
    <w:pPr>
      <w:keepNext/>
      <w:keepLines/>
      <w:spacing w:before="480" w:after="0" w:line="240" w:lineRule="auto"/>
      <w:ind w:left="720"/>
      <w:contextualSpacing/>
      <w:outlineLvl w:val="0"/>
    </w:pPr>
    <w:rPr>
      <w:rFonts w:ascii="Times New Roman" w:eastAsiaTheme="majorEastAsia" w:hAnsi="Times New Roman" w:cs="Times New Roman"/>
      <w:b/>
      <w:bCs/>
      <w:color w:val="365F91" w:themeColor="accent1" w:themeShade="BF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A5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A545F"/>
  </w:style>
  <w:style w:type="paragraph" w:styleId="Podnoje">
    <w:name w:val="footer"/>
    <w:basedOn w:val="Normal"/>
    <w:link w:val="PodnojeChar"/>
    <w:uiPriority w:val="99"/>
    <w:unhideWhenUsed/>
    <w:rsid w:val="004A5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A5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Opcina Martijanec</cp:lastModifiedBy>
  <cp:revision>7</cp:revision>
  <cp:lastPrinted>2023-05-25T09:04:00Z</cp:lastPrinted>
  <dcterms:created xsi:type="dcterms:W3CDTF">2022-03-15T09:21:00Z</dcterms:created>
  <dcterms:modified xsi:type="dcterms:W3CDTF">2023-05-25T09:07:00Z</dcterms:modified>
</cp:coreProperties>
</file>