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EAC63" w14:textId="51544BA8" w:rsidR="00C762ED" w:rsidRPr="00B471A0" w:rsidRDefault="00C762ED" w:rsidP="00C762ED">
      <w:pPr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B471A0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07126169" w14:textId="746FF88E" w:rsidR="00C762ED" w:rsidRPr="00C762ED" w:rsidRDefault="00C762ED" w:rsidP="00C762ED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C762ED">
        <w:rPr>
          <w:rFonts w:ascii="Garamond" w:hAnsi="Garamond"/>
          <w:sz w:val="24"/>
          <w:szCs w:val="24"/>
        </w:rPr>
        <w:t>Temeljem članka</w:t>
      </w:r>
      <w:r w:rsidR="00A26AA6">
        <w:rPr>
          <w:rFonts w:ascii="Garamond" w:hAnsi="Garamond"/>
          <w:sz w:val="24"/>
          <w:szCs w:val="24"/>
        </w:rPr>
        <w:t xml:space="preserve"> 35. stavka 2. i 8. Zakona o vlasništvu i drugim stvarnim pravima („Narodne novine“ broj 91/96, 68/98, 137/99, 22/00, 73/00, 129/00, 144/01, 79/06, 141/06, 146/08, 38/09, 153/09, 143/12, 152/14, 81/15, 94/17) i članka</w:t>
      </w:r>
      <w:r w:rsidRPr="00C762ED">
        <w:rPr>
          <w:rFonts w:ascii="Garamond" w:hAnsi="Garamond"/>
          <w:sz w:val="24"/>
          <w:szCs w:val="24"/>
        </w:rPr>
        <w:t xml:space="preserve"> 31. Statuta Općine Martijanec („Službeni vjesnik Varaždinske županije“ broj 10/13, 24/13, 18/18, 9/20, 14/21, 14/23) </w:t>
      </w:r>
      <w:r w:rsidRPr="00C762ED">
        <w:rPr>
          <w:rFonts w:ascii="Garamond" w:hAnsi="Garamond"/>
          <w:b/>
          <w:bCs/>
          <w:sz w:val="24"/>
          <w:szCs w:val="24"/>
        </w:rPr>
        <w:t xml:space="preserve">Općinsko vijeće na 22. sjednici održanoj 27. ožujka 2024. godine donosi </w:t>
      </w:r>
    </w:p>
    <w:p w14:paraId="016064A6" w14:textId="77777777" w:rsidR="00C762ED" w:rsidRPr="00C762ED" w:rsidRDefault="00C762ED" w:rsidP="00C762E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9A99F97" w14:textId="028EBA88" w:rsidR="00C762ED" w:rsidRPr="00C762ED" w:rsidRDefault="00C762ED" w:rsidP="00C762E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762ED">
        <w:rPr>
          <w:rFonts w:ascii="Garamond" w:hAnsi="Garamond"/>
          <w:b/>
          <w:bCs/>
          <w:sz w:val="24"/>
          <w:szCs w:val="24"/>
        </w:rPr>
        <w:t>IZMJENE</w:t>
      </w:r>
    </w:p>
    <w:p w14:paraId="041D39D8" w14:textId="064ECDC8" w:rsidR="00C762ED" w:rsidRPr="00C762ED" w:rsidRDefault="00C762ED" w:rsidP="00C762E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762ED">
        <w:rPr>
          <w:rFonts w:ascii="Garamond" w:hAnsi="Garamond"/>
          <w:b/>
          <w:bCs/>
          <w:sz w:val="24"/>
          <w:szCs w:val="24"/>
        </w:rPr>
        <w:t xml:space="preserve">Odluke o upravljanju </w:t>
      </w:r>
      <w:r w:rsidR="003D2019">
        <w:rPr>
          <w:rFonts w:ascii="Garamond" w:hAnsi="Garamond"/>
          <w:b/>
          <w:bCs/>
          <w:sz w:val="24"/>
          <w:szCs w:val="24"/>
        </w:rPr>
        <w:t xml:space="preserve">i raspolaganju </w:t>
      </w:r>
      <w:r w:rsidRPr="00C762ED">
        <w:rPr>
          <w:rFonts w:ascii="Garamond" w:hAnsi="Garamond"/>
          <w:b/>
          <w:bCs/>
          <w:sz w:val="24"/>
          <w:szCs w:val="24"/>
        </w:rPr>
        <w:t xml:space="preserve">imovinom u vlasništvu Općine Martijanec </w:t>
      </w:r>
    </w:p>
    <w:p w14:paraId="65457F6A" w14:textId="77777777" w:rsidR="00C762ED" w:rsidRPr="00C762ED" w:rsidRDefault="00C762ED" w:rsidP="00C762ED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F9A5EE7" w14:textId="22B9F57C" w:rsidR="00C762ED" w:rsidRPr="0037463F" w:rsidRDefault="00C762ED" w:rsidP="00C762E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7463F">
        <w:rPr>
          <w:rFonts w:ascii="Garamond" w:hAnsi="Garamond"/>
          <w:b/>
          <w:bCs/>
          <w:sz w:val="24"/>
          <w:szCs w:val="24"/>
        </w:rPr>
        <w:t>I.</w:t>
      </w:r>
    </w:p>
    <w:p w14:paraId="74F9155D" w14:textId="5BFB2765" w:rsidR="00C762ED" w:rsidRPr="00C762ED" w:rsidRDefault="00C762ED" w:rsidP="00C762ED">
      <w:pPr>
        <w:spacing w:after="0"/>
        <w:jc w:val="both"/>
        <w:rPr>
          <w:rFonts w:ascii="Garamond" w:hAnsi="Garamond"/>
          <w:sz w:val="24"/>
          <w:szCs w:val="24"/>
        </w:rPr>
      </w:pPr>
      <w:r w:rsidRPr="00C762ED">
        <w:rPr>
          <w:rFonts w:ascii="Garamond" w:hAnsi="Garamond"/>
          <w:sz w:val="24"/>
          <w:szCs w:val="24"/>
        </w:rPr>
        <w:t>Članak 14. Odluke o upravljanju</w:t>
      </w:r>
      <w:r w:rsidR="003D2019">
        <w:rPr>
          <w:rFonts w:ascii="Garamond" w:hAnsi="Garamond"/>
          <w:sz w:val="24"/>
          <w:szCs w:val="24"/>
        </w:rPr>
        <w:t xml:space="preserve"> i raspolaganju</w:t>
      </w:r>
      <w:r w:rsidRPr="00C762ED">
        <w:rPr>
          <w:rFonts w:ascii="Garamond" w:hAnsi="Garamond"/>
          <w:sz w:val="24"/>
          <w:szCs w:val="24"/>
        </w:rPr>
        <w:t xml:space="preserve"> imovinom u vlasništvu Općine Martijanec („Službeni vjesnik Općine Martijanec“ 1/23, dalje u tekstu: Odluka) mijenja se i glasi:</w:t>
      </w:r>
    </w:p>
    <w:p w14:paraId="045FF801" w14:textId="3D90AD61" w:rsidR="00A26AA6" w:rsidRDefault="00C762ED" w:rsidP="00C762ED">
      <w:pPr>
        <w:spacing w:after="0"/>
        <w:jc w:val="both"/>
        <w:rPr>
          <w:rFonts w:ascii="Garamond" w:hAnsi="Garamond"/>
          <w:sz w:val="24"/>
          <w:szCs w:val="24"/>
        </w:rPr>
      </w:pPr>
      <w:r w:rsidRPr="00C762ED">
        <w:rPr>
          <w:rFonts w:ascii="Garamond" w:hAnsi="Garamond"/>
          <w:sz w:val="24"/>
          <w:szCs w:val="24"/>
        </w:rPr>
        <w:t>„Javni natječaj se objavljuje se na službenoj web stranici Općine Martijanec</w:t>
      </w:r>
      <w:r w:rsidR="006B09AB">
        <w:rPr>
          <w:rFonts w:ascii="Garamond" w:hAnsi="Garamond"/>
          <w:sz w:val="24"/>
          <w:szCs w:val="24"/>
        </w:rPr>
        <w:t xml:space="preserve"> i oglasnoj ploči</w:t>
      </w:r>
      <w:r w:rsidRPr="00C762ED">
        <w:rPr>
          <w:rFonts w:ascii="Garamond" w:hAnsi="Garamond"/>
          <w:sz w:val="24"/>
          <w:szCs w:val="24"/>
        </w:rPr>
        <w:t>, a ako tako odluči tijelo nadležno za raspisivanje javnog natječaja i u drugim sredstvima javnog priopćavanja.</w:t>
      </w:r>
    </w:p>
    <w:p w14:paraId="0D90A5D1" w14:textId="77777777" w:rsidR="00E71CC3" w:rsidRDefault="00E71CC3" w:rsidP="00C762E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C7C4A67" w14:textId="165288B7" w:rsidR="00A26AA6" w:rsidRDefault="00A26AA6" w:rsidP="00C762E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Ukoliko tijelo nadležno za raspisivanje javnog natječaj odluči Javni natječaj objaviti u lokalnim tiskanim novinama, objava sadržava samo obavijest o objavi javnog natječaja koja ne mora sadržavati cjelokupan tekst natječaja, ali obavezno mora sadržavati napomenu da se cjelovit tekst natječaja nalazi na oglasnoj ploči i web stranici Općine.“</w:t>
      </w:r>
    </w:p>
    <w:p w14:paraId="24764DFE" w14:textId="77777777" w:rsidR="00E71CC3" w:rsidRDefault="00E71CC3" w:rsidP="00C762E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19DF408" w14:textId="265DC45C" w:rsidR="00E71CC3" w:rsidRPr="00E71CC3" w:rsidRDefault="00E71CC3" w:rsidP="00E71CC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E71CC3">
        <w:rPr>
          <w:rFonts w:ascii="Garamond" w:hAnsi="Garamond"/>
          <w:b/>
          <w:bCs/>
          <w:sz w:val="24"/>
          <w:szCs w:val="24"/>
        </w:rPr>
        <w:t>II.</w:t>
      </w:r>
    </w:p>
    <w:p w14:paraId="7BB0C95F" w14:textId="4A5D74F3" w:rsidR="00E71CC3" w:rsidRDefault="00E71CC3" w:rsidP="00E71CC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glavi </w:t>
      </w:r>
      <w:proofErr w:type="spellStart"/>
      <w:r>
        <w:rPr>
          <w:rFonts w:ascii="Garamond" w:hAnsi="Garamond"/>
          <w:sz w:val="24"/>
          <w:szCs w:val="24"/>
        </w:rPr>
        <w:t>II.d</w:t>
      </w:r>
      <w:proofErr w:type="spellEnd"/>
      <w:r>
        <w:rPr>
          <w:rFonts w:ascii="Garamond" w:hAnsi="Garamond"/>
          <w:sz w:val="24"/>
          <w:szCs w:val="24"/>
        </w:rPr>
        <w:t>. Odluke, u članku 41. u stavku 3. riječi „Općinsko vijeće“ zamjenjuju se riječima „Povjerenstvo za raspolaganje imovinom u vlasništvu Općine Martijanec koje imenuje načelnik“.</w:t>
      </w:r>
    </w:p>
    <w:p w14:paraId="667A8D52" w14:textId="77777777" w:rsidR="00E71CC3" w:rsidRDefault="00E71CC3" w:rsidP="00E71CC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D82A9A7" w14:textId="13DF27F9" w:rsidR="00E71CC3" w:rsidRPr="00E71CC3" w:rsidRDefault="00E71CC3" w:rsidP="00E71CC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E71CC3">
        <w:rPr>
          <w:rFonts w:ascii="Garamond" w:hAnsi="Garamond"/>
          <w:b/>
          <w:bCs/>
          <w:sz w:val="24"/>
          <w:szCs w:val="24"/>
        </w:rPr>
        <w:t>III.</w:t>
      </w:r>
    </w:p>
    <w:p w14:paraId="5F7F1FA1" w14:textId="1E646CF5" w:rsidR="00E71CC3" w:rsidRDefault="00E71CC3" w:rsidP="00E71CC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članku 44. Odluke briše se stavak 2. </w:t>
      </w:r>
    </w:p>
    <w:p w14:paraId="5D931125" w14:textId="77777777" w:rsidR="0037463F" w:rsidRDefault="0037463F" w:rsidP="00C762E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88FD164" w14:textId="75653355" w:rsidR="0037463F" w:rsidRPr="0037463F" w:rsidRDefault="0037463F" w:rsidP="0037463F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7463F">
        <w:rPr>
          <w:rFonts w:ascii="Garamond" w:hAnsi="Garamond"/>
          <w:b/>
          <w:bCs/>
          <w:sz w:val="24"/>
          <w:szCs w:val="24"/>
        </w:rPr>
        <w:t>I</w:t>
      </w:r>
      <w:r w:rsidR="00E71CC3">
        <w:rPr>
          <w:rFonts w:ascii="Garamond" w:hAnsi="Garamond"/>
          <w:b/>
          <w:bCs/>
          <w:sz w:val="24"/>
          <w:szCs w:val="24"/>
        </w:rPr>
        <w:t>V</w:t>
      </w:r>
      <w:r w:rsidRPr="0037463F">
        <w:rPr>
          <w:rFonts w:ascii="Garamond" w:hAnsi="Garamond"/>
          <w:b/>
          <w:bCs/>
          <w:sz w:val="24"/>
          <w:szCs w:val="24"/>
        </w:rPr>
        <w:t>.</w:t>
      </w:r>
    </w:p>
    <w:p w14:paraId="33501F71" w14:textId="7FB54557" w:rsidR="0037463F" w:rsidRDefault="0037463F" w:rsidP="003746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preostalom dijelu Odluka ostaje neizmijenjena.</w:t>
      </w:r>
    </w:p>
    <w:p w14:paraId="61FC8E65" w14:textId="77777777" w:rsidR="0037463F" w:rsidRDefault="0037463F" w:rsidP="0037463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1CC2D2" w14:textId="466F28F5" w:rsidR="0037463F" w:rsidRPr="0037463F" w:rsidRDefault="00E71CC3" w:rsidP="0037463F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</w:t>
      </w:r>
      <w:r w:rsidR="0037463F" w:rsidRPr="0037463F">
        <w:rPr>
          <w:rFonts w:ascii="Garamond" w:hAnsi="Garamond"/>
          <w:b/>
          <w:bCs/>
          <w:sz w:val="24"/>
          <w:szCs w:val="24"/>
        </w:rPr>
        <w:t>.</w:t>
      </w:r>
    </w:p>
    <w:p w14:paraId="1714D46A" w14:textId="6F876A83" w:rsidR="0037463F" w:rsidRDefault="0037463F" w:rsidP="0037463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Ove Izmjene stupaju na snagu osmog dana od dana objave u „Službenom vjesniku Općine Martijanec“.</w:t>
      </w:r>
    </w:p>
    <w:p w14:paraId="7213D8DD" w14:textId="77777777" w:rsidR="0037463F" w:rsidRDefault="0037463F" w:rsidP="0037463F">
      <w:pPr>
        <w:jc w:val="both"/>
        <w:rPr>
          <w:rFonts w:ascii="Garamond" w:hAnsi="Garamond"/>
          <w:sz w:val="24"/>
          <w:szCs w:val="24"/>
        </w:rPr>
      </w:pPr>
    </w:p>
    <w:p w14:paraId="30C62929" w14:textId="50932921" w:rsidR="0037463F" w:rsidRDefault="0037463F" w:rsidP="0037463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940-06/24-01/2</w:t>
      </w:r>
      <w:r>
        <w:rPr>
          <w:rFonts w:ascii="Garamond" w:hAnsi="Garamond"/>
          <w:sz w:val="24"/>
          <w:szCs w:val="24"/>
        </w:rPr>
        <w:br/>
        <w:t>URBROJ: 2186-19-01-24-1</w:t>
      </w:r>
    </w:p>
    <w:p w14:paraId="18A2FFC2" w14:textId="0962BC47" w:rsidR="0037463F" w:rsidRDefault="0037463F" w:rsidP="003746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Martijanec, 27. ožujka 2024. godine</w:t>
      </w:r>
    </w:p>
    <w:p w14:paraId="171969B9" w14:textId="77777777" w:rsidR="0037463F" w:rsidRDefault="0037463F" w:rsidP="0037463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4E97D29" w14:textId="1BB4EDF0" w:rsidR="0037463F" w:rsidRPr="0037463F" w:rsidRDefault="0037463F" w:rsidP="0037463F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37463F">
        <w:rPr>
          <w:rFonts w:ascii="Garamond" w:hAnsi="Garamond"/>
          <w:b/>
          <w:bCs/>
          <w:sz w:val="24"/>
          <w:szCs w:val="24"/>
        </w:rPr>
        <w:t>PREDSJEDNIK OPĆINSKOG VIJEĆA</w:t>
      </w:r>
    </w:p>
    <w:p w14:paraId="5B6D8A0F" w14:textId="45EC8649" w:rsidR="0037463F" w:rsidRDefault="0037463F" w:rsidP="003746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Stjepan Golubić, ing.</w:t>
      </w:r>
    </w:p>
    <w:p w14:paraId="3B3CC597" w14:textId="77777777" w:rsidR="0037463F" w:rsidRPr="0037463F" w:rsidRDefault="0037463F" w:rsidP="003746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8F7BE27" w14:textId="77777777" w:rsidR="00C762ED" w:rsidRDefault="00C762ED" w:rsidP="00C762ED">
      <w:pPr>
        <w:spacing w:after="0"/>
        <w:jc w:val="both"/>
      </w:pPr>
    </w:p>
    <w:p w14:paraId="34E983C0" w14:textId="77777777" w:rsidR="003D2019" w:rsidRDefault="003D2019" w:rsidP="00C762ED">
      <w:pPr>
        <w:spacing w:after="0"/>
        <w:jc w:val="both"/>
      </w:pPr>
    </w:p>
    <w:p w14:paraId="563B6165" w14:textId="77777777" w:rsidR="003D2019" w:rsidRDefault="003D2019" w:rsidP="00C762ED">
      <w:pPr>
        <w:spacing w:after="0"/>
        <w:jc w:val="both"/>
      </w:pPr>
    </w:p>
    <w:p w14:paraId="085CCC26" w14:textId="77777777" w:rsidR="003D2019" w:rsidRDefault="003D2019" w:rsidP="00C762ED">
      <w:pPr>
        <w:spacing w:after="0"/>
        <w:jc w:val="both"/>
      </w:pPr>
    </w:p>
    <w:p w14:paraId="7200470D" w14:textId="77777777" w:rsidR="003D2019" w:rsidRDefault="003D2019" w:rsidP="00C762ED">
      <w:pPr>
        <w:spacing w:after="0"/>
        <w:jc w:val="both"/>
      </w:pPr>
    </w:p>
    <w:p w14:paraId="560D8BC7" w14:textId="77777777" w:rsidR="003D2019" w:rsidRDefault="003D2019" w:rsidP="00C762ED">
      <w:pPr>
        <w:spacing w:after="0"/>
        <w:jc w:val="both"/>
      </w:pPr>
    </w:p>
    <w:p w14:paraId="13DA2ED9" w14:textId="77777777" w:rsidR="003D2019" w:rsidRDefault="003D2019" w:rsidP="00C762ED">
      <w:pPr>
        <w:spacing w:after="0"/>
        <w:jc w:val="both"/>
      </w:pPr>
    </w:p>
    <w:p w14:paraId="2C148A24" w14:textId="77777777" w:rsidR="003D2019" w:rsidRDefault="003D2019" w:rsidP="00C762ED">
      <w:pPr>
        <w:spacing w:after="0"/>
        <w:jc w:val="both"/>
      </w:pPr>
    </w:p>
    <w:p w14:paraId="60AB18B1" w14:textId="77777777" w:rsidR="003D2019" w:rsidRDefault="003D2019" w:rsidP="00C762ED">
      <w:pPr>
        <w:spacing w:after="0"/>
        <w:jc w:val="both"/>
      </w:pPr>
    </w:p>
    <w:p w14:paraId="25C43BDB" w14:textId="77777777" w:rsidR="003D2019" w:rsidRPr="00573EF7" w:rsidRDefault="003D2019" w:rsidP="003D2019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438F53B" w14:textId="77777777" w:rsidR="003D2019" w:rsidRPr="00573EF7" w:rsidRDefault="003D2019" w:rsidP="003D2019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73EF7">
        <w:rPr>
          <w:rFonts w:ascii="Garamond" w:hAnsi="Garamond"/>
          <w:b/>
          <w:bCs/>
          <w:sz w:val="24"/>
          <w:szCs w:val="24"/>
        </w:rPr>
        <w:t xml:space="preserve">OBRAZLOŽENJE </w:t>
      </w:r>
    </w:p>
    <w:p w14:paraId="4824CCDF" w14:textId="5A1EE65F" w:rsidR="003D2019" w:rsidRPr="00573EF7" w:rsidRDefault="003D2019" w:rsidP="003D2019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73EF7">
        <w:rPr>
          <w:rFonts w:ascii="Garamond" w:hAnsi="Garamond"/>
          <w:b/>
          <w:bCs/>
          <w:sz w:val="24"/>
          <w:szCs w:val="24"/>
        </w:rPr>
        <w:t xml:space="preserve">uz </w:t>
      </w:r>
      <w:r>
        <w:rPr>
          <w:rFonts w:ascii="Garamond" w:hAnsi="Garamond"/>
          <w:b/>
          <w:bCs/>
          <w:sz w:val="24"/>
          <w:szCs w:val="24"/>
        </w:rPr>
        <w:t>Izmjene Odluke o upravljanju i raspolaganju imovinom u vlasništvu Općine Martijanec</w:t>
      </w:r>
    </w:p>
    <w:p w14:paraId="46D46B57" w14:textId="77777777" w:rsidR="003D2019" w:rsidRPr="00573EF7" w:rsidRDefault="003D2019" w:rsidP="003D2019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5E26CAC3" w14:textId="77777777" w:rsidR="003D2019" w:rsidRPr="00573EF7" w:rsidRDefault="003D2019" w:rsidP="003D2019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73EF7">
        <w:rPr>
          <w:rFonts w:ascii="Garamond" w:hAnsi="Garamond"/>
          <w:b/>
          <w:bCs/>
          <w:sz w:val="24"/>
          <w:szCs w:val="24"/>
        </w:rPr>
        <w:t>I PRAVNA OSNOVA</w:t>
      </w:r>
    </w:p>
    <w:p w14:paraId="113D72BC" w14:textId="37B74C42" w:rsidR="003D2019" w:rsidRPr="00573EF7" w:rsidRDefault="003D2019" w:rsidP="003D2019">
      <w:pPr>
        <w:spacing w:after="0"/>
        <w:jc w:val="both"/>
        <w:rPr>
          <w:rFonts w:ascii="Garamond" w:hAnsi="Garamond"/>
          <w:sz w:val="24"/>
          <w:szCs w:val="24"/>
        </w:rPr>
      </w:pPr>
      <w:r w:rsidRPr="00573EF7">
        <w:rPr>
          <w:rFonts w:ascii="Garamond" w:hAnsi="Garamond"/>
          <w:sz w:val="24"/>
          <w:szCs w:val="24"/>
        </w:rPr>
        <w:t xml:space="preserve">Pravna osnova za donošenje ovih </w:t>
      </w:r>
      <w:r>
        <w:rPr>
          <w:rFonts w:ascii="Garamond" w:hAnsi="Garamond"/>
          <w:sz w:val="24"/>
          <w:szCs w:val="24"/>
        </w:rPr>
        <w:t>I</w:t>
      </w:r>
      <w:r w:rsidRPr="00573EF7">
        <w:rPr>
          <w:rFonts w:ascii="Garamond" w:hAnsi="Garamond"/>
          <w:sz w:val="24"/>
          <w:szCs w:val="24"/>
        </w:rPr>
        <w:t xml:space="preserve">zmjena je </w:t>
      </w:r>
      <w:r>
        <w:rPr>
          <w:rFonts w:ascii="Garamond" w:hAnsi="Garamond"/>
          <w:sz w:val="24"/>
          <w:szCs w:val="24"/>
        </w:rPr>
        <w:t>Zakona o vlasništvu i drugim stvarnim pravima („Narodne novine“ broj 91/96, 68/98, 137/99, 22/00, 73/00, 129/00, 144/01, 79/06, 141/06, 146/08, 38/09, 153/09, 143/12, 152/14, 81/15, 94/17)</w:t>
      </w:r>
      <w:r w:rsidRPr="00573EF7">
        <w:rPr>
          <w:rFonts w:ascii="Garamond" w:hAnsi="Garamond"/>
          <w:sz w:val="24"/>
          <w:szCs w:val="24"/>
        </w:rPr>
        <w:t xml:space="preserve"> te Statut Općine Martijanec („Službeni vjesnik Varaždinske županije“ broj 10/13, 24/13, 18/18, 9/20, 14/21, 14/23).</w:t>
      </w:r>
    </w:p>
    <w:p w14:paraId="7D674C3E" w14:textId="77777777" w:rsidR="003D2019" w:rsidRPr="00573EF7" w:rsidRDefault="003D2019" w:rsidP="003D201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EE4DE55" w14:textId="77777777" w:rsidR="003D2019" w:rsidRPr="00573EF7" w:rsidRDefault="003D2019" w:rsidP="003D2019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73EF7">
        <w:rPr>
          <w:rFonts w:ascii="Garamond" w:hAnsi="Garamond"/>
          <w:b/>
          <w:bCs/>
          <w:sz w:val="24"/>
          <w:szCs w:val="24"/>
        </w:rPr>
        <w:t>II OCJENA STANJA I TEMELJNA PITANJA KOJA SE ŽELE UREDITI</w:t>
      </w:r>
    </w:p>
    <w:p w14:paraId="051B404A" w14:textId="18391635" w:rsidR="003D2019" w:rsidRDefault="00361497" w:rsidP="0036149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Tijekom godine se redovito mjesečno objavljuju Javni natječaji za prodaju nekretnina u vlasništvu Općine Martijanec za koje je potrebna objava obavijesti u lokalnim tiskanim novinama koje posljedično iziskuje velike financijske troškove. </w:t>
      </w:r>
      <w:r w:rsidR="003D2019" w:rsidRPr="00573EF7">
        <w:rPr>
          <w:rFonts w:ascii="Garamond" w:hAnsi="Garamond"/>
          <w:sz w:val="24"/>
          <w:szCs w:val="24"/>
        </w:rPr>
        <w:t>Donošenjem ovih izmjena žel</w:t>
      </w:r>
      <w:r w:rsidR="003D2019">
        <w:rPr>
          <w:rFonts w:ascii="Garamond" w:hAnsi="Garamond"/>
          <w:sz w:val="24"/>
          <w:szCs w:val="24"/>
        </w:rPr>
        <w:t xml:space="preserve">e se smanjiti </w:t>
      </w:r>
      <w:r>
        <w:rPr>
          <w:rFonts w:ascii="Garamond" w:hAnsi="Garamond"/>
          <w:sz w:val="24"/>
          <w:szCs w:val="24"/>
        </w:rPr>
        <w:t xml:space="preserve">ti </w:t>
      </w:r>
      <w:r w:rsidR="003D2019">
        <w:rPr>
          <w:rFonts w:ascii="Garamond" w:hAnsi="Garamond"/>
          <w:sz w:val="24"/>
          <w:szCs w:val="24"/>
        </w:rPr>
        <w:t xml:space="preserve">financijski troškovi koje Općina ima objavom obavijesti </w:t>
      </w:r>
      <w:r>
        <w:rPr>
          <w:rFonts w:ascii="Garamond" w:hAnsi="Garamond"/>
          <w:sz w:val="24"/>
          <w:szCs w:val="24"/>
        </w:rPr>
        <w:t xml:space="preserve">o raspisanom javnom natječaju </w:t>
      </w:r>
      <w:r w:rsidR="003D2019">
        <w:rPr>
          <w:rFonts w:ascii="Garamond" w:hAnsi="Garamond"/>
          <w:sz w:val="24"/>
          <w:szCs w:val="24"/>
        </w:rPr>
        <w:t>u lokalnim tiskanim novinama</w:t>
      </w:r>
      <w:r>
        <w:rPr>
   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/w:r>
      <w:r w:rsidR="00E71CC3">
        <w:rPr>
          <w:rFonts w:ascii="Garamond" w:hAnsi="Garamond"/>
          <w:sz w:val="24"/>
          <w:szCs w:val="24"/>
        </w:rPr>
        <w:t xml:space="preserve"> Ujedno, kako bi si olakšali provedbu zamjene nekretnina ovlašćuje se Povjerenstvo za raspolaganja imovinom za davanje Mišljenja o postojanju posebnog interesa za stjecanje nekretnine izravnom pogodbom.</w:t>
      </w:r>
    </w:p>
    <w:p w14:paraId="29E90D17" w14:textId="77777777" w:rsidR="00361497" w:rsidRPr="00573EF7" w:rsidRDefault="00361497" w:rsidP="0036149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7E0378" w14:textId="77777777" w:rsidR="003D2019" w:rsidRPr="00573EF7" w:rsidRDefault="003D2019" w:rsidP="003D2019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73EF7">
        <w:rPr>
          <w:rFonts w:ascii="Garamond" w:hAnsi="Garamond"/>
          <w:b/>
          <w:bCs/>
          <w:sz w:val="24"/>
          <w:szCs w:val="24"/>
        </w:rPr>
        <w:t>III SREDSTVA POTREBNA ZA PROVOĐENJE ODLUKE TE NAČIN NA KOJI ĆE SE FINANCIRATI</w:t>
      </w:r>
    </w:p>
    <w:p w14:paraId="5A57C8FE" w14:textId="436FD6A1" w:rsidR="003D2019" w:rsidRPr="00573EF7" w:rsidRDefault="003D2019" w:rsidP="003D2019">
      <w:pPr>
        <w:spacing w:after="0"/>
        <w:jc w:val="both"/>
        <w:rPr>
          <w:rFonts w:ascii="Garamond" w:hAnsi="Garamond"/>
          <w:sz w:val="24"/>
          <w:szCs w:val="24"/>
        </w:rPr>
      </w:pPr>
      <w:r w:rsidRPr="00573EF7">
        <w:rPr>
          <w:rFonts w:ascii="Garamond" w:hAnsi="Garamond"/>
          <w:sz w:val="24"/>
          <w:szCs w:val="24"/>
        </w:rPr>
        <w:t xml:space="preserve">Za provođenje ove Odluke </w:t>
      </w:r>
      <w:r w:rsidR="00361497">
        <w:rPr>
          <w:rFonts w:ascii="Garamond" w:hAnsi="Garamond"/>
          <w:sz w:val="24"/>
          <w:szCs w:val="24"/>
        </w:rPr>
        <w:t>nije potrebno osigurati</w:t>
      </w:r>
      <w:r w:rsidRPr="00573EF7">
        <w:rPr>
          <w:rFonts w:ascii="Garamond" w:hAnsi="Garamond"/>
          <w:sz w:val="24"/>
          <w:szCs w:val="24"/>
        </w:rPr>
        <w:t xml:space="preserve"> financijska sredstva u Proračunu Općine Martijanec.</w:t>
      </w:r>
    </w:p>
    <w:p w14:paraId="237BAA25" w14:textId="77777777" w:rsidR="003D2019" w:rsidRDefault="003D2019" w:rsidP="00C762ED">
      <w:pPr>
        <w:spacing w:after="0"/>
        <w:jc w:val="both"/>
      </w:pPr>
    </w:p>
    <w:sectPr w:rsidR="003D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ED"/>
    <w:rsid w:val="00361497"/>
    <w:rsid w:val="0037463F"/>
    <w:rsid w:val="003D2019"/>
    <w:rsid w:val="006B09AB"/>
    <w:rsid w:val="00A26AA6"/>
    <w:rsid w:val="00B471A0"/>
    <w:rsid w:val="00C762ED"/>
    <w:rsid w:val="00E7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4793"/>
  <w15:chartTrackingRefBased/>
  <w15:docId w15:val="{0A476C3B-D0AD-44FE-BF45-0EEEC26F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5</cp:revision>
  <cp:lastPrinted>2024-03-15T11:27:00Z</cp:lastPrinted>
  <dcterms:created xsi:type="dcterms:W3CDTF">2024-03-15T08:45:00Z</dcterms:created>
  <dcterms:modified xsi:type="dcterms:W3CDTF">2024-03-22T09:25:00Z</dcterms:modified>
</cp:coreProperties>
</file>