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423EF" w14:textId="77777777" w:rsidR="00E118EA" w:rsidRPr="00E118EA" w:rsidRDefault="00E118EA" w:rsidP="00E118EA">
      <w:pPr>
        <w:jc w:val="both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 xml:space="preserve">Na temelju članka 67. Zakona o komunalnom gospodarstvu („Narodne novine“ br. 68/18, 110/18 i 32/20) i članka 31. Statuta Općine Martijanec („Službeni vjesnik Varaždinske županije br. 10/13, 24/13, 18/18,  9/20, 14/21 i 14/23), </w:t>
      </w:r>
      <w:r w:rsidRPr="00E118EA">
        <w:rPr>
          <w:rFonts w:ascii="Garamond" w:hAnsi="Garamond"/>
          <w:b/>
          <w:sz w:val="24"/>
          <w:szCs w:val="24"/>
        </w:rPr>
        <w:t>Općinsko vijeće Općine Martijanec na 27. sjednici održanoj dana 17. prosinca 2024. godine donosi</w:t>
      </w:r>
    </w:p>
    <w:p w14:paraId="57935EBD" w14:textId="77777777" w:rsidR="00E118EA" w:rsidRPr="00E118EA" w:rsidRDefault="00E118EA" w:rsidP="00E118EA">
      <w:pPr>
        <w:spacing w:after="0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E118EA">
        <w:rPr>
          <w:rFonts w:ascii="Garamond" w:hAnsi="Garamond"/>
          <w:b/>
          <w:bCs/>
          <w:i/>
          <w:iCs/>
          <w:sz w:val="24"/>
          <w:szCs w:val="24"/>
        </w:rPr>
        <w:t>II. Izmjene i dopune Programa</w:t>
      </w:r>
    </w:p>
    <w:p w14:paraId="4BA66D79" w14:textId="2D1B5840" w:rsidR="00E118EA" w:rsidRPr="00E118EA" w:rsidRDefault="00E118EA" w:rsidP="00E118EA">
      <w:pPr>
        <w:spacing w:after="0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E118EA">
        <w:rPr>
          <w:rFonts w:ascii="Garamond" w:hAnsi="Garamond"/>
          <w:b/>
          <w:bCs/>
          <w:i/>
          <w:iCs/>
          <w:sz w:val="24"/>
          <w:szCs w:val="24"/>
        </w:rPr>
        <w:t>građenja komunalne infrastrukture</w:t>
      </w:r>
    </w:p>
    <w:p w14:paraId="4AC29B9D" w14:textId="77777777" w:rsidR="00E118EA" w:rsidRPr="00E118EA" w:rsidRDefault="00E118EA" w:rsidP="00E118EA">
      <w:pPr>
        <w:spacing w:after="0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E118EA">
        <w:rPr>
          <w:rFonts w:ascii="Garamond" w:hAnsi="Garamond"/>
          <w:b/>
          <w:bCs/>
          <w:i/>
          <w:iCs/>
          <w:sz w:val="24"/>
          <w:szCs w:val="24"/>
        </w:rPr>
        <w:t>na području Općine Martijanec u 2024. godini</w:t>
      </w:r>
    </w:p>
    <w:p w14:paraId="26D8BC04" w14:textId="77777777" w:rsidR="00E118EA" w:rsidRPr="00E118EA" w:rsidRDefault="00E118EA" w:rsidP="00E118EA">
      <w:pPr>
        <w:rPr>
          <w:rFonts w:ascii="Garamond" w:hAnsi="Garamond"/>
          <w:b/>
          <w:bCs/>
          <w:sz w:val="24"/>
          <w:szCs w:val="24"/>
        </w:rPr>
      </w:pPr>
    </w:p>
    <w:p w14:paraId="63B1A118" w14:textId="77777777" w:rsidR="00E118EA" w:rsidRPr="00E118EA" w:rsidRDefault="00E118EA" w:rsidP="00E118EA">
      <w:pPr>
        <w:jc w:val="both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Ovim se Programom građenja objekata i uređaja komunalne infrastrukture na području Općine Martijanec za 2024. godinu, u skladu s predvidivim sredstvima i izvorima financiranja te izvješćem o stanju u prostoru, određuje građenje objekata i uređaja komunalne infrastrukture:</w:t>
      </w:r>
    </w:p>
    <w:p w14:paraId="307E060A" w14:textId="77777777" w:rsidR="00E118EA" w:rsidRPr="00E118EA" w:rsidRDefault="00E118EA" w:rsidP="00E118EA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javnih površina,</w:t>
      </w:r>
    </w:p>
    <w:p w14:paraId="6DBA6BD2" w14:textId="77777777" w:rsidR="00E118EA" w:rsidRPr="00E118EA" w:rsidRDefault="00E118EA" w:rsidP="00E118EA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prometnica i prometnih površina,</w:t>
      </w:r>
    </w:p>
    <w:p w14:paraId="23C74E5A" w14:textId="77777777" w:rsidR="00E118EA" w:rsidRPr="00E118EA" w:rsidRDefault="00E118EA" w:rsidP="00E118EA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javne rasvjete,</w:t>
      </w:r>
    </w:p>
    <w:p w14:paraId="30159E4D" w14:textId="77777777" w:rsidR="00E118EA" w:rsidRPr="00E118EA" w:rsidRDefault="00E118EA" w:rsidP="00E118EA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groblja,</w:t>
      </w:r>
    </w:p>
    <w:p w14:paraId="4866AE03" w14:textId="77777777" w:rsidR="00E118EA" w:rsidRPr="00E118EA" w:rsidRDefault="00E118EA" w:rsidP="00E118EA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gospodarenja komunalnim otpadom,</w:t>
      </w:r>
    </w:p>
    <w:p w14:paraId="63AC1BC0" w14:textId="3AB3B973" w:rsidR="00E118EA" w:rsidRPr="00E118EA" w:rsidRDefault="00E118EA" w:rsidP="00E118EA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oborinska odvodnja.</w:t>
      </w:r>
    </w:p>
    <w:p w14:paraId="5CB1716F" w14:textId="77777777" w:rsidR="00E118EA" w:rsidRPr="00E118EA" w:rsidRDefault="00E118EA" w:rsidP="00E118EA">
      <w:pPr>
        <w:jc w:val="both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Građenje komunalne infrastrukture u smislu Zakona o komunalnom gospodarstvu (Narodne novine“ br. 68/18, 110/18, 32/20) obuhvaća sljedeće radnje i radove:</w:t>
      </w:r>
    </w:p>
    <w:p w14:paraId="1E59A39E" w14:textId="77777777" w:rsidR="00E118EA" w:rsidRPr="00E118EA" w:rsidRDefault="00E118EA" w:rsidP="00E118EA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rješavanje imovinskopravnih odnosa na zemljištu za građenje komunalne infrastrukture</w:t>
      </w:r>
    </w:p>
    <w:p w14:paraId="6FE69446" w14:textId="77777777" w:rsidR="00E118EA" w:rsidRPr="00E118EA" w:rsidRDefault="00E118EA" w:rsidP="00E118EA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uklanjanje i/ili izmještanje postojećih građevina na zemljištu za građenje komunalne infrastrukture i radove na sanaciji tog zemljišta</w:t>
      </w:r>
    </w:p>
    <w:p w14:paraId="7BD34440" w14:textId="77777777" w:rsidR="00E118EA" w:rsidRPr="00E118EA" w:rsidRDefault="00E118EA" w:rsidP="00E118EA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pribavljanje projekata i druge dokumentacije potrebne za izdavanje dozvola i drugih akata za građenje i uporabu komunalne infrastrukture</w:t>
      </w:r>
    </w:p>
    <w:p w14:paraId="3BABE90F" w14:textId="1FCE2330" w:rsidR="00E118EA" w:rsidRPr="00E118EA" w:rsidRDefault="00E118EA" w:rsidP="00E118EA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građenje komunalne infrastrukture u smislu zakona kojim se uređuje gradnja građevina.</w:t>
      </w:r>
    </w:p>
    <w:p w14:paraId="49546E09" w14:textId="4228BB88" w:rsidR="00E118EA" w:rsidRPr="00E118EA" w:rsidRDefault="00E118EA" w:rsidP="00E118EA">
      <w:pPr>
        <w:jc w:val="both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Ovim se Programom određuje opis poslova s procjenom troškova za građenje pojedinih objekata i uređaja komunalne infrastrukture, te iskaz financijskih sredstava potrebnih za ostvarivanje programa s naznakom izvora financiranja po djelatnostima.</w:t>
      </w:r>
    </w:p>
    <w:p w14:paraId="470E3E8A" w14:textId="77777777" w:rsidR="00E118EA" w:rsidRPr="00E118EA" w:rsidRDefault="00E118EA" w:rsidP="00E118EA">
      <w:pPr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 w:rsidRPr="00E118EA">
        <w:rPr>
          <w:rFonts w:ascii="Garamond" w:hAnsi="Garamond"/>
          <w:b/>
          <w:bCs/>
          <w:sz w:val="24"/>
          <w:szCs w:val="24"/>
        </w:rPr>
        <w:t>SREDSTVA ZA OSTVARIVANJE PROGRAMA S NAZNAKOM IZVORA FINANCIRANJA</w:t>
      </w:r>
    </w:p>
    <w:p w14:paraId="088203DC" w14:textId="77777777" w:rsidR="00E118EA" w:rsidRPr="00E118EA" w:rsidRDefault="00E118EA" w:rsidP="00E118EA">
      <w:pPr>
        <w:jc w:val="both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 xml:space="preserve">Sredstva potrebna za ostvarivanje Programa građenja komunalne infrastrukture za 2024. godinu osigurat će se iz izvora kako slijedi: </w:t>
      </w:r>
    </w:p>
    <w:p w14:paraId="7EDACC96" w14:textId="77777777" w:rsidR="00E118EA" w:rsidRPr="00E118EA" w:rsidRDefault="00E118EA" w:rsidP="00E118EA">
      <w:pPr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proofErr w:type="spellStart"/>
      <w:r w:rsidRPr="00E118EA">
        <w:rPr>
          <w:rFonts w:ascii="Garamond" w:hAnsi="Garamond"/>
          <w:sz w:val="24"/>
          <w:szCs w:val="24"/>
        </w:rPr>
        <w:t>podizvor</w:t>
      </w:r>
      <w:proofErr w:type="spellEnd"/>
      <w:r w:rsidRPr="00E118EA">
        <w:rPr>
          <w:rFonts w:ascii="Garamond" w:hAnsi="Garamond"/>
          <w:sz w:val="24"/>
          <w:szCs w:val="24"/>
        </w:rPr>
        <w:t xml:space="preserve"> opći prihodi i primici                                                                                                      12.480,74 EUR </w:t>
      </w:r>
    </w:p>
    <w:p w14:paraId="2AE78324" w14:textId="77777777" w:rsidR="00E118EA" w:rsidRPr="00E118EA" w:rsidRDefault="00E118EA" w:rsidP="00E118EA">
      <w:pPr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opći prihodi i primici                                                                                                                     81.074,50 EUR</w:t>
      </w:r>
    </w:p>
    <w:p w14:paraId="0E9EBE3E" w14:textId="77777777" w:rsidR="00E118EA" w:rsidRPr="00E118EA" w:rsidRDefault="00E118EA" w:rsidP="00E118EA">
      <w:pPr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bCs/>
          <w:sz w:val="24"/>
          <w:szCs w:val="24"/>
        </w:rPr>
        <w:lastRenderedPageBreak/>
        <w:t>ostali prihodi za posebne namjene</w:t>
      </w:r>
      <w:r w:rsidRPr="00E118EA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85.839,26 EUR</w:t>
      </w:r>
    </w:p>
    <w:p w14:paraId="7AF512E8" w14:textId="77777777" w:rsidR="00E118EA" w:rsidRPr="00E118EA" w:rsidRDefault="00E118EA" w:rsidP="00E118EA">
      <w:pPr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bCs/>
          <w:sz w:val="24"/>
          <w:szCs w:val="24"/>
        </w:rPr>
        <w:t xml:space="preserve">prihodi od prodaje </w:t>
      </w:r>
      <w:proofErr w:type="spellStart"/>
      <w:r w:rsidRPr="00E118EA">
        <w:rPr>
          <w:rFonts w:ascii="Garamond" w:hAnsi="Garamond"/>
          <w:bCs/>
          <w:sz w:val="24"/>
          <w:szCs w:val="24"/>
        </w:rPr>
        <w:t>nef</w:t>
      </w:r>
      <w:proofErr w:type="spellEnd"/>
      <w:r w:rsidRPr="00E118EA">
        <w:rPr>
          <w:rFonts w:ascii="Garamond" w:hAnsi="Garamond"/>
          <w:bCs/>
          <w:sz w:val="24"/>
          <w:szCs w:val="24"/>
        </w:rPr>
        <w:t>. imovine                                                                                                     35.000,00 EUR</w:t>
      </w:r>
    </w:p>
    <w:p w14:paraId="26E34BF0" w14:textId="77777777" w:rsidR="00E118EA" w:rsidRDefault="00E118EA" w:rsidP="00E118EA">
      <w:pPr>
        <w:numPr>
          <w:ilvl w:val="0"/>
          <w:numId w:val="4"/>
        </w:numPr>
        <w:spacing w:after="0"/>
        <w:rPr>
          <w:rFonts w:ascii="Garamond" w:hAnsi="Garamond"/>
          <w:bCs/>
          <w:sz w:val="24"/>
          <w:szCs w:val="24"/>
        </w:rPr>
      </w:pPr>
      <w:r w:rsidRPr="00E118EA">
        <w:rPr>
          <w:rFonts w:ascii="Garamond" w:hAnsi="Garamond"/>
          <w:bCs/>
          <w:sz w:val="24"/>
          <w:szCs w:val="24"/>
        </w:rPr>
        <w:t>ostale pomoći                                                                                                                                75.605,50 EUR</w:t>
      </w:r>
    </w:p>
    <w:p w14:paraId="3F818246" w14:textId="77777777" w:rsidR="00E118EA" w:rsidRPr="00E118EA" w:rsidRDefault="00E118EA" w:rsidP="00E118EA">
      <w:pPr>
        <w:spacing w:after="0"/>
        <w:ind w:left="360"/>
        <w:rPr>
          <w:rFonts w:ascii="Garamond" w:hAnsi="Garamond"/>
          <w:bCs/>
          <w:sz w:val="24"/>
          <w:szCs w:val="24"/>
        </w:rPr>
      </w:pPr>
    </w:p>
    <w:p w14:paraId="78E50130" w14:textId="77777777" w:rsidR="00E118EA" w:rsidRPr="00E118EA" w:rsidRDefault="00E118EA" w:rsidP="00E118EA">
      <w:pPr>
        <w:jc w:val="both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 xml:space="preserve">Sredstva za financiranje Programa građenja komunalne infrastrukture za 2024. godinu u iznosu od </w:t>
      </w:r>
      <w:r w:rsidRPr="00E118EA">
        <w:rPr>
          <w:rFonts w:ascii="Garamond" w:hAnsi="Garamond"/>
          <w:b/>
          <w:sz w:val="24"/>
          <w:szCs w:val="24"/>
        </w:rPr>
        <w:t>290.000,00 EUR</w:t>
      </w:r>
      <w:r w:rsidRPr="00E118EA">
        <w:rPr>
          <w:rFonts w:ascii="Garamond" w:hAnsi="Garamond"/>
          <w:sz w:val="24"/>
          <w:szCs w:val="24"/>
        </w:rPr>
        <w:t xml:space="preserve"> rasporedit će se za financiranje građenja komunalne infrastrukture po djelatnostima:  - nerazvrstane ceste, javne prometne površine, javna parkirališta, javna rasvjeta, groblja, odvodnja i geotermalna energija. </w:t>
      </w:r>
    </w:p>
    <w:p w14:paraId="046B87D3" w14:textId="77777777" w:rsidR="00E118EA" w:rsidRPr="00E118EA" w:rsidRDefault="00E118EA" w:rsidP="00E118EA">
      <w:pPr>
        <w:jc w:val="both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Iskaz financijskih sredstava potrebnih za ostvarivanje Programa s naznakom izvora financiranja i rasporeda sredstava po djelatnostima sadržan je u dijelu Programa u kojem se određuje opis poslova s procjenom troškova za građenje komunalne infrastrukture.</w:t>
      </w:r>
    </w:p>
    <w:p w14:paraId="08C2A25B" w14:textId="400DE6FD" w:rsidR="00E118EA" w:rsidRDefault="00E118EA" w:rsidP="00E118EA">
      <w:pPr>
        <w:jc w:val="both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Troškovi građenja komunalne infrastrukture procijenjeni su temeljem važećih cijena gradnje tih ili sličnih objekata u vrijeme izrade ovog programa te će se točan opseg i vrijednost radova utvrditi nakon ishođenja tehničke dokumentacije i provedenog postupka nabave</w:t>
      </w:r>
      <w:r>
        <w:rPr>
          <w:rFonts w:ascii="Garamond" w:hAnsi="Garamond"/>
          <w:sz w:val="24"/>
          <w:szCs w:val="24"/>
        </w:rPr>
        <w:t>.</w:t>
      </w:r>
    </w:p>
    <w:p w14:paraId="2F4F2CE3" w14:textId="77777777" w:rsidR="00E118EA" w:rsidRPr="00E118EA" w:rsidRDefault="00E118EA" w:rsidP="00E118EA">
      <w:pPr>
        <w:jc w:val="both"/>
        <w:rPr>
          <w:rFonts w:ascii="Garamond" w:hAnsi="Garamond"/>
          <w:sz w:val="24"/>
          <w:szCs w:val="24"/>
        </w:rPr>
      </w:pPr>
    </w:p>
    <w:p w14:paraId="2DDB3003" w14:textId="77777777" w:rsidR="00E118EA" w:rsidRPr="00E118EA" w:rsidRDefault="00E118EA" w:rsidP="00E118EA">
      <w:pPr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 w:rsidRPr="00E118EA">
        <w:rPr>
          <w:rFonts w:ascii="Garamond" w:hAnsi="Garamond"/>
          <w:b/>
          <w:bCs/>
          <w:sz w:val="24"/>
          <w:szCs w:val="24"/>
        </w:rPr>
        <w:t>GRAĐENJE KOMUNALNE INFRASTRUKTURE</w:t>
      </w:r>
    </w:p>
    <w:p w14:paraId="4CCDAA59" w14:textId="77777777" w:rsidR="00E118EA" w:rsidRPr="00E118EA" w:rsidRDefault="00E118EA" w:rsidP="00E118EA">
      <w:pPr>
        <w:numPr>
          <w:ilvl w:val="0"/>
          <w:numId w:val="5"/>
        </w:numPr>
        <w:rPr>
          <w:rFonts w:ascii="Garamond" w:hAnsi="Garamond"/>
          <w:b/>
          <w:bCs/>
          <w:sz w:val="24"/>
          <w:szCs w:val="24"/>
        </w:rPr>
      </w:pPr>
      <w:r w:rsidRPr="00E118EA">
        <w:rPr>
          <w:rFonts w:ascii="Garamond" w:hAnsi="Garamond"/>
          <w:b/>
          <w:bCs/>
          <w:sz w:val="24"/>
          <w:szCs w:val="24"/>
        </w:rPr>
        <w:t>NERAZVRSTANE CESTE I JAVNE PROMETNE POVRŠINE</w:t>
      </w:r>
    </w:p>
    <w:p w14:paraId="090CE836" w14:textId="77777777" w:rsidR="00E118EA" w:rsidRPr="00E118EA" w:rsidRDefault="00E118EA" w:rsidP="00E118EA">
      <w:pPr>
        <w:jc w:val="both"/>
        <w:rPr>
          <w:rFonts w:ascii="Garamond" w:hAnsi="Garamond"/>
          <w:bCs/>
          <w:sz w:val="24"/>
          <w:szCs w:val="24"/>
        </w:rPr>
      </w:pPr>
      <w:r w:rsidRPr="00E118EA">
        <w:rPr>
          <w:rFonts w:ascii="Garamond" w:hAnsi="Garamond"/>
          <w:bCs/>
          <w:sz w:val="24"/>
          <w:szCs w:val="24"/>
        </w:rPr>
        <w:t xml:space="preserve">U smislu ovog Programa pod nerazvrstanim cestama podrazumijevaju se radovi na izgradnji odnosno modernizaciji nerazvrstanih cesta. Nerazvrstane ceste su ceste koje se koriste za promet vozilima i koje svatko može slobodno koristiti na način i pod uvjetima određenim ovim Zakonom i drugim propisima, a koje nisu razvrstane kao javne ceste u smislu zakona kojim se uređuju ceste.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97"/>
        <w:gridCol w:w="1963"/>
      </w:tblGrid>
      <w:tr w:rsidR="00E118EA" w:rsidRPr="00E118EA" w14:paraId="143EAB7F" w14:textId="77777777" w:rsidTr="00E118EA">
        <w:trPr>
          <w:cantSplit/>
          <w:trHeight w:val="192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04DB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Naziv objekta ili uređaja / vrsta radova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29F6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Procjena troškova (EUR)</w:t>
            </w:r>
          </w:p>
        </w:tc>
      </w:tr>
      <w:tr w:rsidR="00E118EA" w:rsidRPr="00E118EA" w14:paraId="68F7B52E" w14:textId="77777777" w:rsidTr="00E118EA">
        <w:trPr>
          <w:cantSplit/>
          <w:trHeight w:val="232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D48B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 xml:space="preserve">IZGRADNJA I REKONSTRUKCIJA NERAZVRSTANIH CESTA </w:t>
            </w:r>
          </w:p>
        </w:tc>
      </w:tr>
      <w:tr w:rsidR="00E118EA" w:rsidRPr="00E118EA" w14:paraId="688CCEFC" w14:textId="77777777" w:rsidTr="00E118EA">
        <w:trPr>
          <w:cantSplit/>
          <w:trHeight w:val="115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9A01" w14:textId="77777777" w:rsidR="00E118EA" w:rsidRPr="00E118EA" w:rsidRDefault="00E118EA" w:rsidP="00E118EA">
            <w:pPr>
              <w:numPr>
                <w:ilvl w:val="0"/>
                <w:numId w:val="6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sz w:val="24"/>
                <w:szCs w:val="24"/>
              </w:rPr>
              <w:t xml:space="preserve">Rekonstrukcija NC Martijanec - </w:t>
            </w:r>
            <w:proofErr w:type="spellStart"/>
            <w:r w:rsidRPr="00E118EA">
              <w:rPr>
                <w:rFonts w:ascii="Garamond" w:hAnsi="Garamond"/>
                <w:b/>
                <w:sz w:val="24"/>
                <w:szCs w:val="24"/>
              </w:rPr>
              <w:t>Madaraševec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C83E" w14:textId="77777777" w:rsidR="00E118EA" w:rsidRPr="00E118EA" w:rsidRDefault="00E118EA" w:rsidP="00E118E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sz w:val="24"/>
                <w:szCs w:val="24"/>
              </w:rPr>
              <w:t>15.000,00</w:t>
            </w:r>
          </w:p>
        </w:tc>
      </w:tr>
      <w:tr w:rsidR="00E118EA" w:rsidRPr="00E118EA" w14:paraId="5F1CD505" w14:textId="77777777" w:rsidTr="00E118EA">
        <w:trPr>
          <w:cantSplit/>
          <w:trHeight w:val="115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8FEE" w14:textId="77777777" w:rsidR="00E118EA" w:rsidRPr="00E118EA" w:rsidRDefault="00E118EA" w:rsidP="00E118EA">
            <w:pPr>
              <w:numPr>
                <w:ilvl w:val="1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Dokumentacija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9D5D" w14:textId="77777777" w:rsidR="00E118EA" w:rsidRPr="00E118EA" w:rsidRDefault="00E118EA" w:rsidP="00E118EA">
            <w:p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15.000,00</w:t>
            </w:r>
          </w:p>
        </w:tc>
      </w:tr>
      <w:tr w:rsidR="00E118EA" w:rsidRPr="00E118EA" w14:paraId="39B45F4A" w14:textId="77777777" w:rsidTr="00E118EA">
        <w:trPr>
          <w:cantSplit/>
          <w:trHeight w:val="64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11A8" w14:textId="77777777" w:rsidR="00E118EA" w:rsidRPr="00E118EA" w:rsidRDefault="00E118EA" w:rsidP="00E118EA">
            <w:pPr>
              <w:numPr>
                <w:ilvl w:val="1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Gradnja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4900" w14:textId="77777777" w:rsidR="00E118EA" w:rsidRPr="00E118EA" w:rsidRDefault="00E118EA" w:rsidP="00E118EA">
            <w:p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0,00</w:t>
            </w:r>
          </w:p>
        </w:tc>
      </w:tr>
      <w:tr w:rsidR="00E118EA" w:rsidRPr="00E118EA" w14:paraId="33C9EF04" w14:textId="77777777" w:rsidTr="00E118EA">
        <w:trPr>
          <w:cantSplit/>
          <w:trHeight w:val="64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6F00" w14:textId="77777777" w:rsidR="00E118EA" w:rsidRPr="00E118EA" w:rsidRDefault="00E118EA" w:rsidP="00E118EA">
            <w:pPr>
              <w:numPr>
                <w:ilvl w:val="0"/>
                <w:numId w:val="6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sz w:val="24"/>
                <w:szCs w:val="24"/>
              </w:rPr>
              <w:t>Izgradnja i rekonstrukcija nerazvrstanih cesta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3A06" w14:textId="77777777" w:rsidR="00E118EA" w:rsidRPr="00E118EA" w:rsidRDefault="00E118EA" w:rsidP="00E118E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sz w:val="24"/>
                <w:szCs w:val="24"/>
              </w:rPr>
              <w:t>60.000,00</w:t>
            </w:r>
          </w:p>
        </w:tc>
      </w:tr>
      <w:tr w:rsidR="00E118EA" w:rsidRPr="00E118EA" w14:paraId="57AE7C2B" w14:textId="77777777" w:rsidTr="00E118EA">
        <w:trPr>
          <w:cantSplit/>
          <w:trHeight w:val="64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4970" w14:textId="77777777" w:rsidR="00E118EA" w:rsidRPr="00E118EA" w:rsidRDefault="00E118EA" w:rsidP="00E118EA">
            <w:pPr>
              <w:numPr>
                <w:ilvl w:val="1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Izgradnja i rekonstrukcija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377C" w14:textId="77777777" w:rsidR="00E118EA" w:rsidRPr="00E118EA" w:rsidRDefault="00E118EA" w:rsidP="00E118EA">
            <w:p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58.000,00</w:t>
            </w:r>
          </w:p>
        </w:tc>
      </w:tr>
      <w:tr w:rsidR="00E118EA" w:rsidRPr="00E118EA" w14:paraId="4C6A8066" w14:textId="77777777" w:rsidTr="00E118EA">
        <w:trPr>
          <w:cantSplit/>
          <w:trHeight w:val="64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5BA8" w14:textId="77777777" w:rsidR="00E118EA" w:rsidRPr="00E118EA" w:rsidRDefault="00E118EA" w:rsidP="00E118EA">
            <w:pPr>
              <w:numPr>
                <w:ilvl w:val="1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Nadzor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144B" w14:textId="77777777" w:rsidR="00E118EA" w:rsidRPr="00E118EA" w:rsidRDefault="00E118EA" w:rsidP="00E118EA">
            <w:p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2.000,00</w:t>
            </w:r>
          </w:p>
        </w:tc>
      </w:tr>
      <w:tr w:rsidR="00E118EA" w:rsidRPr="00E118EA" w14:paraId="5F46A1E6" w14:textId="77777777" w:rsidTr="00E118EA">
        <w:trPr>
          <w:cantSplit/>
          <w:trHeight w:val="318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AC56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U K U P N O:</w:t>
            </w:r>
            <w:r w:rsidRPr="00E118EA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2C91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75.000,00</w:t>
            </w:r>
          </w:p>
        </w:tc>
      </w:tr>
      <w:tr w:rsidR="00E118EA" w:rsidRPr="00E118EA" w14:paraId="01589413" w14:textId="77777777" w:rsidTr="00E118EA">
        <w:trPr>
          <w:cantSplit/>
          <w:trHeight w:val="491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CB9F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i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i/>
                <w:sz w:val="24"/>
                <w:szCs w:val="24"/>
              </w:rPr>
              <w:lastRenderedPageBreak/>
              <w:t xml:space="preserve">Izvori financiranja: </w:t>
            </w:r>
          </w:p>
          <w:p w14:paraId="13396F27" w14:textId="77777777" w:rsidR="00E118EA" w:rsidRPr="00E118EA" w:rsidRDefault="00E118EA" w:rsidP="00E118EA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E118EA">
              <w:rPr>
                <w:rFonts w:ascii="Garamond" w:hAnsi="Garamond"/>
                <w:bCs/>
                <w:i/>
                <w:sz w:val="24"/>
                <w:szCs w:val="24"/>
              </w:rPr>
              <w:t xml:space="preserve">Točka 1 prihodi od prodaje </w:t>
            </w:r>
            <w:proofErr w:type="spellStart"/>
            <w:r w:rsidRPr="00E118EA">
              <w:rPr>
                <w:rFonts w:ascii="Garamond" w:hAnsi="Garamond"/>
                <w:bCs/>
                <w:i/>
                <w:sz w:val="24"/>
                <w:szCs w:val="24"/>
              </w:rPr>
              <w:t>nef</w:t>
            </w:r>
            <w:proofErr w:type="spellEnd"/>
            <w:r w:rsidRPr="00E118EA">
              <w:rPr>
                <w:rFonts w:ascii="Garamond" w:hAnsi="Garamond"/>
                <w:bCs/>
                <w:i/>
                <w:sz w:val="24"/>
                <w:szCs w:val="24"/>
              </w:rPr>
              <w:t>. imovine 15.000,00 EUR</w:t>
            </w:r>
          </w:p>
          <w:p w14:paraId="1D69DD39" w14:textId="77777777" w:rsidR="00E118EA" w:rsidRPr="00E118EA" w:rsidRDefault="00E118EA" w:rsidP="00E118EA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E118EA">
              <w:rPr>
                <w:rFonts w:ascii="Garamond" w:hAnsi="Garamond"/>
                <w:bCs/>
                <w:i/>
                <w:sz w:val="24"/>
                <w:szCs w:val="24"/>
              </w:rPr>
              <w:t xml:space="preserve">Točka 2.ostali prihodi za posebne namjene 47.519,26 EUR, </w:t>
            </w:r>
            <w:proofErr w:type="spellStart"/>
            <w:r w:rsidRPr="00E118EA">
              <w:rPr>
                <w:rFonts w:ascii="Garamond" w:hAnsi="Garamond"/>
                <w:bCs/>
                <w:i/>
                <w:sz w:val="24"/>
                <w:szCs w:val="24"/>
              </w:rPr>
              <w:t>podizvor</w:t>
            </w:r>
            <w:proofErr w:type="spellEnd"/>
            <w:r w:rsidRPr="00E118EA">
              <w:rPr>
                <w:rFonts w:ascii="Garamond" w:hAnsi="Garamond"/>
                <w:bCs/>
                <w:i/>
                <w:sz w:val="24"/>
                <w:szCs w:val="24"/>
              </w:rPr>
              <w:t xml:space="preserve"> opći prihodi i primici 12.480,74EUR</w:t>
            </w:r>
          </w:p>
        </w:tc>
      </w:tr>
    </w:tbl>
    <w:p w14:paraId="3E355181" w14:textId="77777777" w:rsidR="00E118EA" w:rsidRPr="00E118EA" w:rsidRDefault="00E118EA" w:rsidP="00E118EA">
      <w:pPr>
        <w:rPr>
          <w:rFonts w:ascii="Garamond" w:hAnsi="Garamond"/>
          <w:b/>
          <w:bCs/>
          <w:sz w:val="24"/>
          <w:szCs w:val="24"/>
        </w:rPr>
      </w:pPr>
    </w:p>
    <w:p w14:paraId="1E8488F9" w14:textId="77777777" w:rsidR="00E118EA" w:rsidRPr="00E118EA" w:rsidRDefault="00E118EA" w:rsidP="00E118EA">
      <w:pPr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b/>
          <w:bCs/>
          <w:sz w:val="24"/>
          <w:szCs w:val="24"/>
        </w:rPr>
        <w:t>JAVNE POVRŠINE</w:t>
      </w:r>
    </w:p>
    <w:p w14:paraId="5D8785DB" w14:textId="77777777" w:rsidR="00E118EA" w:rsidRPr="00E118EA" w:rsidRDefault="00E118EA" w:rsidP="00E118EA">
      <w:pPr>
        <w:jc w:val="both"/>
        <w:rPr>
          <w:rFonts w:ascii="Garamond" w:hAnsi="Garamond"/>
          <w:bCs/>
          <w:sz w:val="24"/>
          <w:szCs w:val="24"/>
        </w:rPr>
      </w:pPr>
      <w:r w:rsidRPr="00E118EA">
        <w:rPr>
          <w:rFonts w:ascii="Garamond" w:hAnsi="Garamond"/>
          <w:bCs/>
          <w:sz w:val="24"/>
          <w:szCs w:val="24"/>
        </w:rPr>
        <w:t>U smislu ovog Programa pod građenjem javnih površina podrazumijeva se građenje i uređenje javnih prometnih površina, javnih zelenih površina</w:t>
      </w:r>
      <w:r w:rsidRPr="00E118EA">
        <w:rPr>
          <w:rFonts w:ascii="Garamond" w:hAnsi="Garamond"/>
          <w:sz w:val="24"/>
          <w:szCs w:val="24"/>
        </w:rPr>
        <w:t xml:space="preserve"> </w:t>
      </w:r>
      <w:r w:rsidRPr="00E118EA">
        <w:rPr>
          <w:rFonts w:ascii="Garamond" w:hAnsi="Garamond"/>
          <w:bCs/>
          <w:sz w:val="24"/>
          <w:szCs w:val="24"/>
        </w:rPr>
        <w:t>te javnih objekata i uređaja, a u nastavku se daje opis poslova s procjenom troškova građenja pojedinih objekata i uređaja javnih površina, sa iskazanim izvorom financiranja za djelatnost: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92"/>
        <w:gridCol w:w="1983"/>
      </w:tblGrid>
      <w:tr w:rsidR="00E118EA" w:rsidRPr="00E118EA" w14:paraId="1546756E" w14:textId="77777777" w:rsidTr="00E118EA">
        <w:trPr>
          <w:cantSplit/>
          <w:trHeight w:val="192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14C0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Naziv objekta ili uređaja / vrsta radova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DCB1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Procjena troškova (EUR)</w:t>
            </w:r>
          </w:p>
        </w:tc>
      </w:tr>
      <w:tr w:rsidR="00E118EA" w:rsidRPr="00E118EA" w14:paraId="4CAC92A3" w14:textId="77777777" w:rsidTr="00E118EA">
        <w:trPr>
          <w:cantSplit/>
          <w:trHeight w:val="280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ABA4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JAVNE POVRŠINE</w:t>
            </w:r>
          </w:p>
        </w:tc>
      </w:tr>
      <w:tr w:rsidR="00E118EA" w:rsidRPr="00E118EA" w14:paraId="752E9284" w14:textId="77777777" w:rsidTr="00E118EA">
        <w:trPr>
          <w:cantSplit/>
          <w:trHeight w:val="311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4BD0" w14:textId="77777777" w:rsidR="00E118EA" w:rsidRPr="00E118EA" w:rsidRDefault="00E118EA" w:rsidP="00E118EA">
            <w:pPr>
              <w:numPr>
                <w:ilvl w:val="0"/>
                <w:numId w:val="7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sz w:val="24"/>
                <w:szCs w:val="24"/>
              </w:rPr>
              <w:t>Uređenje centralnog trga u Martijancu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20D0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79.700,00</w:t>
            </w:r>
          </w:p>
        </w:tc>
      </w:tr>
      <w:tr w:rsidR="00E118EA" w:rsidRPr="00E118EA" w14:paraId="7A1ABB41" w14:textId="77777777" w:rsidTr="00E118EA">
        <w:trPr>
          <w:cantSplit/>
          <w:trHeight w:val="64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D2AF" w14:textId="77777777" w:rsidR="00E118EA" w:rsidRPr="00E118EA" w:rsidRDefault="00E118EA" w:rsidP="00E118EA">
            <w:pPr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Izvođenje radova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3973" w14:textId="77777777" w:rsidR="00E118EA" w:rsidRPr="00E118EA" w:rsidRDefault="00E118EA" w:rsidP="00E118EA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Cs/>
                <w:sz w:val="24"/>
                <w:szCs w:val="24"/>
              </w:rPr>
              <w:t>78.500,00</w:t>
            </w:r>
          </w:p>
        </w:tc>
      </w:tr>
      <w:tr w:rsidR="00E118EA" w:rsidRPr="00E118EA" w14:paraId="6B1F4710" w14:textId="77777777" w:rsidTr="00E118EA">
        <w:trPr>
          <w:cantSplit/>
          <w:trHeight w:val="64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9B94" w14:textId="77777777" w:rsidR="00E118EA" w:rsidRPr="00E118EA" w:rsidRDefault="00E118EA" w:rsidP="00E118EA">
            <w:pPr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Nadzor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7D6A" w14:textId="77777777" w:rsidR="00E118EA" w:rsidRPr="00E118EA" w:rsidRDefault="00E118EA" w:rsidP="00E118EA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Cs/>
                <w:sz w:val="24"/>
                <w:szCs w:val="24"/>
              </w:rPr>
              <w:t>1.200,00</w:t>
            </w:r>
          </w:p>
        </w:tc>
      </w:tr>
      <w:tr w:rsidR="00E118EA" w:rsidRPr="00E118EA" w14:paraId="71BFC358" w14:textId="77777777" w:rsidTr="00E118EA">
        <w:trPr>
          <w:cantSplit/>
          <w:trHeight w:val="64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1EE2" w14:textId="77777777" w:rsidR="00E118EA" w:rsidRPr="00E118EA" w:rsidRDefault="00E118EA" w:rsidP="00E118EA">
            <w:pPr>
              <w:numPr>
                <w:ilvl w:val="0"/>
                <w:numId w:val="7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sz w:val="24"/>
                <w:szCs w:val="24"/>
              </w:rPr>
              <w:t>Ulaganje u povećanje sigurnosti cestovnog prometa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977F" w14:textId="77777777" w:rsidR="00E118EA" w:rsidRPr="00E118EA" w:rsidRDefault="00E118EA" w:rsidP="00E118E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sz w:val="24"/>
                <w:szCs w:val="24"/>
              </w:rPr>
              <w:t>3.000,00</w:t>
            </w:r>
          </w:p>
        </w:tc>
      </w:tr>
      <w:tr w:rsidR="00E118EA" w:rsidRPr="00E118EA" w14:paraId="6CF6BD96" w14:textId="77777777" w:rsidTr="00E118EA">
        <w:trPr>
          <w:cantSplit/>
          <w:trHeight w:val="64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E97F" w14:textId="77777777" w:rsidR="00E118EA" w:rsidRPr="00E118EA" w:rsidRDefault="00E118EA" w:rsidP="00E118EA">
            <w:p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2.1. Izgradnja prometnih rješenja za sigurniji promet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A7F2" w14:textId="77777777" w:rsidR="00E118EA" w:rsidRPr="00E118EA" w:rsidRDefault="00E118EA" w:rsidP="00E118EA">
            <w:p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3.000,00</w:t>
            </w:r>
          </w:p>
        </w:tc>
      </w:tr>
      <w:tr w:rsidR="00E118EA" w:rsidRPr="00E118EA" w14:paraId="5B812107" w14:textId="77777777" w:rsidTr="00E118EA">
        <w:trPr>
          <w:cantSplit/>
          <w:trHeight w:val="318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90E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U K U P N O:</w:t>
            </w:r>
            <w:r w:rsidRPr="00E118EA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07C6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82.700,00</w:t>
            </w:r>
          </w:p>
        </w:tc>
      </w:tr>
      <w:tr w:rsidR="00E118EA" w:rsidRPr="00E118EA" w14:paraId="53E8D19A" w14:textId="77777777" w:rsidTr="00E118EA">
        <w:trPr>
          <w:cantSplit/>
          <w:trHeight w:val="382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EB2E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i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i/>
                <w:sz w:val="24"/>
                <w:szCs w:val="24"/>
              </w:rPr>
              <w:t xml:space="preserve">Izvori financiranja: </w:t>
            </w:r>
          </w:p>
          <w:p w14:paraId="4D36EAD3" w14:textId="77777777" w:rsidR="00E118EA" w:rsidRPr="00E118EA" w:rsidRDefault="00E118EA" w:rsidP="00E118EA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E118EA">
              <w:rPr>
                <w:rFonts w:ascii="Garamond" w:hAnsi="Garamond"/>
                <w:bCs/>
                <w:i/>
                <w:sz w:val="24"/>
                <w:szCs w:val="24"/>
              </w:rPr>
              <w:t>Točka 1. opći prihodi i primici 27.500,00 EUR, ostali prihodi za posebne namjene 25.000,00 EUR, ostale pomoći 27.200,00 EUR,</w:t>
            </w:r>
          </w:p>
          <w:p w14:paraId="4EDB7373" w14:textId="77777777" w:rsidR="00E118EA" w:rsidRPr="00E118EA" w:rsidRDefault="00E118EA" w:rsidP="00E118EA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E118EA">
              <w:rPr>
                <w:rFonts w:ascii="Garamond" w:hAnsi="Garamond"/>
                <w:bCs/>
                <w:i/>
                <w:sz w:val="24"/>
                <w:szCs w:val="24"/>
              </w:rPr>
              <w:t>Točka 2. opći prihodi i primici 3.000,00 EUR</w:t>
            </w:r>
          </w:p>
        </w:tc>
      </w:tr>
    </w:tbl>
    <w:p w14:paraId="25BDDE15" w14:textId="77777777" w:rsidR="00E118EA" w:rsidRPr="00E118EA" w:rsidRDefault="00E118EA" w:rsidP="00E118EA">
      <w:pPr>
        <w:rPr>
          <w:rFonts w:ascii="Garamond" w:hAnsi="Garamond"/>
          <w:b/>
          <w:bCs/>
          <w:sz w:val="24"/>
          <w:szCs w:val="24"/>
        </w:rPr>
      </w:pPr>
    </w:p>
    <w:p w14:paraId="7FFD9CFF" w14:textId="77777777" w:rsidR="00E118EA" w:rsidRPr="00E118EA" w:rsidRDefault="00E118EA" w:rsidP="00E118EA">
      <w:pPr>
        <w:numPr>
          <w:ilvl w:val="0"/>
          <w:numId w:val="5"/>
        </w:numPr>
        <w:rPr>
          <w:rFonts w:ascii="Garamond" w:hAnsi="Garamond"/>
          <w:b/>
          <w:bCs/>
          <w:sz w:val="24"/>
          <w:szCs w:val="24"/>
        </w:rPr>
      </w:pPr>
      <w:r w:rsidRPr="00E118EA">
        <w:rPr>
          <w:rFonts w:ascii="Garamond" w:hAnsi="Garamond"/>
          <w:b/>
          <w:bCs/>
          <w:sz w:val="24"/>
          <w:szCs w:val="24"/>
        </w:rPr>
        <w:t xml:space="preserve">GROBLJA </w:t>
      </w:r>
    </w:p>
    <w:p w14:paraId="3F7CECE1" w14:textId="77777777" w:rsidR="00E118EA" w:rsidRPr="00E118EA" w:rsidRDefault="00E118EA" w:rsidP="00E118EA">
      <w:pPr>
        <w:rPr>
          <w:rFonts w:ascii="Garamond" w:hAnsi="Garamond"/>
          <w:b/>
          <w:bCs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U smislu ovog Programa, građenje na groblju podrazumijeva proširenje i rekonstrukciju zemljišta na kojem se nalaze grobna mjesta, prostori i zgrade za obavljanje ispraćaja i pokopa umrlih, pješačke staze te uređaji i predmeti na površinama groblja.</w:t>
      </w: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0"/>
        <w:gridCol w:w="1985"/>
      </w:tblGrid>
      <w:tr w:rsidR="00E118EA" w:rsidRPr="00E118EA" w14:paraId="584306DC" w14:textId="77777777" w:rsidTr="00E118EA">
        <w:trPr>
          <w:cantSplit/>
          <w:trHeight w:val="35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5286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Naziv objekta ili uređaja / vrsta radova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AFE8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Procjena troškova  (EUR)</w:t>
            </w:r>
          </w:p>
        </w:tc>
      </w:tr>
      <w:tr w:rsidR="00E118EA" w:rsidRPr="00E118EA" w14:paraId="0BD9B6E2" w14:textId="77777777" w:rsidTr="00E118EA">
        <w:trPr>
          <w:cantSplit/>
          <w:trHeight w:val="29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0CE0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PROŠIRENJE GROBLJA</w:t>
            </w:r>
          </w:p>
        </w:tc>
      </w:tr>
      <w:tr w:rsidR="00E118EA" w:rsidRPr="00E118EA" w14:paraId="2C69CB79" w14:textId="77777777" w:rsidTr="00E118EA">
        <w:trPr>
          <w:cantSplit/>
          <w:trHeight w:val="19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B6D9" w14:textId="77777777" w:rsidR="00E118EA" w:rsidRPr="00E118EA" w:rsidRDefault="00E118EA" w:rsidP="00E118EA">
            <w:pPr>
              <w:numPr>
                <w:ilvl w:val="0"/>
                <w:numId w:val="9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sz w:val="24"/>
                <w:szCs w:val="24"/>
              </w:rPr>
              <w:t>Proširenje mjesnog groblja u Martijancu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65E5" w14:textId="77777777" w:rsidR="00E118EA" w:rsidRPr="00E118EA" w:rsidRDefault="00E118EA" w:rsidP="00E118E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sz w:val="24"/>
                <w:szCs w:val="24"/>
              </w:rPr>
              <w:t>50,00</w:t>
            </w:r>
          </w:p>
        </w:tc>
      </w:tr>
      <w:tr w:rsidR="00E118EA" w:rsidRPr="00E118EA" w14:paraId="49DB8AF2" w14:textId="77777777" w:rsidTr="00E118EA">
        <w:trPr>
          <w:cantSplit/>
          <w:trHeight w:val="19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AD28" w14:textId="77777777" w:rsidR="00E118EA" w:rsidRPr="00E118EA" w:rsidRDefault="00E118EA" w:rsidP="00E118EA">
            <w:pPr>
              <w:numPr>
                <w:ilvl w:val="1"/>
                <w:numId w:val="9"/>
              </w:num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Izvođenje radova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CD51" w14:textId="77777777" w:rsidR="00E118EA" w:rsidRPr="00E118EA" w:rsidRDefault="00E118EA" w:rsidP="00E118EA">
            <w:p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50,00</w:t>
            </w:r>
          </w:p>
        </w:tc>
      </w:tr>
      <w:tr w:rsidR="00E118EA" w:rsidRPr="00E118EA" w14:paraId="62748CC8" w14:textId="77777777" w:rsidTr="00E118EA">
        <w:trPr>
          <w:cantSplit/>
          <w:trHeight w:val="19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3CC3" w14:textId="77777777" w:rsidR="00E118EA" w:rsidRPr="00E118EA" w:rsidRDefault="00E118EA" w:rsidP="00E118E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sz w:val="24"/>
                <w:szCs w:val="24"/>
              </w:rPr>
              <w:t>2. Uređenje staza na groblju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A5F5" w14:textId="77777777" w:rsidR="00E118EA" w:rsidRPr="00E118EA" w:rsidRDefault="00E118EA" w:rsidP="00E118E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sz w:val="24"/>
                <w:szCs w:val="24"/>
              </w:rPr>
              <w:t>20.000,00</w:t>
            </w:r>
          </w:p>
        </w:tc>
      </w:tr>
      <w:tr w:rsidR="00E118EA" w:rsidRPr="00E118EA" w14:paraId="4E72426C" w14:textId="77777777" w:rsidTr="00E118EA">
        <w:trPr>
          <w:cantSplit/>
          <w:trHeight w:val="19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BA43" w14:textId="77777777" w:rsidR="00E118EA" w:rsidRPr="00E118EA" w:rsidRDefault="00E118EA" w:rsidP="00E118EA">
            <w:p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lastRenderedPageBreak/>
              <w:t>2.1. Izvođenje radova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5B82" w14:textId="77777777" w:rsidR="00E118EA" w:rsidRPr="00E118EA" w:rsidRDefault="00E118EA" w:rsidP="00E118EA">
            <w:pPr>
              <w:rPr>
                <w:rFonts w:ascii="Garamond" w:hAnsi="Garamond"/>
                <w:sz w:val="24"/>
                <w:szCs w:val="24"/>
              </w:rPr>
            </w:pPr>
            <w:r w:rsidRPr="00E118EA">
              <w:rPr>
                <w:rFonts w:ascii="Garamond" w:hAnsi="Garamond"/>
                <w:sz w:val="24"/>
                <w:szCs w:val="24"/>
              </w:rPr>
              <w:t>20.000,00</w:t>
            </w:r>
          </w:p>
        </w:tc>
      </w:tr>
      <w:tr w:rsidR="00E118EA" w:rsidRPr="00E118EA" w14:paraId="39C0CCE4" w14:textId="77777777" w:rsidTr="00E118EA">
        <w:trPr>
          <w:cantSplit/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0BEB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U K U P N O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F250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20.050,00</w:t>
            </w:r>
          </w:p>
        </w:tc>
      </w:tr>
      <w:tr w:rsidR="00E118EA" w:rsidRPr="00E118EA" w14:paraId="3481A788" w14:textId="77777777" w:rsidTr="00E118EA">
        <w:trPr>
          <w:cantSplit/>
          <w:trHeight w:val="29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1AF9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i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i/>
                <w:sz w:val="24"/>
                <w:szCs w:val="24"/>
              </w:rPr>
              <w:t xml:space="preserve">Izvori financiranja: </w:t>
            </w:r>
          </w:p>
          <w:p w14:paraId="57F49B9F" w14:textId="77777777" w:rsidR="00E118EA" w:rsidRPr="00E118EA" w:rsidRDefault="00E118EA" w:rsidP="00E118EA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E118EA">
              <w:rPr>
                <w:rFonts w:ascii="Garamond" w:hAnsi="Garamond"/>
                <w:bCs/>
                <w:i/>
                <w:sz w:val="24"/>
                <w:szCs w:val="24"/>
              </w:rPr>
              <w:t>Točka 1. opći prihodi i primici 50,00 EUR</w:t>
            </w:r>
          </w:p>
          <w:p w14:paraId="5E030272" w14:textId="77777777" w:rsidR="00E118EA" w:rsidRPr="00E118EA" w:rsidRDefault="00E118EA" w:rsidP="00E118EA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E118EA">
              <w:rPr>
                <w:rFonts w:ascii="Garamond" w:hAnsi="Garamond"/>
                <w:bCs/>
                <w:i/>
                <w:sz w:val="24"/>
                <w:szCs w:val="24"/>
              </w:rPr>
              <w:t>Točka 2. opći prihodi i primici 20.000,00 EUR</w:t>
            </w:r>
          </w:p>
        </w:tc>
      </w:tr>
    </w:tbl>
    <w:p w14:paraId="6DC2EA6C" w14:textId="77777777" w:rsidR="00E118EA" w:rsidRPr="00E118EA" w:rsidRDefault="00E118EA" w:rsidP="00E118EA">
      <w:pPr>
        <w:rPr>
          <w:rFonts w:ascii="Garamond" w:hAnsi="Garamond"/>
          <w:b/>
          <w:bCs/>
          <w:sz w:val="24"/>
          <w:szCs w:val="24"/>
        </w:rPr>
      </w:pPr>
    </w:p>
    <w:p w14:paraId="69A81D5B" w14:textId="77777777" w:rsidR="00E118EA" w:rsidRPr="00E118EA" w:rsidRDefault="00E118EA" w:rsidP="00E118EA">
      <w:pPr>
        <w:numPr>
          <w:ilvl w:val="0"/>
          <w:numId w:val="5"/>
        </w:numPr>
        <w:rPr>
          <w:rFonts w:ascii="Garamond" w:hAnsi="Garamond"/>
          <w:b/>
          <w:bCs/>
          <w:sz w:val="24"/>
          <w:szCs w:val="24"/>
        </w:rPr>
      </w:pPr>
      <w:r w:rsidRPr="00E118EA">
        <w:rPr>
          <w:rFonts w:ascii="Garamond" w:hAnsi="Garamond"/>
          <w:b/>
          <w:bCs/>
          <w:sz w:val="24"/>
          <w:szCs w:val="24"/>
        </w:rPr>
        <w:t>ODVODNJA</w:t>
      </w:r>
    </w:p>
    <w:p w14:paraId="717B0A17" w14:textId="77777777" w:rsidR="00E118EA" w:rsidRPr="00E118EA" w:rsidRDefault="00E118EA" w:rsidP="00E118EA">
      <w:pPr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Pod građenjem odvodnje podrazumijeva se građenje sustava prikupljanja i odvodnje otpadnih voda.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92"/>
        <w:gridCol w:w="1983"/>
      </w:tblGrid>
      <w:tr w:rsidR="00E118EA" w:rsidRPr="00E118EA" w14:paraId="07795431" w14:textId="77777777" w:rsidTr="00E118EA">
        <w:trPr>
          <w:cantSplit/>
          <w:trHeight w:val="446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12FD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Naziv objekta ili uređaja / vrsta radova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267D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 xml:space="preserve">Procjena troškova (EUR) </w:t>
            </w:r>
          </w:p>
        </w:tc>
      </w:tr>
      <w:tr w:rsidR="00E118EA" w:rsidRPr="00E118EA" w14:paraId="09E0961B" w14:textId="77777777" w:rsidTr="00E118EA">
        <w:trPr>
          <w:cantSplit/>
          <w:trHeight w:val="96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99EA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 xml:space="preserve">ODVODNJA </w:t>
            </w:r>
          </w:p>
        </w:tc>
      </w:tr>
      <w:tr w:rsidR="00E118EA" w:rsidRPr="00E118EA" w14:paraId="4AD54F0F" w14:textId="77777777" w:rsidTr="00E118EA">
        <w:trPr>
          <w:cantSplit/>
          <w:trHeight w:hRule="exact" w:val="278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3319" w14:textId="77777777" w:rsidR="00E118EA" w:rsidRPr="00E118EA" w:rsidRDefault="00E118EA" w:rsidP="00E118EA">
            <w:pPr>
              <w:numPr>
                <w:ilvl w:val="0"/>
                <w:numId w:val="10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Sanacija mostova, propusta i kanala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FCC7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110.000,00</w:t>
            </w:r>
          </w:p>
        </w:tc>
      </w:tr>
      <w:tr w:rsidR="00E118EA" w:rsidRPr="00E118EA" w14:paraId="2D6FC263" w14:textId="77777777" w:rsidTr="00E118EA">
        <w:trPr>
          <w:cantSplit/>
          <w:trHeight w:hRule="exact" w:val="278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DA72" w14:textId="77777777" w:rsidR="00E118EA" w:rsidRPr="00E118EA" w:rsidRDefault="00E118EA" w:rsidP="00E118EA">
            <w:pPr>
              <w:numPr>
                <w:ilvl w:val="1"/>
                <w:numId w:val="10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Cs/>
                <w:sz w:val="24"/>
                <w:szCs w:val="24"/>
              </w:rPr>
              <w:t xml:space="preserve">Izvođenje radova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4C1C" w14:textId="77777777" w:rsidR="00E118EA" w:rsidRPr="00E118EA" w:rsidRDefault="00E118EA" w:rsidP="00E118EA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Cs/>
                <w:sz w:val="24"/>
                <w:szCs w:val="24"/>
              </w:rPr>
              <w:t>80.000,00</w:t>
            </w:r>
          </w:p>
        </w:tc>
      </w:tr>
      <w:tr w:rsidR="00E118EA" w:rsidRPr="00E118EA" w14:paraId="1C052309" w14:textId="77777777" w:rsidTr="00E118EA">
        <w:trPr>
          <w:cantSplit/>
          <w:trHeight w:hRule="exact" w:val="269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1F3D" w14:textId="77777777" w:rsidR="00E118EA" w:rsidRPr="00E118EA" w:rsidRDefault="00E118EA" w:rsidP="00E118EA">
            <w:pPr>
              <w:numPr>
                <w:ilvl w:val="0"/>
                <w:numId w:val="10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Kapitalna pomoć za izgradnju vodoopskrbnog cjevovoda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47BD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2.250,00</w:t>
            </w:r>
          </w:p>
        </w:tc>
      </w:tr>
      <w:tr w:rsidR="00E118EA" w:rsidRPr="00E118EA" w14:paraId="3E5416E8" w14:textId="77777777" w:rsidTr="00E118EA">
        <w:trPr>
          <w:cantSplit/>
          <w:trHeight w:hRule="exact" w:val="278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D009" w14:textId="77777777" w:rsidR="00E118EA" w:rsidRPr="00E118EA" w:rsidRDefault="00E118EA" w:rsidP="00E118EA">
            <w:pPr>
              <w:numPr>
                <w:ilvl w:val="1"/>
                <w:numId w:val="10"/>
              </w:numPr>
              <w:rPr>
                <w:rFonts w:ascii="Garamond" w:hAnsi="Garamond"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Cs/>
                <w:sz w:val="24"/>
                <w:szCs w:val="24"/>
              </w:rPr>
              <w:t>Kapitalne pomoći trgovačkim društvima u javnom sektoru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B2D9" w14:textId="77777777" w:rsidR="00E118EA" w:rsidRPr="00E118EA" w:rsidRDefault="00E118EA" w:rsidP="00E118EA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Cs/>
                <w:sz w:val="24"/>
                <w:szCs w:val="24"/>
              </w:rPr>
              <w:t>2.250,00</w:t>
            </w:r>
          </w:p>
        </w:tc>
      </w:tr>
      <w:tr w:rsidR="00E118EA" w:rsidRPr="00E118EA" w14:paraId="4B45B760" w14:textId="77777777" w:rsidTr="00E118EA">
        <w:trPr>
          <w:cantSplit/>
          <w:trHeight w:val="124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A7A9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 xml:space="preserve">  U K U P N 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CF04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sz w:val="24"/>
                <w:szCs w:val="24"/>
              </w:rPr>
              <w:t>112.250,00</w:t>
            </w:r>
          </w:p>
        </w:tc>
      </w:tr>
      <w:tr w:rsidR="00E118EA" w:rsidRPr="00E118EA" w14:paraId="7B855F42" w14:textId="77777777" w:rsidTr="00E118EA">
        <w:trPr>
          <w:cantSplit/>
          <w:trHeight w:val="169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BF82" w14:textId="77777777" w:rsidR="00E118EA" w:rsidRPr="00E118EA" w:rsidRDefault="00E118EA" w:rsidP="00E118EA">
            <w:pPr>
              <w:rPr>
                <w:rFonts w:ascii="Garamond" w:hAnsi="Garamond"/>
                <w:b/>
                <w:bCs/>
                <w:i/>
                <w:sz w:val="24"/>
                <w:szCs w:val="24"/>
              </w:rPr>
            </w:pPr>
            <w:r w:rsidRPr="00E118EA">
              <w:rPr>
                <w:rFonts w:ascii="Garamond" w:hAnsi="Garamond"/>
                <w:b/>
                <w:bCs/>
                <w:i/>
                <w:sz w:val="24"/>
                <w:szCs w:val="24"/>
              </w:rPr>
              <w:t xml:space="preserve">Izvori financiranja:  </w:t>
            </w:r>
          </w:p>
          <w:p w14:paraId="1AF7ABB4" w14:textId="77777777" w:rsidR="00E118EA" w:rsidRPr="00E118EA" w:rsidRDefault="00E118EA" w:rsidP="00E118EA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E118EA">
              <w:rPr>
                <w:rFonts w:ascii="Garamond" w:hAnsi="Garamond"/>
                <w:bCs/>
                <w:i/>
                <w:sz w:val="24"/>
                <w:szCs w:val="24"/>
              </w:rPr>
              <w:t xml:space="preserve">Točka 1. opći prihodi i primici 28.274,50 EUR, ostali prihodi za posebne namjene 13.320,00 EUR, prihodi od prodaje </w:t>
            </w:r>
            <w:proofErr w:type="spellStart"/>
            <w:r w:rsidRPr="00E118EA">
              <w:rPr>
                <w:rFonts w:ascii="Garamond" w:hAnsi="Garamond"/>
                <w:bCs/>
                <w:i/>
                <w:sz w:val="24"/>
                <w:szCs w:val="24"/>
              </w:rPr>
              <w:t>nef</w:t>
            </w:r>
            <w:proofErr w:type="spellEnd"/>
            <w:r w:rsidRPr="00E118EA">
              <w:rPr>
                <w:rFonts w:ascii="Garamond" w:hAnsi="Garamond"/>
                <w:bCs/>
                <w:i/>
                <w:sz w:val="24"/>
                <w:szCs w:val="24"/>
              </w:rPr>
              <w:t>. imovine 20.000,00 EUR, ostale pomoći 48.405,50 EUR</w:t>
            </w:r>
          </w:p>
          <w:p w14:paraId="2A82EB30" w14:textId="77777777" w:rsidR="00E118EA" w:rsidRPr="00E118EA" w:rsidRDefault="00E118EA" w:rsidP="00E118EA">
            <w:pPr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E118EA">
              <w:rPr>
                <w:rFonts w:ascii="Garamond" w:hAnsi="Garamond"/>
                <w:bCs/>
                <w:i/>
                <w:sz w:val="24"/>
                <w:szCs w:val="24"/>
              </w:rPr>
              <w:t>Točka 2. opći prihodi i primici 2.250,00 EUR</w:t>
            </w:r>
          </w:p>
        </w:tc>
      </w:tr>
    </w:tbl>
    <w:p w14:paraId="2C959BC5" w14:textId="77777777" w:rsidR="00E118EA" w:rsidRPr="00E118EA" w:rsidRDefault="00E118EA" w:rsidP="00E118EA">
      <w:pPr>
        <w:rPr>
          <w:rFonts w:ascii="Garamond" w:hAnsi="Garamond"/>
          <w:b/>
          <w:bCs/>
          <w:sz w:val="24"/>
          <w:szCs w:val="24"/>
        </w:rPr>
      </w:pPr>
    </w:p>
    <w:p w14:paraId="0285990E" w14:textId="77777777" w:rsidR="00E118EA" w:rsidRPr="00E118EA" w:rsidRDefault="00E118EA" w:rsidP="00E118EA">
      <w:pPr>
        <w:rPr>
          <w:rFonts w:ascii="Garamond" w:hAnsi="Garamond"/>
          <w:b/>
          <w:bCs/>
          <w:sz w:val="24"/>
          <w:szCs w:val="24"/>
        </w:rPr>
      </w:pPr>
      <w:r w:rsidRPr="00E118EA">
        <w:rPr>
          <w:rFonts w:ascii="Garamond" w:hAnsi="Garamond"/>
          <w:b/>
          <w:bCs/>
          <w:sz w:val="24"/>
          <w:szCs w:val="24"/>
        </w:rPr>
        <w:t>III. ZAVRŠNE ODREDBE</w:t>
      </w:r>
      <w:r w:rsidRPr="00E118EA">
        <w:rPr>
          <w:rFonts w:ascii="Garamond" w:hAnsi="Garamond"/>
          <w:b/>
          <w:bCs/>
          <w:iCs/>
          <w:sz w:val="24"/>
          <w:szCs w:val="24"/>
        </w:rPr>
        <w:t xml:space="preserve"> </w:t>
      </w:r>
    </w:p>
    <w:p w14:paraId="65C161B1" w14:textId="1E2D04BC" w:rsidR="00E118EA" w:rsidRPr="00E118EA" w:rsidRDefault="00E118EA" w:rsidP="00E118EA">
      <w:pPr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Ove II. Izmjene i dopune Programa stupaju na snagu osmog dana od dana objave u „Službenom vjesniku Općine Martijanec“.</w:t>
      </w:r>
    </w:p>
    <w:p w14:paraId="46CDB0D9" w14:textId="77777777" w:rsidR="00E118EA" w:rsidRPr="00E118EA" w:rsidRDefault="00E118EA" w:rsidP="00E118EA">
      <w:pPr>
        <w:spacing w:after="0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KLASA: 400-01/24-01/3</w:t>
      </w:r>
    </w:p>
    <w:p w14:paraId="5C063DBC" w14:textId="77777777" w:rsidR="00E118EA" w:rsidRPr="00E118EA" w:rsidRDefault="00E118EA" w:rsidP="00E118EA">
      <w:pPr>
        <w:spacing w:after="0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URBROJ: 2186-19-01-24-3</w:t>
      </w:r>
    </w:p>
    <w:p w14:paraId="767B4B62" w14:textId="77777777" w:rsidR="00E118EA" w:rsidRPr="00E118EA" w:rsidRDefault="00E118EA" w:rsidP="00E118EA">
      <w:pPr>
        <w:spacing w:after="0"/>
        <w:rPr>
          <w:rFonts w:ascii="Garamond" w:hAnsi="Garamond"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>Martijanec, 17. prosinca 2024. godine</w:t>
      </w:r>
    </w:p>
    <w:p w14:paraId="7307D2A1" w14:textId="77777777" w:rsidR="00E118EA" w:rsidRPr="00E118EA" w:rsidRDefault="00E118EA" w:rsidP="00E118EA">
      <w:pPr>
        <w:rPr>
          <w:rFonts w:ascii="Garamond" w:hAnsi="Garamond"/>
          <w:sz w:val="24"/>
          <w:szCs w:val="24"/>
        </w:rPr>
      </w:pPr>
    </w:p>
    <w:p w14:paraId="0E285736" w14:textId="77777777" w:rsidR="00E118EA" w:rsidRPr="00E118EA" w:rsidRDefault="00E118EA" w:rsidP="00E118EA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E118EA">
        <w:rPr>
          <w:rFonts w:ascii="Garamond" w:hAnsi="Garamond"/>
          <w:sz w:val="24"/>
          <w:szCs w:val="24"/>
        </w:rPr>
        <w:t xml:space="preserve">   </w:t>
      </w:r>
      <w:r w:rsidRPr="00E118EA">
        <w:rPr>
          <w:rFonts w:ascii="Garamond" w:hAnsi="Garamond"/>
          <w:b/>
          <w:sz w:val="24"/>
          <w:szCs w:val="24"/>
        </w:rPr>
        <w:t>PREDSJEDNIK OPĆINSKOG VIJEĆA</w:t>
      </w:r>
    </w:p>
    <w:p w14:paraId="6B9F3428" w14:textId="4E9D8030" w:rsidR="00E118EA" w:rsidRPr="00E118EA" w:rsidRDefault="00E118EA" w:rsidP="00E118EA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S</w:t>
      </w:r>
      <w:r w:rsidRPr="00E118EA">
        <w:rPr>
          <w:rFonts w:ascii="Garamond" w:hAnsi="Garamond"/>
          <w:sz w:val="24"/>
          <w:szCs w:val="24"/>
        </w:rPr>
        <w:t>tjepan Golubić, i</w:t>
      </w:r>
      <w:r>
        <w:rPr>
          <w:rFonts w:ascii="Garamond" w:hAnsi="Garamond"/>
          <w:sz w:val="24"/>
          <w:szCs w:val="24"/>
        </w:rPr>
        <w:t>ng.</w:t>
      </w:r>
    </w:p>
    <w:sectPr w:rsidR="00E118EA" w:rsidRPr="00E1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B46F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61529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EB787E"/>
    <w:multiLevelType w:val="multilevel"/>
    <w:tmpl w:val="C39CB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EE43F0"/>
    <w:multiLevelType w:val="multilevel"/>
    <w:tmpl w:val="689EEE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2E6380C"/>
    <w:multiLevelType w:val="hybridMultilevel"/>
    <w:tmpl w:val="DA8816AC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4CB2"/>
    <w:multiLevelType w:val="hybridMultilevel"/>
    <w:tmpl w:val="943AE6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682E019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611F00"/>
    <w:multiLevelType w:val="hybridMultilevel"/>
    <w:tmpl w:val="1A988F1A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64891"/>
    <w:multiLevelType w:val="hybridMultilevel"/>
    <w:tmpl w:val="CA523414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996238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39343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4621866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85097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2445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23730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3981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337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794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7225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6988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EA"/>
    <w:rsid w:val="006D3C43"/>
    <w:rsid w:val="00E1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BE70"/>
  <w15:chartTrackingRefBased/>
  <w15:docId w15:val="{AC96BABD-47E7-4D19-A334-826D0C28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Martijanec</dc:creator>
  <cp:keywords/>
  <dc:description/>
  <cp:lastModifiedBy>Opcina Martijanec</cp:lastModifiedBy>
  <cp:revision>1</cp:revision>
  <dcterms:created xsi:type="dcterms:W3CDTF">2024-12-18T08:27:00Z</dcterms:created>
  <dcterms:modified xsi:type="dcterms:W3CDTF">2024-12-18T08:31:00Z</dcterms:modified>
</cp:coreProperties>
</file>