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694"/>
      </w:tblGrid>
      <w:tr w:rsidR="00366A68" w:rsidRPr="005346D2" w14:paraId="59FE7E62" w14:textId="77777777" w:rsidTr="006932B2">
        <w:tc>
          <w:tcPr>
            <w:tcW w:w="9063" w:type="dxa"/>
            <w:gridSpan w:val="2"/>
            <w:tcBorders>
              <w:right w:val="single" w:sz="4" w:space="0" w:color="auto"/>
            </w:tcBorders>
          </w:tcPr>
          <w:p w14:paraId="410E3B1C" w14:textId="58CC3C25" w:rsidR="00366A68" w:rsidRPr="005346D2" w:rsidRDefault="00366A68" w:rsidP="00366A68">
            <w:pPr>
              <w:jc w:val="center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color w:val="auto"/>
              </w:rPr>
              <w:t xml:space="preserve">IZVJEŠĆE O PROVEDENOM SAVJETOVANJU </w:t>
            </w:r>
            <w:r w:rsidRPr="005346D2">
              <w:rPr>
                <w:rFonts w:ascii="Garamond" w:hAnsi="Garamond"/>
                <w:color w:val="auto"/>
              </w:rPr>
              <w:br/>
              <w:t xml:space="preserve">        SA ZAINTERESIRANOM JAVNOŠĆU</w:t>
            </w:r>
          </w:p>
        </w:tc>
      </w:tr>
      <w:tr w:rsidR="00B4580E" w:rsidRPr="005346D2" w14:paraId="042313CA" w14:textId="77777777" w:rsidTr="00366A68">
        <w:tc>
          <w:tcPr>
            <w:tcW w:w="3369" w:type="dxa"/>
          </w:tcPr>
          <w:p w14:paraId="13434DF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Naslov dokumenta</w:t>
            </w:r>
          </w:p>
        </w:tc>
        <w:tc>
          <w:tcPr>
            <w:tcW w:w="5694" w:type="dxa"/>
          </w:tcPr>
          <w:p w14:paraId="1811F650" w14:textId="4D3BD71B" w:rsidR="00B4580E" w:rsidRPr="005346D2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Izvješće o provedenom savjetovanju sa zainteresiranom javnošću o prijedlogu </w:t>
            </w:r>
            <w:r w:rsidR="00BD3306">
              <w:rPr>
                <w:rFonts w:ascii="Garamond" w:hAnsi="Garamond"/>
                <w:b w:val="0"/>
                <w:color w:val="auto"/>
              </w:rPr>
              <w:t>Odluke</w:t>
            </w:r>
            <w:r w:rsidR="00BD3306" w:rsidRPr="00BD3306">
              <w:rPr>
                <w:rFonts w:ascii="Garamond" w:hAnsi="Garamond"/>
                <w:b w:val="0"/>
                <w:color w:val="auto"/>
              </w:rPr>
              <w:t xml:space="preserve"> o visini poreznih stopa godišnjeg poreza na dohodak</w:t>
            </w:r>
          </w:p>
        </w:tc>
      </w:tr>
      <w:tr w:rsidR="00B4580E" w:rsidRPr="005346D2" w14:paraId="28D4427E" w14:textId="77777777" w:rsidTr="00366A68">
        <w:tc>
          <w:tcPr>
            <w:tcW w:w="3369" w:type="dxa"/>
          </w:tcPr>
          <w:p w14:paraId="50BACCC0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Stvaratelj dokumenta, tijelo koje provodi savjetovanje</w:t>
            </w:r>
          </w:p>
        </w:tc>
        <w:tc>
          <w:tcPr>
            <w:tcW w:w="5694" w:type="dxa"/>
          </w:tcPr>
          <w:p w14:paraId="294DCD93" w14:textId="32C49AFE" w:rsidR="00B4580E" w:rsidRPr="005346D2" w:rsidRDefault="00B0643D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Općina Martijanec</w:t>
            </w:r>
          </w:p>
        </w:tc>
      </w:tr>
      <w:tr w:rsidR="00B4580E" w:rsidRPr="005346D2" w14:paraId="3C6E1E89" w14:textId="77777777" w:rsidTr="00366A68">
        <w:tc>
          <w:tcPr>
            <w:tcW w:w="3369" w:type="dxa"/>
          </w:tcPr>
          <w:p w14:paraId="72079730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Svrha dokumenta</w:t>
            </w:r>
          </w:p>
        </w:tc>
        <w:tc>
          <w:tcPr>
            <w:tcW w:w="5694" w:type="dxa"/>
          </w:tcPr>
          <w:p w14:paraId="28400E37" w14:textId="562ADB3F" w:rsidR="00B4580E" w:rsidRPr="005346D2" w:rsidRDefault="005346D2" w:rsidP="005346D2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Izvješće o provedenom savjetovanju s javnošću o nacrtu prijedloga </w:t>
            </w:r>
            <w:r w:rsidR="00462E09">
              <w:rPr>
                <w:rFonts w:ascii="Garamond" w:hAnsi="Garamond"/>
                <w:b w:val="0"/>
                <w:color w:val="auto"/>
              </w:rPr>
              <w:t>Odluke</w:t>
            </w:r>
            <w:r w:rsidR="00462E09" w:rsidRPr="00BD3306">
              <w:rPr>
                <w:rFonts w:ascii="Garamond" w:hAnsi="Garamond"/>
                <w:b w:val="0"/>
                <w:color w:val="auto"/>
              </w:rPr>
              <w:t xml:space="preserve"> o visini poreznih stopa godišnjeg poreza na dohodak</w:t>
            </w:r>
          </w:p>
        </w:tc>
      </w:tr>
      <w:tr w:rsidR="00B4580E" w:rsidRPr="005346D2" w14:paraId="13664757" w14:textId="77777777" w:rsidTr="00366A68">
        <w:tc>
          <w:tcPr>
            <w:tcW w:w="3369" w:type="dxa"/>
          </w:tcPr>
          <w:p w14:paraId="67963D57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Datum dokumenta</w:t>
            </w:r>
          </w:p>
        </w:tc>
        <w:tc>
          <w:tcPr>
            <w:tcW w:w="5694" w:type="dxa"/>
          </w:tcPr>
          <w:p w14:paraId="09BC2F11" w14:textId="217C9846" w:rsidR="00B4580E" w:rsidRPr="005346D2" w:rsidRDefault="00366A68" w:rsidP="00B4580E">
            <w:pPr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23.11</w:t>
            </w:r>
            <w:r w:rsidR="00B0643D" w:rsidRPr="005346D2">
              <w:rPr>
                <w:rFonts w:ascii="Garamond" w:hAnsi="Garamond"/>
                <w:b w:val="0"/>
                <w:color w:val="auto"/>
              </w:rPr>
              <w:t>.2023.</w:t>
            </w:r>
          </w:p>
        </w:tc>
      </w:tr>
      <w:tr w:rsidR="00B4580E" w:rsidRPr="005346D2" w14:paraId="2961023F" w14:textId="77777777" w:rsidTr="00366A68">
        <w:tc>
          <w:tcPr>
            <w:tcW w:w="3369" w:type="dxa"/>
          </w:tcPr>
          <w:p w14:paraId="55CB95DE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Verzija dokumenta</w:t>
            </w:r>
          </w:p>
        </w:tc>
        <w:tc>
          <w:tcPr>
            <w:tcW w:w="5694" w:type="dxa"/>
          </w:tcPr>
          <w:p w14:paraId="7E414780" w14:textId="144A2687" w:rsidR="00B4580E" w:rsidRPr="005346D2" w:rsidRDefault="00B0643D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1.</w:t>
            </w:r>
          </w:p>
        </w:tc>
      </w:tr>
      <w:tr w:rsidR="00B4580E" w:rsidRPr="005346D2" w14:paraId="0DC4DD20" w14:textId="77777777" w:rsidTr="00366A68">
        <w:tc>
          <w:tcPr>
            <w:tcW w:w="3369" w:type="dxa"/>
          </w:tcPr>
          <w:p w14:paraId="099FF166" w14:textId="77777777" w:rsidR="00B4580E" w:rsidRPr="005346D2" w:rsidRDefault="00B4580E" w:rsidP="00B4580E">
            <w:pPr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Vrsta dokumenta</w:t>
            </w:r>
          </w:p>
        </w:tc>
        <w:tc>
          <w:tcPr>
            <w:tcW w:w="5694" w:type="dxa"/>
          </w:tcPr>
          <w:p w14:paraId="57FC869B" w14:textId="04B18EB8" w:rsidR="00B4580E" w:rsidRPr="005346D2" w:rsidRDefault="00462E09" w:rsidP="00462E09">
            <w:pPr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Odluk</w:t>
            </w:r>
            <w:r>
              <w:rPr>
                <w:rFonts w:ascii="Garamond" w:hAnsi="Garamond"/>
                <w:b w:val="0"/>
                <w:color w:val="auto"/>
              </w:rPr>
              <w:t>a</w:t>
            </w:r>
            <w:bookmarkStart w:id="0" w:name="_GoBack"/>
            <w:bookmarkEnd w:id="0"/>
            <w:r w:rsidRPr="00BD3306">
              <w:rPr>
                <w:rFonts w:ascii="Garamond" w:hAnsi="Garamond"/>
                <w:b w:val="0"/>
                <w:color w:val="auto"/>
              </w:rPr>
              <w:t xml:space="preserve"> o visini poreznih stopa godišnjeg poreza na dohodak</w:t>
            </w:r>
          </w:p>
        </w:tc>
      </w:tr>
      <w:tr w:rsidR="00B4580E" w:rsidRPr="005346D2" w14:paraId="05376ECE" w14:textId="77777777" w:rsidTr="00366A68">
        <w:tc>
          <w:tcPr>
            <w:tcW w:w="3369" w:type="dxa"/>
          </w:tcPr>
          <w:p w14:paraId="6A0900D7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Je li nacrt bio objavljen na internetskoj stranici ili na drugi odgovarajući način?</w:t>
            </w:r>
          </w:p>
          <w:p w14:paraId="265475D2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7672158A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Ako jest kada je objavljen, na kojoj internetskoj stranici i koliko je vremena ostalo za savjetovanje?</w:t>
            </w:r>
          </w:p>
          <w:p w14:paraId="59D02FB9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11B13C6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Ako nije, zašto?</w:t>
            </w:r>
          </w:p>
        </w:tc>
        <w:tc>
          <w:tcPr>
            <w:tcW w:w="5694" w:type="dxa"/>
          </w:tcPr>
          <w:p w14:paraId="1138C27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2F1185D6" w14:textId="77777777" w:rsidR="00B4580E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Da</w:t>
            </w:r>
          </w:p>
          <w:p w14:paraId="498A475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4540963B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576628C8" w14:textId="5DA70C43" w:rsidR="00B0643D" w:rsidRPr="005346D2" w:rsidRDefault="00B0643D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 xml:space="preserve">Poziv za prethodno savjetovanje sa zainteresiranom javnošću objavljen je na internetskim stranicama Općine Martijanec, </w:t>
            </w:r>
            <w:hyperlink r:id="rId5" w:history="1">
              <w:r w:rsidR="00366A68" w:rsidRPr="00266852">
                <w:rPr>
                  <w:rStyle w:val="Hiperveza"/>
                  <w:rFonts w:ascii="Garamond" w:hAnsi="Garamond"/>
                  <w:b w:val="0"/>
                </w:rPr>
                <w:t>www.opcina-martijanec.hr</w:t>
              </w:r>
            </w:hyperlink>
            <w:r w:rsidR="00366A68">
              <w:rPr>
                <w:rFonts w:ascii="Garamond" w:hAnsi="Garamond"/>
                <w:b w:val="0"/>
                <w:color w:val="auto"/>
              </w:rPr>
              <w:t xml:space="preserve"> dana 19</w:t>
            </w:r>
            <w:r w:rsidRPr="005346D2">
              <w:rPr>
                <w:rFonts w:ascii="Garamond" w:hAnsi="Garamond"/>
                <w:b w:val="0"/>
                <w:color w:val="auto"/>
              </w:rPr>
              <w:t xml:space="preserve">. </w:t>
            </w:r>
            <w:r w:rsidR="00366A68">
              <w:rPr>
                <w:rFonts w:ascii="Garamond" w:hAnsi="Garamond"/>
                <w:b w:val="0"/>
                <w:color w:val="auto"/>
              </w:rPr>
              <w:t>listopada 2023. godine i trajao je do 18</w:t>
            </w:r>
            <w:r w:rsidRPr="005346D2">
              <w:rPr>
                <w:rFonts w:ascii="Garamond" w:hAnsi="Garamond"/>
                <w:b w:val="0"/>
                <w:color w:val="auto"/>
              </w:rPr>
              <w:t xml:space="preserve">. </w:t>
            </w:r>
            <w:r w:rsidR="00366A68">
              <w:rPr>
                <w:rFonts w:ascii="Garamond" w:hAnsi="Garamond"/>
                <w:b w:val="0"/>
                <w:color w:val="auto"/>
              </w:rPr>
              <w:t xml:space="preserve">studenog </w:t>
            </w:r>
            <w:r w:rsidRPr="005346D2">
              <w:rPr>
                <w:rFonts w:ascii="Garamond" w:hAnsi="Garamond"/>
                <w:b w:val="0"/>
                <w:color w:val="auto"/>
              </w:rPr>
              <w:t>2023. godine.</w:t>
            </w:r>
          </w:p>
        </w:tc>
      </w:tr>
      <w:tr w:rsidR="00B4580E" w:rsidRPr="005346D2" w14:paraId="376B1F08" w14:textId="77777777" w:rsidTr="00366A68">
        <w:tc>
          <w:tcPr>
            <w:tcW w:w="3369" w:type="dxa"/>
          </w:tcPr>
          <w:p w14:paraId="3AA288C3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Koji su predstavnici zainteresirane javnosti dostavili svoja očitovanja?</w:t>
            </w:r>
          </w:p>
        </w:tc>
        <w:tc>
          <w:tcPr>
            <w:tcW w:w="5694" w:type="dxa"/>
          </w:tcPr>
          <w:p w14:paraId="73805AAB" w14:textId="77777777" w:rsidR="004C096F" w:rsidRDefault="004C096F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086575F6" w14:textId="0DA7A562" w:rsidR="00B4580E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</w:p>
        </w:tc>
      </w:tr>
      <w:tr w:rsidR="00B4580E" w:rsidRPr="005346D2" w14:paraId="0BB41983" w14:textId="77777777" w:rsidTr="00366A68">
        <w:tc>
          <w:tcPr>
            <w:tcW w:w="3369" w:type="dxa"/>
          </w:tcPr>
          <w:p w14:paraId="3DA2D43A" w14:textId="77777777" w:rsidR="00B4580E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Primjedbe koje su prihvaćene?</w:t>
            </w:r>
          </w:p>
          <w:p w14:paraId="623C5DCA" w14:textId="77777777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2AB47882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Primjedbe koje nisu prihvaćene i obrazloženje razloga za neprihvaćanje?</w:t>
            </w:r>
          </w:p>
        </w:tc>
        <w:tc>
          <w:tcPr>
            <w:tcW w:w="5694" w:type="dxa"/>
          </w:tcPr>
          <w:p w14:paraId="3CDF7999" w14:textId="787BE3D8" w:rsidR="00B0643D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</w:p>
          <w:p w14:paraId="6448B8BF" w14:textId="77777777" w:rsidR="00366A68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</w:p>
          <w:p w14:paraId="687FD8FC" w14:textId="54E4733E" w:rsidR="00366A68" w:rsidRPr="005346D2" w:rsidRDefault="00366A68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>
              <w:rPr>
                <w:rFonts w:ascii="Garamond" w:hAnsi="Garamond"/>
                <w:b w:val="0"/>
                <w:color w:val="auto"/>
              </w:rPr>
              <w:t>/</w:t>
            </w:r>
          </w:p>
        </w:tc>
      </w:tr>
      <w:tr w:rsidR="00B4580E" w:rsidRPr="005346D2" w14:paraId="3B6539B0" w14:textId="77777777" w:rsidTr="00366A68">
        <w:tc>
          <w:tcPr>
            <w:tcW w:w="3369" w:type="dxa"/>
          </w:tcPr>
          <w:p w14:paraId="17436187" w14:textId="77777777" w:rsidR="00B4580E" w:rsidRPr="005346D2" w:rsidRDefault="00B4580E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Troškovi provedenog savjetovanja</w:t>
            </w:r>
          </w:p>
        </w:tc>
        <w:tc>
          <w:tcPr>
            <w:tcW w:w="5694" w:type="dxa"/>
          </w:tcPr>
          <w:p w14:paraId="0F012E98" w14:textId="5FB3B37D" w:rsidR="00B4580E" w:rsidRPr="005346D2" w:rsidRDefault="005521E2" w:rsidP="00366A68">
            <w:pPr>
              <w:spacing w:before="0"/>
              <w:rPr>
                <w:rFonts w:ascii="Garamond" w:hAnsi="Garamond"/>
                <w:b w:val="0"/>
                <w:color w:val="auto"/>
              </w:rPr>
            </w:pPr>
            <w:r w:rsidRPr="005346D2">
              <w:rPr>
                <w:rFonts w:ascii="Garamond" w:hAnsi="Garamond"/>
                <w:b w:val="0"/>
                <w:color w:val="auto"/>
              </w:rPr>
              <w:t>Provedbom javnog savjetovanja nisu nastali dodatni financijski troškovi</w:t>
            </w:r>
          </w:p>
        </w:tc>
      </w:tr>
    </w:tbl>
    <w:p w14:paraId="3562DED1" w14:textId="77777777" w:rsidR="00B4580E" w:rsidRPr="005346D2" w:rsidRDefault="00B4580E" w:rsidP="00B4580E">
      <w:pPr>
        <w:rPr>
          <w:rFonts w:ascii="Garamond" w:hAnsi="Garamond"/>
          <w:b w:val="0"/>
          <w:color w:val="auto"/>
        </w:rPr>
      </w:pPr>
    </w:p>
    <w:sectPr w:rsidR="00B4580E" w:rsidRPr="005346D2" w:rsidSect="00B458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0E"/>
    <w:rsid w:val="00022CE6"/>
    <w:rsid w:val="00153C7F"/>
    <w:rsid w:val="001C17F7"/>
    <w:rsid w:val="002351FB"/>
    <w:rsid w:val="0034124E"/>
    <w:rsid w:val="00366A68"/>
    <w:rsid w:val="003F1A7F"/>
    <w:rsid w:val="00462E09"/>
    <w:rsid w:val="004C096F"/>
    <w:rsid w:val="005346D2"/>
    <w:rsid w:val="00542FCC"/>
    <w:rsid w:val="005521E2"/>
    <w:rsid w:val="005C03F7"/>
    <w:rsid w:val="006F4A12"/>
    <w:rsid w:val="007278BB"/>
    <w:rsid w:val="0078313C"/>
    <w:rsid w:val="007B318A"/>
    <w:rsid w:val="00800D58"/>
    <w:rsid w:val="00903D7D"/>
    <w:rsid w:val="009919AF"/>
    <w:rsid w:val="00AF096E"/>
    <w:rsid w:val="00B0643D"/>
    <w:rsid w:val="00B4580E"/>
    <w:rsid w:val="00B55E9A"/>
    <w:rsid w:val="00BD3306"/>
    <w:rsid w:val="00D5003F"/>
    <w:rsid w:val="00DE671E"/>
    <w:rsid w:val="00E2344A"/>
    <w:rsid w:val="00EA6977"/>
    <w:rsid w:val="00EC5E8E"/>
    <w:rsid w:val="00F72AC8"/>
    <w:rsid w:val="00F83A8F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D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B4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66A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3C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table" w:styleId="Reetkatablice">
    <w:name w:val="Table Grid"/>
    <w:basedOn w:val="Obinatablica"/>
    <w:uiPriority w:val="59"/>
    <w:rsid w:val="00B4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66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PC</cp:lastModifiedBy>
  <cp:revision>7</cp:revision>
  <cp:lastPrinted>2023-11-23T12:37:00Z</cp:lastPrinted>
  <dcterms:created xsi:type="dcterms:W3CDTF">2023-03-22T12:36:00Z</dcterms:created>
  <dcterms:modified xsi:type="dcterms:W3CDTF">2023-11-23T12:37:00Z</dcterms:modified>
</cp:coreProperties>
</file>