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7A9E0" w14:textId="77777777" w:rsidR="00A12A0C" w:rsidRDefault="00A12A0C" w:rsidP="00D105EA">
      <w:pPr>
        <w:rPr>
          <w:rFonts w:eastAsia="Times New Roman" w:cstheme="minorHAnsi"/>
          <w:b/>
          <w:bCs/>
          <w:color w:val="000000"/>
          <w:kern w:val="0"/>
          <w:lang w:val="en-GB" w:eastAsia="en-GB"/>
          <w14:ligatures w14:val="none"/>
        </w:rPr>
      </w:pPr>
    </w:p>
    <w:p w14:paraId="1D8C27D8" w14:textId="77777777" w:rsidR="00F44C67" w:rsidRDefault="00F44C67" w:rsidP="00F44C67">
      <w:pPr>
        <w:jc w:val="center"/>
        <w:rPr>
          <w:rFonts w:eastAsia="Times New Roman" w:cstheme="minorHAnsi"/>
          <w:b/>
          <w:bCs/>
          <w:color w:val="000000"/>
          <w:kern w:val="0"/>
          <w:sz w:val="28"/>
          <w:szCs w:val="28"/>
          <w:lang w:val="en-GB" w:eastAsia="en-GB"/>
          <w14:ligatures w14:val="none"/>
        </w:rPr>
      </w:pPr>
    </w:p>
    <w:p w14:paraId="4E6D6A29" w14:textId="3360A44F" w:rsidR="00F44C67" w:rsidRPr="00F44C67" w:rsidRDefault="00F44C67" w:rsidP="00F44C67">
      <w:pPr>
        <w:jc w:val="center"/>
        <w:rPr>
          <w:rFonts w:eastAsia="Times New Roman" w:cstheme="minorHAnsi"/>
          <w:b/>
          <w:bCs/>
          <w:color w:val="000000"/>
          <w:kern w:val="0"/>
          <w:sz w:val="28"/>
          <w:szCs w:val="28"/>
          <w:lang w:val="en-GB" w:eastAsia="en-GB"/>
          <w14:ligatures w14:val="none"/>
        </w:rPr>
      </w:pPr>
      <w:r w:rsidRPr="00F44C67">
        <w:rPr>
          <w:rFonts w:eastAsia="Times New Roman" w:cstheme="minorHAnsi"/>
          <w:b/>
          <w:bCs/>
          <w:color w:val="000000"/>
          <w:kern w:val="0"/>
          <w:sz w:val="28"/>
          <w:szCs w:val="28"/>
          <w:lang w:val="en-GB" w:eastAsia="en-GB"/>
          <w14:ligatures w14:val="none"/>
        </w:rPr>
        <w:t>“KLUB ZA RODITELJE I DJECU OD 1 DO 5 GODINA”</w:t>
      </w:r>
    </w:p>
    <w:p w14:paraId="18559165" w14:textId="5CC4064D" w:rsidR="002221D7" w:rsidRPr="0042387D" w:rsidRDefault="00F44C67" w:rsidP="00D105EA">
      <w:pPr>
        <w:rPr>
          <w:rFonts w:eastAsia="Times New Roman" w:cstheme="minorHAnsi"/>
          <w:color w:val="000000"/>
          <w:kern w:val="0"/>
          <w:shd w:val="clear" w:color="auto" w:fill="FFFFFF"/>
          <w:lang w:val="en-GB" w:eastAsia="en-GB"/>
          <w14:ligatures w14:val="none"/>
        </w:rPr>
      </w:pPr>
      <w:r>
        <w:rPr>
          <w:rFonts w:eastAsia="Times New Roman" w:cstheme="minorHAnsi"/>
          <w:color w:val="000000"/>
          <w:kern w:val="0"/>
          <w:shd w:val="clear" w:color="auto" w:fill="FFFFFF"/>
          <w:lang w:val="en-GB" w:eastAsia="en-GB"/>
          <w14:ligatures w14:val="none"/>
        </w:rPr>
        <w:t xml:space="preserve">Održat ćemo </w:t>
      </w:r>
      <w:r w:rsidR="00797469">
        <w:rPr>
          <w:rFonts w:eastAsia="Times New Roman" w:cstheme="minorHAnsi"/>
          <w:color w:val="000000"/>
          <w:kern w:val="0"/>
          <w:shd w:val="clear" w:color="auto" w:fill="FFFFFF"/>
          <w:lang w:val="en-GB" w:eastAsia="en-GB"/>
          <w14:ligatures w14:val="none"/>
        </w:rPr>
        <w:t>dvije</w:t>
      </w:r>
      <w:r w:rsidR="002221D7" w:rsidRPr="002221D7">
        <w:rPr>
          <w:rFonts w:eastAsia="Times New Roman" w:cstheme="minorHAnsi"/>
          <w:color w:val="000000"/>
          <w:kern w:val="0"/>
          <w:shd w:val="clear" w:color="auto" w:fill="FFFFFF"/>
          <w:lang w:val="en-GB" w:eastAsia="en-GB"/>
          <w14:ligatures w14:val="none"/>
        </w:rPr>
        <w:t xml:space="preserve"> radionic</w:t>
      </w:r>
      <w:r w:rsidR="00797469">
        <w:rPr>
          <w:rFonts w:eastAsia="Times New Roman" w:cstheme="minorHAnsi"/>
          <w:color w:val="000000"/>
          <w:kern w:val="0"/>
          <w:shd w:val="clear" w:color="auto" w:fill="FFFFFF"/>
          <w:lang w:val="en-GB" w:eastAsia="en-GB"/>
          <w14:ligatures w14:val="none"/>
        </w:rPr>
        <w:t>e u DV Martijanec. Klub</w:t>
      </w:r>
      <w:r w:rsidR="00DC5CF9">
        <w:rPr>
          <w:rFonts w:eastAsia="Times New Roman" w:cstheme="minorHAnsi"/>
          <w:color w:val="000000"/>
          <w:kern w:val="0"/>
          <w:shd w:val="clear" w:color="auto" w:fill="FFFFFF"/>
          <w:lang w:val="en-GB" w:eastAsia="en-GB"/>
          <w14:ligatures w14:val="none"/>
        </w:rPr>
        <w:t xml:space="preserve"> </w:t>
      </w:r>
      <w:r w:rsidR="008C2867">
        <w:rPr>
          <w:rFonts w:eastAsia="Times New Roman" w:cstheme="minorHAnsi"/>
          <w:color w:val="000000"/>
          <w:kern w:val="0"/>
          <w:shd w:val="clear" w:color="auto" w:fill="FFFFFF"/>
          <w:lang w:val="en-GB" w:eastAsia="en-GB"/>
          <w14:ligatures w14:val="none"/>
        </w:rPr>
        <w:t>u</w:t>
      </w:r>
      <w:r w:rsidR="002221D7" w:rsidRPr="002221D7">
        <w:rPr>
          <w:rFonts w:eastAsia="Times New Roman" w:cstheme="minorHAnsi"/>
          <w:color w:val="000000"/>
          <w:kern w:val="0"/>
          <w:shd w:val="clear" w:color="auto" w:fill="FFFFFF"/>
          <w:lang w:val="en-GB" w:eastAsia="en-GB"/>
          <w14:ligatures w14:val="none"/>
        </w:rPr>
        <w:t>ključ</w:t>
      </w:r>
      <w:r w:rsidR="00797469">
        <w:rPr>
          <w:rFonts w:eastAsia="Times New Roman" w:cstheme="minorHAnsi"/>
          <w:color w:val="000000"/>
          <w:kern w:val="0"/>
          <w:shd w:val="clear" w:color="auto" w:fill="FFFFFF"/>
          <w:lang w:val="en-GB" w:eastAsia="en-GB"/>
          <w14:ligatures w14:val="none"/>
        </w:rPr>
        <w:t>uje</w:t>
      </w:r>
      <w:r w:rsidR="002221D7" w:rsidRPr="002221D7">
        <w:rPr>
          <w:rFonts w:eastAsia="Times New Roman" w:cstheme="minorHAnsi"/>
          <w:color w:val="000000"/>
          <w:kern w:val="0"/>
          <w:shd w:val="clear" w:color="auto" w:fill="FFFFFF"/>
          <w:lang w:val="en-GB" w:eastAsia="en-GB"/>
          <w14:ligatures w14:val="none"/>
        </w:rPr>
        <w:t xml:space="preserve">  interaktivne vježbe, razvojne igre, igre za poticanje razvoja senzorike te motoričkog i kognitivnog razvoja djeteta</w:t>
      </w:r>
      <w:r w:rsidR="00797469">
        <w:rPr>
          <w:rFonts w:eastAsia="Times New Roman" w:cstheme="minorHAnsi"/>
          <w:color w:val="000000"/>
          <w:kern w:val="0"/>
          <w:shd w:val="clear" w:color="auto" w:fill="FFFFFF"/>
          <w:lang w:val="en-GB" w:eastAsia="en-GB"/>
          <w14:ligatures w14:val="none"/>
        </w:rPr>
        <w:t xml:space="preserve"> i razvoj socijalnih vještina</w:t>
      </w:r>
      <w:r w:rsidR="002221D7" w:rsidRPr="002221D7">
        <w:rPr>
          <w:rFonts w:eastAsia="Times New Roman" w:cstheme="minorHAnsi"/>
          <w:color w:val="000000"/>
          <w:kern w:val="0"/>
          <w:shd w:val="clear" w:color="auto" w:fill="FFFFFF"/>
          <w:lang w:val="en-GB" w:eastAsia="en-GB"/>
          <w14:ligatures w14:val="none"/>
        </w:rPr>
        <w:t xml:space="preserve">. </w:t>
      </w:r>
      <w:r w:rsidR="00DC5CF9">
        <w:rPr>
          <w:rFonts w:eastAsia="Times New Roman" w:cstheme="minorHAnsi"/>
          <w:color w:val="000000"/>
          <w:kern w:val="0"/>
          <w:shd w:val="clear" w:color="auto" w:fill="FFFFFF"/>
          <w:lang w:val="en-GB" w:eastAsia="en-GB"/>
          <w14:ligatures w14:val="none"/>
        </w:rPr>
        <w:t xml:space="preserve"> Radionice se odvijaju </w:t>
      </w:r>
    </w:p>
    <w:p w14:paraId="68D28308" w14:textId="4D0846E7" w:rsidR="0042387D" w:rsidRPr="0042387D" w:rsidRDefault="0042387D" w:rsidP="002221D7">
      <w:pPr>
        <w:spacing w:after="0" w:line="240" w:lineRule="auto"/>
        <w:rPr>
          <w:rFonts w:eastAsia="Times New Roman" w:cstheme="minorHAnsi"/>
          <w:color w:val="000000"/>
          <w:kern w:val="0"/>
          <w:shd w:val="clear" w:color="auto" w:fill="FFFFFF"/>
          <w:lang w:val="en-GB" w:eastAsia="en-GB"/>
          <w14:ligatures w14:val="none"/>
        </w:rPr>
      </w:pPr>
      <w:r w:rsidRPr="00D105EA">
        <w:rPr>
          <w:rFonts w:eastAsia="Times New Roman" w:cstheme="minorHAnsi"/>
          <w:b/>
          <w:bCs/>
          <w:color w:val="000000"/>
          <w:kern w:val="0"/>
          <w:shd w:val="clear" w:color="auto" w:fill="FFFFFF"/>
          <w:lang w:val="en-GB" w:eastAsia="en-GB"/>
          <w14:ligatures w14:val="none"/>
        </w:rPr>
        <w:t>TERMINI ODRŽAVANJA:</w:t>
      </w:r>
      <w:r w:rsidRPr="0042387D">
        <w:rPr>
          <w:rFonts w:eastAsia="Times New Roman" w:cstheme="minorHAnsi"/>
          <w:color w:val="000000"/>
          <w:kern w:val="0"/>
          <w:shd w:val="clear" w:color="auto" w:fill="FFFFFF"/>
          <w:lang w:val="en-GB" w:eastAsia="en-GB"/>
          <w14:ligatures w14:val="none"/>
        </w:rPr>
        <w:t xml:space="preserve"> </w:t>
      </w:r>
      <w:r w:rsidR="00797469">
        <w:rPr>
          <w:rFonts w:eastAsia="Times New Roman" w:cstheme="minorHAnsi"/>
          <w:color w:val="000000"/>
          <w:kern w:val="0"/>
          <w:shd w:val="clear" w:color="auto" w:fill="FFFFFF"/>
          <w:lang w:val="en-GB" w:eastAsia="en-GB"/>
          <w14:ligatures w14:val="none"/>
        </w:rPr>
        <w:t>15. i 22.05.2024. godine u 16 sati</w:t>
      </w:r>
    </w:p>
    <w:p w14:paraId="179342D3" w14:textId="70DA3B36" w:rsidR="002221D7" w:rsidRPr="0042387D" w:rsidRDefault="0042387D" w:rsidP="002221D7">
      <w:pPr>
        <w:spacing w:after="0" w:line="240" w:lineRule="auto"/>
        <w:rPr>
          <w:rFonts w:eastAsia="Times New Roman" w:cstheme="minorHAnsi"/>
          <w:color w:val="000000"/>
          <w:kern w:val="0"/>
          <w:shd w:val="clear" w:color="auto" w:fill="FFFFFF"/>
          <w:lang w:val="en-GB" w:eastAsia="en-GB"/>
          <w14:ligatures w14:val="none"/>
        </w:rPr>
      </w:pPr>
      <w:r w:rsidRPr="00D105EA">
        <w:rPr>
          <w:rFonts w:eastAsia="Times New Roman" w:cstheme="minorHAnsi"/>
          <w:b/>
          <w:bCs/>
          <w:color w:val="000000"/>
          <w:kern w:val="0"/>
          <w:shd w:val="clear" w:color="auto" w:fill="FFFFFF"/>
          <w:lang w:val="en-GB" w:eastAsia="en-GB"/>
          <w14:ligatures w14:val="none"/>
        </w:rPr>
        <w:t>MJESTO PROVEDBE:</w:t>
      </w:r>
      <w:r w:rsidRPr="0042387D">
        <w:rPr>
          <w:rFonts w:eastAsia="Times New Roman" w:cstheme="minorHAnsi"/>
          <w:color w:val="000000"/>
          <w:kern w:val="0"/>
          <w:shd w:val="clear" w:color="auto" w:fill="FFFFFF"/>
          <w:lang w:val="en-GB" w:eastAsia="en-GB"/>
          <w14:ligatures w14:val="none"/>
        </w:rPr>
        <w:t xml:space="preserve"> </w:t>
      </w:r>
      <w:r w:rsidR="00797469">
        <w:rPr>
          <w:rFonts w:eastAsia="Times New Roman" w:cstheme="minorHAnsi"/>
          <w:color w:val="000000"/>
          <w:kern w:val="0"/>
          <w:shd w:val="clear" w:color="auto" w:fill="FFFFFF"/>
          <w:lang w:val="en-GB" w:eastAsia="en-GB"/>
          <w14:ligatures w14:val="none"/>
        </w:rPr>
        <w:t>Dječji vrtić Vlakić Martijanec (Varaždinska županija)</w:t>
      </w:r>
    </w:p>
    <w:p w14:paraId="5218F534" w14:textId="49BD0038" w:rsidR="0042387D" w:rsidRDefault="0042387D" w:rsidP="002221D7">
      <w:pPr>
        <w:spacing w:after="0" w:line="240" w:lineRule="auto"/>
        <w:rPr>
          <w:rFonts w:eastAsia="Times New Roman" w:cstheme="minorHAnsi"/>
          <w:color w:val="000000"/>
          <w:kern w:val="0"/>
          <w:shd w:val="clear" w:color="auto" w:fill="FFFFFF"/>
          <w:lang w:val="en-GB" w:eastAsia="en-GB"/>
          <w14:ligatures w14:val="none"/>
        </w:rPr>
      </w:pPr>
      <w:r w:rsidRPr="00D105EA">
        <w:rPr>
          <w:rFonts w:eastAsia="Times New Roman" w:cstheme="minorHAnsi"/>
          <w:b/>
          <w:bCs/>
          <w:color w:val="000000"/>
          <w:kern w:val="0"/>
          <w:shd w:val="clear" w:color="auto" w:fill="FFFFFF"/>
          <w:lang w:val="en-GB" w:eastAsia="en-GB"/>
          <w14:ligatures w14:val="none"/>
        </w:rPr>
        <w:t>VODITELJICA:</w:t>
      </w:r>
      <w:r w:rsidRPr="0042387D">
        <w:rPr>
          <w:rFonts w:eastAsia="Times New Roman" w:cstheme="minorHAnsi"/>
          <w:color w:val="000000"/>
          <w:kern w:val="0"/>
          <w:shd w:val="clear" w:color="auto" w:fill="FFFFFF"/>
          <w:lang w:val="en-GB" w:eastAsia="en-GB"/>
          <w14:ligatures w14:val="none"/>
        </w:rPr>
        <w:t xml:space="preserve"> Božica Križanić, profesorica kineziologije i kondicijska trenerica</w:t>
      </w:r>
      <w:r w:rsidR="00797469">
        <w:rPr>
          <w:rFonts w:eastAsia="Times New Roman" w:cstheme="minorHAnsi"/>
          <w:color w:val="000000"/>
          <w:kern w:val="0"/>
          <w:shd w:val="clear" w:color="auto" w:fill="FFFFFF"/>
          <w:lang w:val="en-GB" w:eastAsia="en-GB"/>
          <w14:ligatures w14:val="none"/>
        </w:rPr>
        <w:t xml:space="preserve"> i Željka Gomuzak Anić, </w:t>
      </w:r>
      <w:r w:rsidR="00797469" w:rsidRPr="00797469">
        <w:rPr>
          <w:rFonts w:eastAsia="Times New Roman" w:cstheme="minorHAnsi"/>
          <w:color w:val="000000"/>
          <w:kern w:val="0"/>
          <w:shd w:val="clear" w:color="auto" w:fill="FFFFFF"/>
          <w:lang w:val="en-GB" w:eastAsia="en-GB"/>
          <w14:ligatures w14:val="none"/>
        </w:rPr>
        <w:t>prof. defektolog, soc. pedagog</w:t>
      </w:r>
      <w:r w:rsidR="00A12A0C">
        <w:rPr>
          <w:rFonts w:eastAsia="Times New Roman" w:cstheme="minorHAnsi"/>
          <w:color w:val="000000"/>
          <w:kern w:val="0"/>
          <w:shd w:val="clear" w:color="auto" w:fill="FFFFFF"/>
          <w:lang w:val="en-GB" w:eastAsia="en-GB"/>
          <w14:ligatures w14:val="none"/>
        </w:rPr>
        <w:t xml:space="preserve"> iz Centra za edukaciju i savjetovanje Sunce iz Zagreba</w:t>
      </w:r>
    </w:p>
    <w:p w14:paraId="35E13C88" w14:textId="77777777" w:rsidR="00797469" w:rsidRDefault="00797469" w:rsidP="002221D7">
      <w:pPr>
        <w:spacing w:after="0" w:line="240" w:lineRule="auto"/>
        <w:rPr>
          <w:rFonts w:eastAsia="Times New Roman" w:cstheme="minorHAnsi"/>
          <w:color w:val="000000"/>
          <w:kern w:val="0"/>
          <w:shd w:val="clear" w:color="auto" w:fill="FFFFFF"/>
          <w:lang w:val="en-GB" w:eastAsia="en-GB"/>
          <w14:ligatures w14:val="none"/>
        </w:rPr>
      </w:pPr>
    </w:p>
    <w:p w14:paraId="2ABB9588" w14:textId="72820012" w:rsidR="00797469" w:rsidRPr="00797469" w:rsidRDefault="00797469" w:rsidP="00A12A0C">
      <w:pPr>
        <w:spacing w:after="0"/>
        <w:jc w:val="center"/>
        <w:rPr>
          <w:rFonts w:eastAsia="Times New Roman" w:cstheme="minorHAnsi"/>
          <w:color w:val="000000"/>
          <w:kern w:val="0"/>
          <w:lang w:val="en-GB" w:eastAsia="en-GB"/>
          <w14:ligatures w14:val="none"/>
        </w:rPr>
      </w:pPr>
      <w:r w:rsidRPr="00797469">
        <w:rPr>
          <w:rFonts w:eastAsia="Times New Roman" w:cstheme="minorHAnsi"/>
          <w:noProof/>
          <w:color w:val="000000"/>
          <w:kern w:val="0"/>
          <w:lang w:val="en-GB" w:eastAsia="en-GB"/>
          <w14:ligatures w14:val="none"/>
        </w:rPr>
        <w:drawing>
          <wp:inline distT="0" distB="0" distL="0" distR="0" wp14:anchorId="2770BAD0" wp14:editId="72BE3437">
            <wp:extent cx="4724400" cy="1756078"/>
            <wp:effectExtent l="0" t="0" r="0" b="0"/>
            <wp:docPr id="1447115191" name="Slika 2" descr="Slika na kojoj se prikazuje tlo, Fizička kondicija, odijevanje, grup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15191" name="Slika 2" descr="Slika na kojoj se prikazuje tlo, Fizička kondicija, odijevanje, grup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1076" cy="1758559"/>
                    </a:xfrm>
                    <a:prstGeom prst="rect">
                      <a:avLst/>
                    </a:prstGeom>
                    <a:noFill/>
                    <a:ln>
                      <a:noFill/>
                    </a:ln>
                  </pic:spPr>
                </pic:pic>
              </a:graphicData>
            </a:graphic>
          </wp:inline>
        </w:drawing>
      </w:r>
    </w:p>
    <w:p w14:paraId="36A82DC4" w14:textId="77777777" w:rsidR="00D105EA" w:rsidRDefault="00D105EA" w:rsidP="0042387D">
      <w:pPr>
        <w:spacing w:after="0"/>
        <w:rPr>
          <w:rFonts w:cstheme="minorHAnsi"/>
        </w:rPr>
      </w:pPr>
    </w:p>
    <w:p w14:paraId="2655C34B" w14:textId="5860C533" w:rsidR="002221D7" w:rsidRDefault="002221D7" w:rsidP="00A12A0C">
      <w:pPr>
        <w:spacing w:after="0"/>
        <w:rPr>
          <w:rFonts w:cstheme="minorHAnsi"/>
        </w:rPr>
      </w:pPr>
      <w:r w:rsidRPr="0042387D">
        <w:rPr>
          <w:rFonts w:cstheme="minorHAnsi"/>
        </w:rPr>
        <w:t>S obzirom da je danas jako ubrzan ritam života, roditelji većinu vremena provode na radnome mjestu ili tražeći posao, boreći se za financijsku neovisnost vlastite obitelji, vrlo često se može dogoditi da zaboravimo, ne znamo kako ili nemamo snage baviti se s djetetom na način da mu omogućimo zdravu i poticajnu okolinu za nesmetan psihomotorički razvoj. No svaka minuta, svaki sat koji roditelj uloži u igru s djetetom, ulaže u njegovu budućnost, u njegov rast i neovisnost. Igrati se s djetetom ponekad može biti najteži posao na svijetu za roditelje uz sve brige i obveze, no jedini način da odgojimo zdravu i neovisnu djecu jest pokloniti im maksimalnu pažnju u prvih 6 godina, na način da ih kroz igru učimo samostalnosti i odgovornosti.</w:t>
      </w:r>
    </w:p>
    <w:p w14:paraId="4F559C2B" w14:textId="77777777" w:rsidR="00E65A09" w:rsidRPr="0042387D" w:rsidRDefault="00E65A09" w:rsidP="00A12A0C">
      <w:pPr>
        <w:spacing w:after="0"/>
        <w:rPr>
          <w:rFonts w:cstheme="minorHAnsi"/>
        </w:rPr>
      </w:pPr>
    </w:p>
    <w:p w14:paraId="69A55DE6" w14:textId="77777777" w:rsidR="002221D7" w:rsidRPr="002221D7" w:rsidRDefault="002221D7" w:rsidP="0042387D">
      <w:pPr>
        <w:spacing w:after="0"/>
        <w:rPr>
          <w:rFonts w:cstheme="minorHAnsi"/>
          <w:lang w:val="en-GB"/>
        </w:rPr>
      </w:pPr>
      <w:r w:rsidRPr="002221D7">
        <w:rPr>
          <w:rFonts w:cstheme="minorHAnsi"/>
          <w:b/>
          <w:bCs/>
          <w:lang w:val="en-GB"/>
        </w:rPr>
        <w:t>Motorička aktivnost pozitivno utječe na </w:t>
      </w:r>
      <w:r w:rsidRPr="002221D7">
        <w:rPr>
          <w:rFonts w:cstheme="minorHAnsi"/>
          <w:lang w:val="en-GB"/>
        </w:rPr>
        <w:t>(posebice ako se odvija u prirodi na svježem zraku):</w:t>
      </w:r>
    </w:p>
    <w:p w14:paraId="22F76CA4" w14:textId="77777777" w:rsidR="0042387D" w:rsidRDefault="0042387D" w:rsidP="002221D7">
      <w:pPr>
        <w:numPr>
          <w:ilvl w:val="0"/>
          <w:numId w:val="2"/>
        </w:numPr>
        <w:spacing w:after="0"/>
        <w:rPr>
          <w:rFonts w:cstheme="minorHAnsi"/>
          <w:lang w:val="en-GB"/>
        </w:rPr>
        <w:sectPr w:rsidR="0042387D" w:rsidSect="00265A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708" w:gutter="0"/>
          <w:cols w:space="708"/>
          <w:docGrid w:linePitch="360"/>
        </w:sectPr>
      </w:pPr>
    </w:p>
    <w:p w14:paraId="08103599"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razvoj mozga</w:t>
      </w:r>
    </w:p>
    <w:p w14:paraId="70E4D76A" w14:textId="55B46973" w:rsidR="002221D7" w:rsidRPr="002221D7" w:rsidRDefault="002221D7" w:rsidP="002221D7">
      <w:pPr>
        <w:numPr>
          <w:ilvl w:val="0"/>
          <w:numId w:val="2"/>
        </w:numPr>
        <w:spacing w:after="0"/>
        <w:rPr>
          <w:rFonts w:cstheme="minorHAnsi"/>
          <w:lang w:val="en-GB"/>
        </w:rPr>
      </w:pPr>
      <w:r w:rsidRPr="002221D7">
        <w:rPr>
          <w:rFonts w:cstheme="minorHAnsi"/>
          <w:lang w:val="en-GB"/>
        </w:rPr>
        <w:t xml:space="preserve">veću otpornost na niz bolesti </w:t>
      </w:r>
    </w:p>
    <w:p w14:paraId="1628FD7D"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koordinaciju</w:t>
      </w:r>
    </w:p>
    <w:p w14:paraId="3D91612D"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socijalne vještine</w:t>
      </w:r>
    </w:p>
    <w:p w14:paraId="0D49E11B"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grubu motoriku</w:t>
      </w:r>
    </w:p>
    <w:p w14:paraId="664D6F8B"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emocionalni razvoj</w:t>
      </w:r>
    </w:p>
    <w:p w14:paraId="43BD242D"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samopouzdanje i osobni integritet djeteta</w:t>
      </w:r>
    </w:p>
    <w:p w14:paraId="4A21B5C7"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vodstvo i maštu</w:t>
      </w:r>
    </w:p>
    <w:p w14:paraId="0A476E8F"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pomaže djeci izgraditi povjerenje</w:t>
      </w:r>
    </w:p>
    <w:p w14:paraId="6913327D"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poboljšava fleksibilnost, spretnost, kondiciju</w:t>
      </w:r>
    </w:p>
    <w:p w14:paraId="22AC9381"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produbljuje koncentraciju i pažnju</w:t>
      </w:r>
    </w:p>
    <w:p w14:paraId="51A374BC" w14:textId="77777777" w:rsidR="002221D7" w:rsidRPr="002221D7" w:rsidRDefault="002221D7" w:rsidP="002221D7">
      <w:pPr>
        <w:numPr>
          <w:ilvl w:val="0"/>
          <w:numId w:val="2"/>
        </w:numPr>
        <w:spacing w:after="0"/>
        <w:rPr>
          <w:rFonts w:cstheme="minorHAnsi"/>
          <w:lang w:val="en-GB"/>
        </w:rPr>
      </w:pPr>
      <w:r w:rsidRPr="002221D7">
        <w:rPr>
          <w:rFonts w:cstheme="minorHAnsi"/>
          <w:lang w:val="en-GB"/>
        </w:rPr>
        <w:t>poboljšava san i dr.</w:t>
      </w:r>
    </w:p>
    <w:p w14:paraId="090F9D0F" w14:textId="77777777" w:rsidR="0042387D" w:rsidRDefault="0042387D" w:rsidP="002221D7">
      <w:pPr>
        <w:rPr>
          <w:rFonts w:cstheme="minorHAnsi"/>
          <w:lang w:val="en-GB"/>
        </w:rPr>
        <w:sectPr w:rsidR="0042387D" w:rsidSect="00265A5F">
          <w:type w:val="continuous"/>
          <w:pgSz w:w="11906" w:h="16838"/>
          <w:pgMar w:top="1440" w:right="1440" w:bottom="1440" w:left="1440" w:header="708" w:footer="708" w:gutter="0"/>
          <w:cols w:num="2" w:space="708"/>
          <w:docGrid w:linePitch="360"/>
        </w:sectPr>
      </w:pPr>
    </w:p>
    <w:p w14:paraId="1BAD67DF" w14:textId="306F92F8" w:rsidR="002221D7" w:rsidRPr="002221D7" w:rsidRDefault="002221D7" w:rsidP="00797469">
      <w:pPr>
        <w:spacing w:after="0"/>
        <w:rPr>
          <w:rFonts w:cstheme="minorHAnsi"/>
          <w:lang w:val="en-GB"/>
        </w:rPr>
      </w:pPr>
      <w:r w:rsidRPr="002221D7">
        <w:rPr>
          <w:rFonts w:cstheme="minorHAnsi"/>
          <w:lang w:val="en-GB"/>
        </w:rPr>
        <w:t> </w:t>
      </w:r>
    </w:p>
    <w:p w14:paraId="488B33E7" w14:textId="77777777" w:rsidR="00B51768" w:rsidRDefault="00B51768" w:rsidP="00B51768">
      <w:pPr>
        <w:rPr>
          <w:rFonts w:cstheme="minorHAnsi"/>
          <w:lang w:val="en-GB"/>
        </w:rPr>
      </w:pPr>
      <w:r w:rsidRPr="002221D7">
        <w:rPr>
          <w:rFonts w:cstheme="minorHAnsi"/>
          <w:lang w:val="en-GB"/>
        </w:rPr>
        <w:t>Uključujemo i </w:t>
      </w:r>
      <w:r w:rsidRPr="002221D7">
        <w:rPr>
          <w:rFonts w:cstheme="minorHAnsi"/>
          <w:b/>
          <w:bCs/>
          <w:lang w:val="en-GB"/>
        </w:rPr>
        <w:t>osnovne</w:t>
      </w:r>
      <w:r w:rsidRPr="002221D7">
        <w:rPr>
          <w:rFonts w:cstheme="minorHAnsi"/>
          <w:lang w:val="en-GB"/>
        </w:rPr>
        <w:t> </w:t>
      </w:r>
      <w:r w:rsidRPr="002221D7">
        <w:rPr>
          <w:rFonts w:cstheme="minorHAnsi"/>
          <w:b/>
          <w:bCs/>
          <w:lang w:val="en-GB"/>
        </w:rPr>
        <w:t>elemente pojedinih sportova</w:t>
      </w:r>
      <w:r w:rsidRPr="002221D7">
        <w:rPr>
          <w:rFonts w:cstheme="minorHAnsi"/>
          <w:lang w:val="en-GB"/>
        </w:rPr>
        <w:t> koje dijete u pojedinoj dobi može svladati, koje će biti baza za nastavak učenja istih u narednim godinama.</w:t>
      </w:r>
    </w:p>
    <w:p w14:paraId="1F53123E" w14:textId="77777777" w:rsidR="00B51768" w:rsidRDefault="00B51768" w:rsidP="00B51768">
      <w:pPr>
        <w:rPr>
          <w:rFonts w:cstheme="minorHAnsi"/>
          <w:lang w:val="en-GB"/>
        </w:rPr>
      </w:pPr>
    </w:p>
    <w:p w14:paraId="47E8BBA4" w14:textId="77777777" w:rsidR="00B51768" w:rsidRPr="002221D7" w:rsidRDefault="00B51768" w:rsidP="00B51768">
      <w:pPr>
        <w:rPr>
          <w:rFonts w:cstheme="minorHAnsi"/>
          <w:lang w:val="en-GB"/>
        </w:rPr>
      </w:pPr>
    </w:p>
    <w:p w14:paraId="42DF4897" w14:textId="77777777" w:rsidR="00DB0C4C" w:rsidRDefault="00DB0C4C" w:rsidP="00B51768">
      <w:pPr>
        <w:spacing w:after="0"/>
        <w:rPr>
          <w:rFonts w:cstheme="minorHAnsi"/>
          <w:lang w:val="en-GB"/>
        </w:rPr>
      </w:pPr>
    </w:p>
    <w:p w14:paraId="4EB7E027" w14:textId="77777777" w:rsidR="00DB0C4C" w:rsidRDefault="00DB0C4C" w:rsidP="00B51768">
      <w:pPr>
        <w:spacing w:after="0"/>
        <w:rPr>
          <w:rFonts w:cstheme="minorHAnsi"/>
          <w:lang w:val="en-GB"/>
        </w:rPr>
      </w:pPr>
    </w:p>
    <w:p w14:paraId="50EF8886" w14:textId="0AF0B0B6" w:rsidR="00B51768" w:rsidRPr="002221D7" w:rsidRDefault="00B51768" w:rsidP="00B51768">
      <w:pPr>
        <w:spacing w:after="0"/>
        <w:rPr>
          <w:rFonts w:cstheme="minorHAnsi"/>
          <w:lang w:val="en-GB"/>
        </w:rPr>
      </w:pPr>
      <w:r w:rsidRPr="002221D7">
        <w:rPr>
          <w:rFonts w:cstheme="minorHAnsi"/>
          <w:lang w:val="en-GB"/>
        </w:rPr>
        <w:t>Kroz ovaj program </w:t>
      </w:r>
      <w:r w:rsidRPr="002221D7">
        <w:rPr>
          <w:rFonts w:cstheme="minorHAnsi"/>
          <w:b/>
          <w:bCs/>
          <w:lang w:val="en-GB"/>
        </w:rPr>
        <w:t>roditelji također dobivaju niz benefita:</w:t>
      </w:r>
    </w:p>
    <w:p w14:paraId="105558C5" w14:textId="77777777" w:rsidR="00B51768" w:rsidRPr="002221D7" w:rsidRDefault="00B51768" w:rsidP="00B51768">
      <w:pPr>
        <w:numPr>
          <w:ilvl w:val="0"/>
          <w:numId w:val="5"/>
        </w:numPr>
        <w:spacing w:after="0"/>
        <w:rPr>
          <w:rFonts w:cstheme="minorHAnsi"/>
          <w:lang w:val="en-GB"/>
        </w:rPr>
      </w:pPr>
      <w:r w:rsidRPr="002221D7">
        <w:rPr>
          <w:rFonts w:cstheme="minorHAnsi"/>
          <w:lang w:val="en-GB"/>
        </w:rPr>
        <w:t>produbljuje se veza između roditelja i djeteta</w:t>
      </w:r>
    </w:p>
    <w:p w14:paraId="353B3A1C" w14:textId="77777777" w:rsidR="00B51768" w:rsidRDefault="00B51768" w:rsidP="00B51768">
      <w:pPr>
        <w:numPr>
          <w:ilvl w:val="0"/>
          <w:numId w:val="5"/>
        </w:numPr>
        <w:spacing w:after="0"/>
        <w:rPr>
          <w:rFonts w:cstheme="minorHAnsi"/>
          <w:lang w:val="en-GB"/>
        </w:rPr>
      </w:pPr>
      <w:r w:rsidRPr="002221D7">
        <w:rPr>
          <w:rFonts w:cstheme="minorHAnsi"/>
          <w:lang w:val="en-GB"/>
        </w:rPr>
        <w:t>roditelj će mnogo toga naučiti o vlastitom djetetu, ali i o sebi</w:t>
      </w:r>
    </w:p>
    <w:p w14:paraId="7028148B" w14:textId="18B08F01" w:rsidR="00DB0C4C" w:rsidRPr="002221D7" w:rsidRDefault="00DB0C4C" w:rsidP="00B51768">
      <w:pPr>
        <w:numPr>
          <w:ilvl w:val="0"/>
          <w:numId w:val="5"/>
        </w:numPr>
        <w:spacing w:after="0"/>
        <w:rPr>
          <w:rFonts w:cstheme="minorHAnsi"/>
          <w:lang w:val="en-GB"/>
        </w:rPr>
      </w:pPr>
      <w:r>
        <w:rPr>
          <w:rFonts w:cstheme="minorHAnsi"/>
          <w:lang w:val="en-GB"/>
        </w:rPr>
        <w:t>uče o tome što su to socijalne vještine i kako ih razvijati kod roditelja</w:t>
      </w:r>
    </w:p>
    <w:p w14:paraId="1DC8B15A" w14:textId="77777777" w:rsidR="00B51768" w:rsidRPr="002221D7" w:rsidRDefault="00B51768" w:rsidP="00B51768">
      <w:pPr>
        <w:numPr>
          <w:ilvl w:val="0"/>
          <w:numId w:val="5"/>
        </w:numPr>
        <w:spacing w:after="0"/>
        <w:rPr>
          <w:rFonts w:cstheme="minorHAnsi"/>
          <w:lang w:val="en-GB"/>
        </w:rPr>
      </w:pPr>
      <w:r w:rsidRPr="002221D7">
        <w:rPr>
          <w:rFonts w:cstheme="minorHAnsi"/>
          <w:lang w:val="en-GB"/>
        </w:rPr>
        <w:t>kroz druženje sa drugim roditeljima zadovoljit će svoje potrebe za druženjem, ali i razmijeniti iskustva sa njima</w:t>
      </w:r>
    </w:p>
    <w:p w14:paraId="75FC0FDD" w14:textId="77777777" w:rsidR="00B51768" w:rsidRPr="002221D7" w:rsidRDefault="00B51768" w:rsidP="00B51768">
      <w:pPr>
        <w:numPr>
          <w:ilvl w:val="0"/>
          <w:numId w:val="5"/>
        </w:numPr>
        <w:spacing w:after="0"/>
        <w:rPr>
          <w:rFonts w:cstheme="minorHAnsi"/>
          <w:lang w:val="en-GB"/>
        </w:rPr>
      </w:pPr>
      <w:r w:rsidRPr="002221D7">
        <w:rPr>
          <w:rFonts w:cstheme="minorHAnsi"/>
          <w:lang w:val="en-GB"/>
        </w:rPr>
        <w:t xml:space="preserve">aktivno će sudjelovati u djetinjstvu vlastitog djeteta </w:t>
      </w:r>
    </w:p>
    <w:p w14:paraId="61F99502" w14:textId="77777777" w:rsidR="00B51768" w:rsidRPr="002221D7" w:rsidRDefault="00B51768" w:rsidP="00B51768">
      <w:pPr>
        <w:numPr>
          <w:ilvl w:val="0"/>
          <w:numId w:val="5"/>
        </w:numPr>
        <w:spacing w:after="0"/>
        <w:rPr>
          <w:rFonts w:cstheme="minorHAnsi"/>
          <w:lang w:val="en-GB"/>
        </w:rPr>
      </w:pPr>
      <w:r w:rsidRPr="002221D7">
        <w:rPr>
          <w:rFonts w:cstheme="minorHAnsi"/>
          <w:lang w:val="en-GB"/>
        </w:rPr>
        <w:t>svojim primjerom kroz aktivan život, formirat će kod djeteta od najranije dobi stav prema vježbanju, kretanju i očuvanju vlastitog zdravlja</w:t>
      </w:r>
    </w:p>
    <w:p w14:paraId="3ED65427" w14:textId="77777777" w:rsidR="00B51768" w:rsidRPr="002221D7" w:rsidRDefault="00B51768" w:rsidP="00B51768">
      <w:pPr>
        <w:numPr>
          <w:ilvl w:val="0"/>
          <w:numId w:val="5"/>
        </w:numPr>
        <w:spacing w:after="0"/>
        <w:rPr>
          <w:rFonts w:cstheme="minorHAnsi"/>
          <w:lang w:val="en-GB"/>
        </w:rPr>
      </w:pPr>
      <w:r w:rsidRPr="002221D7">
        <w:rPr>
          <w:rFonts w:cstheme="minorHAnsi"/>
          <w:lang w:val="en-GB"/>
        </w:rPr>
        <w:t>zabavit će se u igri sa djetetom i barem na kratko zaboraviti na svakodnevne brige</w:t>
      </w:r>
    </w:p>
    <w:p w14:paraId="3F67419F" w14:textId="77777777" w:rsidR="00B51768" w:rsidRPr="002221D7" w:rsidRDefault="00B51768" w:rsidP="00B51768">
      <w:pPr>
        <w:numPr>
          <w:ilvl w:val="0"/>
          <w:numId w:val="5"/>
        </w:numPr>
        <w:spacing w:after="0"/>
        <w:rPr>
          <w:rFonts w:cstheme="minorHAnsi"/>
          <w:lang w:val="en-GB"/>
        </w:rPr>
      </w:pPr>
      <w:r w:rsidRPr="002221D7">
        <w:rPr>
          <w:rFonts w:cstheme="minorHAnsi"/>
          <w:lang w:val="en-GB"/>
        </w:rPr>
        <w:t>smanjiti stres na dnevnoj razini</w:t>
      </w:r>
    </w:p>
    <w:p w14:paraId="5E9B6643" w14:textId="77777777" w:rsidR="00B51768" w:rsidRDefault="00B51768" w:rsidP="002221D7">
      <w:pPr>
        <w:rPr>
          <w:rFonts w:cstheme="minorHAnsi"/>
          <w:lang w:val="en-GB"/>
        </w:rPr>
      </w:pPr>
    </w:p>
    <w:p w14:paraId="799E060E" w14:textId="7AAD2FAA" w:rsidR="00B51768" w:rsidRDefault="00B51768" w:rsidP="002221D7">
      <w:pPr>
        <w:rPr>
          <w:rFonts w:cstheme="minorHAnsi"/>
          <w:lang w:val="en-GB"/>
        </w:rPr>
      </w:pPr>
      <w:r>
        <w:rPr>
          <w:rFonts w:cstheme="minorHAnsi"/>
          <w:lang w:val="en-GB"/>
        </w:rPr>
        <w:t xml:space="preserve">Prijave kod odgajatelja u DV Vlakić Martijanec ili na </w:t>
      </w:r>
      <w:hyperlink r:id="rId14" w:history="1">
        <w:r w:rsidR="003A3FB0" w:rsidRPr="00FF13FD">
          <w:rPr>
            <w:rStyle w:val="Hiperveza"/>
            <w:rFonts w:cstheme="minorHAnsi"/>
            <w:lang w:val="en-GB"/>
          </w:rPr>
          <w:t>info@ti-si-sunce.hr</w:t>
        </w:r>
      </w:hyperlink>
      <w:r w:rsidR="003A3FB0">
        <w:rPr>
          <w:rFonts w:cstheme="minorHAnsi"/>
          <w:lang w:val="en-GB"/>
        </w:rPr>
        <w:t xml:space="preserve"> </w:t>
      </w:r>
    </w:p>
    <w:p w14:paraId="11D8C621" w14:textId="65E7118D" w:rsidR="00736EF4" w:rsidRDefault="00736EF4" w:rsidP="00797469">
      <w:pPr>
        <w:rPr>
          <w:lang w:val="en-GB"/>
        </w:rPr>
      </w:pPr>
    </w:p>
    <w:p w14:paraId="04CEB161" w14:textId="77777777" w:rsidR="00A12A0C" w:rsidRPr="00736EF4" w:rsidRDefault="00A12A0C" w:rsidP="00797469">
      <w:pPr>
        <w:rPr>
          <w:lang w:val="en-GB"/>
        </w:rPr>
      </w:pPr>
    </w:p>
    <w:p w14:paraId="404877B7" w14:textId="091CF1E6" w:rsidR="002221D7" w:rsidRPr="00145BBF" w:rsidRDefault="002221D7">
      <w:pPr>
        <w:rPr>
          <w:b/>
          <w:bCs/>
        </w:rPr>
      </w:pPr>
    </w:p>
    <w:sectPr w:rsidR="002221D7" w:rsidRPr="00145BBF" w:rsidSect="00265A5F">
      <w:type w:val="continuous"/>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306BE" w14:textId="77777777" w:rsidR="00265A5F" w:rsidRDefault="00265A5F" w:rsidP="004D272D">
      <w:pPr>
        <w:spacing w:after="0" w:line="240" w:lineRule="auto"/>
      </w:pPr>
      <w:r>
        <w:separator/>
      </w:r>
    </w:p>
  </w:endnote>
  <w:endnote w:type="continuationSeparator" w:id="0">
    <w:p w14:paraId="0D2BEF80" w14:textId="77777777" w:rsidR="00265A5F" w:rsidRDefault="00265A5F" w:rsidP="004D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59E4" w14:textId="77777777" w:rsidR="004D272D" w:rsidRDefault="004D272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6C8F" w14:textId="77777777" w:rsidR="004D272D" w:rsidRDefault="004D272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D3BA3" w14:textId="77777777" w:rsidR="004D272D" w:rsidRDefault="004D27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A883F" w14:textId="77777777" w:rsidR="00265A5F" w:rsidRDefault="00265A5F" w:rsidP="004D272D">
      <w:pPr>
        <w:spacing w:after="0" w:line="240" w:lineRule="auto"/>
      </w:pPr>
      <w:r>
        <w:separator/>
      </w:r>
    </w:p>
  </w:footnote>
  <w:footnote w:type="continuationSeparator" w:id="0">
    <w:p w14:paraId="28EE9B72" w14:textId="77777777" w:rsidR="00265A5F" w:rsidRDefault="00265A5F" w:rsidP="004D2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2E29E" w14:textId="77777777" w:rsidR="004D272D" w:rsidRDefault="004D272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72EA1" w14:textId="5C166E73" w:rsidR="004D272D" w:rsidRDefault="00000000">
    <w:pPr>
      <w:pStyle w:val="Zaglavlje"/>
    </w:pPr>
    <w:r>
      <w:rPr>
        <w:noProof/>
      </w:rPr>
      <w:pict w14:anchorId="617B5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6123580" o:spid="_x0000_s1025" type="#_x0000_t75" style="position:absolute;margin-left:-57.65pt;margin-top:-70.5pt;width:565.65pt;height:833.3pt;z-index:-251658752;mso-position-horizontal-relative:margin;mso-position-vertical-relative:margin" o:allowincell="f">
          <v:imagedata r:id="rId1" o:title="memorandum A4-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18BB" w14:textId="77777777" w:rsidR="004D272D" w:rsidRDefault="004D27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11EA7"/>
    <w:multiLevelType w:val="multilevel"/>
    <w:tmpl w:val="3B62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B79FE"/>
    <w:multiLevelType w:val="multilevel"/>
    <w:tmpl w:val="9BCA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341FB"/>
    <w:multiLevelType w:val="multilevel"/>
    <w:tmpl w:val="E51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2268A3"/>
    <w:multiLevelType w:val="multilevel"/>
    <w:tmpl w:val="E41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2F3C54"/>
    <w:multiLevelType w:val="multilevel"/>
    <w:tmpl w:val="3F8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E68F7"/>
    <w:multiLevelType w:val="multilevel"/>
    <w:tmpl w:val="2616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D468F"/>
    <w:multiLevelType w:val="hybridMultilevel"/>
    <w:tmpl w:val="5D9828FA"/>
    <w:lvl w:ilvl="0" w:tplc="5502BF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647400">
    <w:abstractNumId w:val="4"/>
  </w:num>
  <w:num w:numId="2" w16cid:durableId="1564945764">
    <w:abstractNumId w:val="1"/>
  </w:num>
  <w:num w:numId="3" w16cid:durableId="1321159156">
    <w:abstractNumId w:val="2"/>
  </w:num>
  <w:num w:numId="4" w16cid:durableId="1404059418">
    <w:abstractNumId w:val="5"/>
  </w:num>
  <w:num w:numId="5" w16cid:durableId="87385400">
    <w:abstractNumId w:val="0"/>
  </w:num>
  <w:num w:numId="6" w16cid:durableId="1792237412">
    <w:abstractNumId w:val="6"/>
  </w:num>
  <w:num w:numId="7" w16cid:durableId="185362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52"/>
    <w:rsid w:val="00107B5A"/>
    <w:rsid w:val="00145BBF"/>
    <w:rsid w:val="002152A3"/>
    <w:rsid w:val="002221D7"/>
    <w:rsid w:val="00265A5F"/>
    <w:rsid w:val="003A3FB0"/>
    <w:rsid w:val="0042387D"/>
    <w:rsid w:val="004D272D"/>
    <w:rsid w:val="005952A6"/>
    <w:rsid w:val="00716152"/>
    <w:rsid w:val="00736EF4"/>
    <w:rsid w:val="00755FFB"/>
    <w:rsid w:val="00797469"/>
    <w:rsid w:val="008A4694"/>
    <w:rsid w:val="008C2867"/>
    <w:rsid w:val="008C5579"/>
    <w:rsid w:val="00A12A0C"/>
    <w:rsid w:val="00AE267B"/>
    <w:rsid w:val="00AF06E3"/>
    <w:rsid w:val="00B51768"/>
    <w:rsid w:val="00C306EC"/>
    <w:rsid w:val="00C415DB"/>
    <w:rsid w:val="00CC6BF9"/>
    <w:rsid w:val="00CC73F5"/>
    <w:rsid w:val="00CE24B5"/>
    <w:rsid w:val="00D105EA"/>
    <w:rsid w:val="00D6590F"/>
    <w:rsid w:val="00DB0C4C"/>
    <w:rsid w:val="00DC5CF9"/>
    <w:rsid w:val="00E274CB"/>
    <w:rsid w:val="00E27CE6"/>
    <w:rsid w:val="00E65A09"/>
    <w:rsid w:val="00EC6785"/>
    <w:rsid w:val="00EF1E67"/>
    <w:rsid w:val="00F4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F29E"/>
  <w15:chartTrackingRefBased/>
  <w15:docId w15:val="{B6A0308A-5EA5-4B09-8AF7-BEE39C35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5EA"/>
    <w:pPr>
      <w:ind w:left="720"/>
      <w:contextualSpacing/>
    </w:pPr>
  </w:style>
  <w:style w:type="character" w:styleId="Hiperveza">
    <w:name w:val="Hyperlink"/>
    <w:basedOn w:val="Zadanifontodlomka"/>
    <w:uiPriority w:val="99"/>
    <w:unhideWhenUsed/>
    <w:rsid w:val="00145BBF"/>
    <w:rPr>
      <w:color w:val="0563C1" w:themeColor="hyperlink"/>
      <w:u w:val="single"/>
    </w:rPr>
  </w:style>
  <w:style w:type="character" w:styleId="Nerijeenospominjanje">
    <w:name w:val="Unresolved Mention"/>
    <w:basedOn w:val="Zadanifontodlomka"/>
    <w:uiPriority w:val="99"/>
    <w:semiHidden/>
    <w:unhideWhenUsed/>
    <w:rsid w:val="00145BBF"/>
    <w:rPr>
      <w:color w:val="605E5C"/>
      <w:shd w:val="clear" w:color="auto" w:fill="E1DFDD"/>
    </w:rPr>
  </w:style>
  <w:style w:type="paragraph" w:styleId="Zaglavlje">
    <w:name w:val="header"/>
    <w:basedOn w:val="Normal"/>
    <w:link w:val="ZaglavljeChar"/>
    <w:uiPriority w:val="99"/>
    <w:unhideWhenUsed/>
    <w:rsid w:val="004D272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D272D"/>
    <w:rPr>
      <w:lang w:val="hr-HR"/>
    </w:rPr>
  </w:style>
  <w:style w:type="paragraph" w:styleId="Podnoje">
    <w:name w:val="footer"/>
    <w:basedOn w:val="Normal"/>
    <w:link w:val="PodnojeChar"/>
    <w:uiPriority w:val="99"/>
    <w:unhideWhenUsed/>
    <w:rsid w:val="004D272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4D272D"/>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82023">
      <w:bodyDiv w:val="1"/>
      <w:marLeft w:val="0"/>
      <w:marRight w:val="0"/>
      <w:marTop w:val="0"/>
      <w:marBottom w:val="0"/>
      <w:divBdr>
        <w:top w:val="none" w:sz="0" w:space="0" w:color="auto"/>
        <w:left w:val="none" w:sz="0" w:space="0" w:color="auto"/>
        <w:bottom w:val="none" w:sz="0" w:space="0" w:color="auto"/>
        <w:right w:val="none" w:sz="0" w:space="0" w:color="auto"/>
      </w:divBdr>
    </w:div>
    <w:div w:id="780151681">
      <w:bodyDiv w:val="1"/>
      <w:marLeft w:val="0"/>
      <w:marRight w:val="0"/>
      <w:marTop w:val="0"/>
      <w:marBottom w:val="0"/>
      <w:divBdr>
        <w:top w:val="none" w:sz="0" w:space="0" w:color="auto"/>
        <w:left w:val="none" w:sz="0" w:space="0" w:color="auto"/>
        <w:bottom w:val="none" w:sz="0" w:space="0" w:color="auto"/>
        <w:right w:val="none" w:sz="0" w:space="0" w:color="auto"/>
      </w:divBdr>
    </w:div>
    <w:div w:id="980118658">
      <w:bodyDiv w:val="1"/>
      <w:marLeft w:val="0"/>
      <w:marRight w:val="0"/>
      <w:marTop w:val="0"/>
      <w:marBottom w:val="0"/>
      <w:divBdr>
        <w:top w:val="none" w:sz="0" w:space="0" w:color="auto"/>
        <w:left w:val="none" w:sz="0" w:space="0" w:color="auto"/>
        <w:bottom w:val="none" w:sz="0" w:space="0" w:color="auto"/>
        <w:right w:val="none" w:sz="0" w:space="0" w:color="auto"/>
      </w:divBdr>
    </w:div>
    <w:div w:id="1086266092">
      <w:bodyDiv w:val="1"/>
      <w:marLeft w:val="0"/>
      <w:marRight w:val="0"/>
      <w:marTop w:val="0"/>
      <w:marBottom w:val="0"/>
      <w:divBdr>
        <w:top w:val="none" w:sz="0" w:space="0" w:color="auto"/>
        <w:left w:val="none" w:sz="0" w:space="0" w:color="auto"/>
        <w:bottom w:val="none" w:sz="0" w:space="0" w:color="auto"/>
        <w:right w:val="none" w:sz="0" w:space="0" w:color="auto"/>
      </w:divBdr>
    </w:div>
    <w:div w:id="1087464926">
      <w:bodyDiv w:val="1"/>
      <w:marLeft w:val="0"/>
      <w:marRight w:val="0"/>
      <w:marTop w:val="0"/>
      <w:marBottom w:val="0"/>
      <w:divBdr>
        <w:top w:val="none" w:sz="0" w:space="0" w:color="auto"/>
        <w:left w:val="none" w:sz="0" w:space="0" w:color="auto"/>
        <w:bottom w:val="none" w:sz="0" w:space="0" w:color="auto"/>
        <w:right w:val="none" w:sz="0" w:space="0" w:color="auto"/>
      </w:divBdr>
    </w:div>
    <w:div w:id="1197427484">
      <w:bodyDiv w:val="1"/>
      <w:marLeft w:val="0"/>
      <w:marRight w:val="0"/>
      <w:marTop w:val="0"/>
      <w:marBottom w:val="0"/>
      <w:divBdr>
        <w:top w:val="none" w:sz="0" w:space="0" w:color="auto"/>
        <w:left w:val="none" w:sz="0" w:space="0" w:color="auto"/>
        <w:bottom w:val="none" w:sz="0" w:space="0" w:color="auto"/>
        <w:right w:val="none" w:sz="0" w:space="0" w:color="auto"/>
      </w:divBdr>
    </w:div>
    <w:div w:id="1305084243">
      <w:bodyDiv w:val="1"/>
      <w:marLeft w:val="0"/>
      <w:marRight w:val="0"/>
      <w:marTop w:val="0"/>
      <w:marBottom w:val="0"/>
      <w:divBdr>
        <w:top w:val="none" w:sz="0" w:space="0" w:color="auto"/>
        <w:left w:val="none" w:sz="0" w:space="0" w:color="auto"/>
        <w:bottom w:val="none" w:sz="0" w:space="0" w:color="auto"/>
        <w:right w:val="none" w:sz="0" w:space="0" w:color="auto"/>
      </w:divBdr>
    </w:div>
    <w:div w:id="1494640210">
      <w:bodyDiv w:val="1"/>
      <w:marLeft w:val="0"/>
      <w:marRight w:val="0"/>
      <w:marTop w:val="0"/>
      <w:marBottom w:val="0"/>
      <w:divBdr>
        <w:top w:val="none" w:sz="0" w:space="0" w:color="auto"/>
        <w:left w:val="none" w:sz="0" w:space="0" w:color="auto"/>
        <w:bottom w:val="none" w:sz="0" w:space="0" w:color="auto"/>
        <w:right w:val="none" w:sz="0" w:space="0" w:color="auto"/>
      </w:divBdr>
    </w:div>
    <w:div w:id="188062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nfo@ti-si-sunce.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Centar za edukaciju i savjetovanje "Ti si sunce"</dc:creator>
  <cp:keywords/>
  <dc:description/>
  <cp:lastModifiedBy>Kristina Lončarić</cp:lastModifiedBy>
  <cp:revision>2</cp:revision>
  <dcterms:created xsi:type="dcterms:W3CDTF">2024-05-10T05:28:00Z</dcterms:created>
  <dcterms:modified xsi:type="dcterms:W3CDTF">2024-05-10T05:28:00Z</dcterms:modified>
</cp:coreProperties>
</file>