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41C" w:rsidRPr="006A2439" w:rsidRDefault="0062041C" w:rsidP="0062041C">
      <w:pPr>
        <w:pStyle w:val="box472786"/>
        <w:shd w:val="clear" w:color="auto" w:fill="FFFFFF"/>
        <w:spacing w:before="0" w:beforeAutospacing="0" w:after="48" w:afterAutospacing="0"/>
        <w:jc w:val="both"/>
        <w:textAlignment w:val="baseline"/>
      </w:pPr>
      <w:r w:rsidRPr="006A2439">
        <w:t>Na temelju članka 42. Zakona o lokalnim porezima (Narodne novine broj 115/16, 101/17 i 114/22) i članka 31. Statuta Općine Martijanec (Službeni vjesnik Varaždinske županije b</w:t>
      </w:r>
      <w:r w:rsidR="00D146A6">
        <w:t xml:space="preserve">roj 10/13, 24/13, 18/18, 9/20, </w:t>
      </w:r>
      <w:r w:rsidRPr="006A2439">
        <w:t>14/21</w:t>
      </w:r>
      <w:r w:rsidR="00D146A6">
        <w:t xml:space="preserve"> i 14/23</w:t>
      </w:r>
      <w:r w:rsidRPr="006A2439">
        <w:t xml:space="preserve">), Općinsko vijeće Općine Martijanec, na svojoj </w:t>
      </w:r>
      <w:r w:rsidR="00287203" w:rsidRPr="006A2439">
        <w:t>___</w:t>
      </w:r>
      <w:r w:rsidRPr="006A2439">
        <w:t xml:space="preserve"> sjednici održanoj </w:t>
      </w:r>
      <w:r w:rsidR="00287203" w:rsidRPr="006A2439">
        <w:t>__________ 2023</w:t>
      </w:r>
      <w:r w:rsidRPr="006A2439">
        <w:t>. godine, donijelo je</w:t>
      </w:r>
    </w:p>
    <w:p w:rsidR="0062041C" w:rsidRPr="006A2439" w:rsidRDefault="0062041C" w:rsidP="0062041C">
      <w:pPr>
        <w:pStyle w:val="box472786"/>
        <w:shd w:val="clear" w:color="auto" w:fill="FFFFFF"/>
        <w:spacing w:before="153" w:beforeAutospacing="0" w:after="0" w:afterAutospacing="0"/>
        <w:jc w:val="center"/>
        <w:textAlignment w:val="baseline"/>
        <w:rPr>
          <w:b/>
          <w:bCs/>
        </w:rPr>
      </w:pPr>
      <w:r w:rsidRPr="006A2439">
        <w:rPr>
          <w:b/>
          <w:bCs/>
        </w:rPr>
        <w:t>ODLUKU</w:t>
      </w:r>
    </w:p>
    <w:p w:rsidR="0062041C" w:rsidRPr="006A2439" w:rsidRDefault="0062041C" w:rsidP="0062041C">
      <w:pPr>
        <w:pStyle w:val="box472786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</w:rPr>
      </w:pPr>
      <w:r w:rsidRPr="006A2439">
        <w:rPr>
          <w:b/>
          <w:bCs/>
        </w:rPr>
        <w:t xml:space="preserve">O POREZIMA OPĆINE </w:t>
      </w:r>
      <w:r w:rsidR="00287203" w:rsidRPr="006A2439">
        <w:rPr>
          <w:b/>
          <w:bCs/>
        </w:rPr>
        <w:t>MARTIJANEC</w:t>
      </w:r>
    </w:p>
    <w:p w:rsidR="00287203" w:rsidRPr="006A2439" w:rsidRDefault="00287203" w:rsidP="0062041C">
      <w:pPr>
        <w:pStyle w:val="box472786"/>
        <w:shd w:val="clear" w:color="auto" w:fill="FFFFFF"/>
        <w:spacing w:before="34" w:beforeAutospacing="0" w:after="48" w:afterAutospacing="0"/>
        <w:jc w:val="center"/>
        <w:textAlignment w:val="baseline"/>
      </w:pPr>
    </w:p>
    <w:p w:rsidR="00287203" w:rsidRPr="006A2439" w:rsidRDefault="0062041C" w:rsidP="00287203">
      <w:pPr>
        <w:pStyle w:val="box472786"/>
        <w:shd w:val="clear" w:color="auto" w:fill="FFFFFF"/>
        <w:spacing w:before="34" w:beforeAutospacing="0" w:after="48" w:afterAutospacing="0"/>
        <w:jc w:val="center"/>
        <w:textAlignment w:val="baseline"/>
      </w:pPr>
      <w:r w:rsidRPr="006A2439">
        <w:t>Članak 1.</w:t>
      </w:r>
    </w:p>
    <w:p w:rsidR="00287203" w:rsidRPr="006A2439" w:rsidRDefault="00287203" w:rsidP="00287203">
      <w:pPr>
        <w:pStyle w:val="box472786"/>
        <w:shd w:val="clear" w:color="auto" w:fill="FFFFFF"/>
        <w:spacing w:before="0" w:beforeAutospacing="0" w:after="48" w:afterAutospacing="0"/>
        <w:jc w:val="both"/>
        <w:textAlignment w:val="baseline"/>
      </w:pPr>
      <w:r w:rsidRPr="006A2439">
        <w:t>Ovom se odlukom utvrđuju vrste poreza Općine Martijanec, obveznici plaćanja, porezna stopa i visina poreza te način obračuna i plaćanja poreza u skladu sa Zakonom o lokalnim porezima kako slijedi:</w:t>
      </w:r>
    </w:p>
    <w:p w:rsidR="0062041C" w:rsidRPr="006A2439" w:rsidRDefault="0062041C" w:rsidP="0062041C">
      <w:pPr>
        <w:pStyle w:val="box472786"/>
        <w:shd w:val="clear" w:color="auto" w:fill="FFFFFF"/>
        <w:spacing w:before="103" w:beforeAutospacing="0" w:after="48" w:afterAutospacing="0"/>
        <w:jc w:val="center"/>
        <w:textAlignment w:val="baseline"/>
      </w:pPr>
      <w:r w:rsidRPr="006A2439">
        <w:t>Članak 2.</w:t>
      </w:r>
    </w:p>
    <w:p w:rsidR="00287203" w:rsidRPr="006A2439" w:rsidRDefault="00287203" w:rsidP="00287203">
      <w:pPr>
        <w:pStyle w:val="box472786"/>
        <w:shd w:val="clear" w:color="auto" w:fill="FFFFFF"/>
        <w:spacing w:before="0" w:beforeAutospacing="0" w:after="48" w:afterAutospacing="0"/>
        <w:textAlignment w:val="baseline"/>
      </w:pPr>
      <w:r w:rsidRPr="006A2439">
        <w:t>Općinski porezi su:</w:t>
      </w:r>
    </w:p>
    <w:p w:rsidR="00287203" w:rsidRPr="006A2439" w:rsidRDefault="00287203" w:rsidP="007076C4">
      <w:pPr>
        <w:pStyle w:val="box472786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</w:pPr>
      <w:r w:rsidRPr="006A2439">
        <w:t>prirez porezu na dohodak,</w:t>
      </w:r>
    </w:p>
    <w:p w:rsidR="00287203" w:rsidRPr="006A2439" w:rsidRDefault="00287203" w:rsidP="007076C4">
      <w:pPr>
        <w:pStyle w:val="box472786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</w:pPr>
      <w:r w:rsidRPr="006A2439">
        <w:t>porez na potrošnju,</w:t>
      </w:r>
    </w:p>
    <w:p w:rsidR="00287203" w:rsidRPr="006A2439" w:rsidRDefault="00287203" w:rsidP="007076C4">
      <w:pPr>
        <w:pStyle w:val="box472786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</w:pPr>
      <w:r w:rsidRPr="006A2439">
        <w:t>porez na korištenje javnih površina.</w:t>
      </w:r>
    </w:p>
    <w:p w:rsidR="007076C4" w:rsidRPr="006A2439" w:rsidRDefault="007076C4" w:rsidP="007076C4">
      <w:pPr>
        <w:pStyle w:val="box472786"/>
        <w:shd w:val="clear" w:color="auto" w:fill="FFFFFF"/>
        <w:spacing w:before="0" w:beforeAutospacing="0" w:after="0" w:afterAutospacing="0"/>
        <w:ind w:left="720"/>
        <w:textAlignment w:val="baseline"/>
      </w:pPr>
    </w:p>
    <w:p w:rsidR="007076C4" w:rsidRPr="006A2439" w:rsidRDefault="007076C4" w:rsidP="007076C4">
      <w:pPr>
        <w:pStyle w:val="box472786"/>
        <w:shd w:val="clear" w:color="auto" w:fill="FFFFFF"/>
        <w:spacing w:before="0" w:beforeAutospacing="0" w:after="0" w:afterAutospacing="0"/>
        <w:jc w:val="center"/>
        <w:textAlignment w:val="baseline"/>
        <w:rPr>
          <w:i/>
        </w:rPr>
      </w:pPr>
      <w:r w:rsidRPr="006A2439">
        <w:rPr>
          <w:i/>
        </w:rPr>
        <w:t>1. Prirez porezu na dohodak</w:t>
      </w:r>
    </w:p>
    <w:p w:rsidR="007076C4" w:rsidRPr="006A2439" w:rsidRDefault="007076C4" w:rsidP="007076C4">
      <w:pPr>
        <w:pStyle w:val="box472786"/>
        <w:shd w:val="clear" w:color="auto" w:fill="FFFFFF"/>
        <w:spacing w:before="0" w:beforeAutospacing="0" w:after="0" w:afterAutospacing="0"/>
        <w:ind w:firstLine="408"/>
        <w:jc w:val="center"/>
        <w:textAlignment w:val="baseline"/>
      </w:pPr>
      <w:r w:rsidRPr="006A2439">
        <w:t>Članak 3.</w:t>
      </w:r>
    </w:p>
    <w:p w:rsidR="007076C4" w:rsidRPr="006A2439" w:rsidRDefault="007076C4" w:rsidP="007076C4">
      <w:pPr>
        <w:pStyle w:val="box472786"/>
        <w:shd w:val="clear" w:color="auto" w:fill="FFFFFF"/>
        <w:spacing w:before="0" w:beforeAutospacing="0" w:after="0" w:afterAutospacing="0"/>
        <w:jc w:val="both"/>
        <w:textAlignment w:val="baseline"/>
      </w:pPr>
      <w:r w:rsidRPr="006A2439">
        <w:t>Prirez porezu na dohodak plaćaju obveznici poreza na dohodak s područja Općine Martijanec</w:t>
      </w:r>
      <w:r w:rsidR="00874F49" w:rsidRPr="006A2439">
        <w:t xml:space="preserve"> </w:t>
      </w:r>
      <w:r w:rsidRPr="006A2439">
        <w:t>sukladno odredb</w:t>
      </w:r>
      <w:r w:rsidR="00874F49" w:rsidRPr="006A2439">
        <w:t xml:space="preserve">ama Zakona o lokanim porezima (Narodne novine </w:t>
      </w:r>
      <w:r w:rsidRPr="006A2439">
        <w:t>broj 115/16</w:t>
      </w:r>
      <w:r w:rsidR="00874F49" w:rsidRPr="006A2439">
        <w:t>, 101/17 i 114/22</w:t>
      </w:r>
      <w:r w:rsidRPr="006A2439">
        <w:t xml:space="preserve">), Zakona o porezu na dohodak </w:t>
      </w:r>
      <w:r w:rsidR="00874F49" w:rsidRPr="006A2439">
        <w:t>(Narodne novine</w:t>
      </w:r>
      <w:r w:rsidRPr="006A2439">
        <w:t xml:space="preserve"> broj </w:t>
      </w:r>
      <w:r w:rsidR="00874F49" w:rsidRPr="006A2439">
        <w:t xml:space="preserve"> 115/16, 106/18, 121/19, 32/20, 138/20, 151/22) i Pravilnika o porezu na </w:t>
      </w:r>
      <w:r w:rsidR="00D146A6">
        <w:t>dohodak</w:t>
      </w:r>
      <w:r w:rsidR="00874F49" w:rsidRPr="006A2439">
        <w:t>(Narodne novine broj 10/17, 128/17, 106/18, 1/19, 80/19, 1/20, 74/20, 1/21, 102/22, 112/22, 156/22 i 1/2023).</w:t>
      </w:r>
    </w:p>
    <w:p w:rsidR="007076C4" w:rsidRPr="006A2439" w:rsidRDefault="007076C4" w:rsidP="00874F49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>Osnovica prireza porezu na dohodak je porez na dohodak utvrđen sukladno Zakonu o porezu na dohodak i Pravilniku o porezu na dohodak.</w:t>
      </w:r>
    </w:p>
    <w:p w:rsidR="00874F49" w:rsidRPr="006A2439" w:rsidRDefault="007076C4" w:rsidP="00874F49">
      <w:pPr>
        <w:shd w:val="clear" w:color="auto" w:fill="FFFFFF"/>
        <w:spacing w:before="103"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>Prirez porezu na</w:t>
      </w:r>
      <w:r w:rsidR="00874F49"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dohodak plaća se po stopi od 5</w:t>
      </w:r>
      <w:r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>% na o</w:t>
      </w:r>
      <w:r w:rsidR="00D146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snovicu i </w:t>
      </w:r>
      <w:r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prihod je proračuna Općine </w:t>
      </w:r>
      <w:r w:rsidR="00874F49"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>Martijanec</w:t>
      </w:r>
      <w:r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7076C4" w:rsidRPr="006A2439" w:rsidRDefault="007076C4" w:rsidP="00874F49">
      <w:pPr>
        <w:shd w:val="clear" w:color="auto" w:fill="FFFFFF"/>
        <w:spacing w:before="103"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Poslove u vezi s utvrđivanjem i naplatom prireza porezu na dohodak za Općinu </w:t>
      </w:r>
      <w:r w:rsidR="00874F49"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>Martijanec</w:t>
      </w:r>
      <w:r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obavlja Ministarstvo financija, Porezna uprava.</w:t>
      </w:r>
    </w:p>
    <w:p w:rsidR="007076C4" w:rsidRPr="006A2439" w:rsidRDefault="007076C4" w:rsidP="00874F49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6"/>
          <w:szCs w:val="26"/>
          <w:lang w:eastAsia="hr-HR"/>
        </w:rPr>
      </w:pPr>
      <w:r w:rsidRPr="006A2439">
        <w:rPr>
          <w:rFonts w:ascii="Times New Roman" w:eastAsia="Times New Roman" w:hAnsi="Times New Roman" w:cs="Times New Roman"/>
          <w:i/>
          <w:iCs/>
          <w:sz w:val="26"/>
          <w:szCs w:val="26"/>
          <w:lang w:eastAsia="hr-HR"/>
        </w:rPr>
        <w:t>2. Porez na potrošnju</w:t>
      </w:r>
    </w:p>
    <w:p w:rsidR="007076C4" w:rsidRPr="006A2439" w:rsidRDefault="003D1986" w:rsidP="00E50F47">
      <w:pPr>
        <w:shd w:val="clear" w:color="auto" w:fill="FFFFFF"/>
        <w:spacing w:before="34"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4</w:t>
      </w:r>
      <w:r w:rsidR="007076C4"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7076C4" w:rsidRPr="006A2439" w:rsidRDefault="007076C4" w:rsidP="000D386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Porez na potrošnju plaća </w:t>
      </w:r>
      <w:r w:rsidR="00E50F47"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>se na potrošnju alkoholnih pića</w:t>
      </w:r>
      <w:r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(vinjak, rakija i žestoka pića), prirodn</w:t>
      </w:r>
      <w:r w:rsidR="00E50F47"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>ih vina, specijalnih vina, piva</w:t>
      </w:r>
      <w:r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bezalkoholnih pića u ugostiteljskim objektima na</w:t>
      </w:r>
      <w:r w:rsidR="00E50F47"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području Općine Martijanec</w:t>
      </w:r>
      <w:r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E50F47" w:rsidRPr="006A2439" w:rsidRDefault="00E50F47" w:rsidP="000D386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>Obveznici</w:t>
      </w:r>
      <w:r w:rsidR="007076C4"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poreza na potr</w:t>
      </w:r>
      <w:r w:rsidR="000D38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ošnju </w:t>
      </w:r>
      <w:r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>su fizičke</w:t>
      </w:r>
      <w:r w:rsidR="007076C4"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pravn</w:t>
      </w:r>
      <w:r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>e osobe koje</w:t>
      </w:r>
      <w:r w:rsidR="007076C4"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pruža</w:t>
      </w:r>
      <w:r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>ju</w:t>
      </w:r>
      <w:r w:rsidR="007076C4"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ugostiteljske usluge na području Općine </w:t>
      </w:r>
      <w:r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>Martijanec</w:t>
      </w:r>
      <w:r w:rsidR="007076C4"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E50F47" w:rsidRPr="006A2439" w:rsidRDefault="000D386B" w:rsidP="000D386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Osnovica poreza na potrošnju </w:t>
      </w:r>
      <w:r w:rsidR="007076C4"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>je prodajna cijena pića koje se proda u ugostiteljskim objektima, a u koju nije uklj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učen porez na dodanu vrijednost, a o</w:t>
      </w:r>
      <w:r w:rsidR="00E50F47"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>bračunsko razdoblje poreza na potrošnju je od prvog do posljednjeg dana u mjesecu.</w:t>
      </w:r>
    </w:p>
    <w:p w:rsidR="003D1986" w:rsidRDefault="00E50F47" w:rsidP="003D1986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Utvrđenu obvezu poreza na potrošnju porezni obveznik, od prvog do posljednjeg dana u mjesecu, iskazuje na Obrascu PP – MI-PO do 20. dana u mjesecu za prethodni mjesec. Utvrđenu obvezu porezni obveznik dužan je platiti do posljednjeg dana u mjesecu za prethodni.</w:t>
      </w:r>
    </w:p>
    <w:p w:rsidR="007076C4" w:rsidRPr="006A2439" w:rsidRDefault="007076C4" w:rsidP="003D1986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Porez na potrošnju plaća se po stopi od 2,</w:t>
      </w:r>
      <w:r w:rsidR="00A73B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5 % i </w:t>
      </w:r>
      <w:r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 je proračuna Općine</w:t>
      </w:r>
      <w:r w:rsidR="00E50F47"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Martijanec</w:t>
      </w:r>
      <w:r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E50F47" w:rsidRPr="006A2439" w:rsidRDefault="00E50F47" w:rsidP="00E50F47">
      <w:pPr>
        <w:shd w:val="clear" w:color="auto" w:fill="FFFFFF"/>
        <w:spacing w:before="103"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Poslove u vezi s utvrđivanjem i naplatom poreza na potrošnju obavlja Ministarstvo financija, Porezna uprava čijoj se nadležnoj Ispostavi predaje citirani </w:t>
      </w:r>
      <w:r w:rsidR="00A73B02">
        <w:rPr>
          <w:rFonts w:ascii="Times New Roman" w:eastAsia="Times New Roman" w:hAnsi="Times New Roman" w:cs="Times New Roman"/>
          <w:sz w:val="24"/>
          <w:szCs w:val="24"/>
          <w:lang w:eastAsia="hr-HR"/>
        </w:rPr>
        <w:t>Obrazac iz sta</w:t>
      </w:r>
      <w:r w:rsidR="003D1986">
        <w:rPr>
          <w:rFonts w:ascii="Times New Roman" w:eastAsia="Times New Roman" w:hAnsi="Times New Roman" w:cs="Times New Roman"/>
          <w:sz w:val="24"/>
          <w:szCs w:val="24"/>
          <w:lang w:eastAsia="hr-HR"/>
        </w:rPr>
        <w:t>vka 4. članka 4</w:t>
      </w:r>
      <w:r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7076C4" w:rsidRPr="006A2439" w:rsidRDefault="00E50F47" w:rsidP="007076C4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6"/>
          <w:szCs w:val="26"/>
          <w:lang w:eastAsia="hr-HR"/>
        </w:rPr>
      </w:pPr>
      <w:r w:rsidRPr="006A2439">
        <w:rPr>
          <w:rFonts w:ascii="Times New Roman" w:eastAsia="Times New Roman" w:hAnsi="Times New Roman" w:cs="Times New Roman"/>
          <w:i/>
          <w:iCs/>
          <w:sz w:val="26"/>
          <w:szCs w:val="26"/>
          <w:lang w:eastAsia="hr-HR"/>
        </w:rPr>
        <w:t>3.</w:t>
      </w:r>
      <w:r w:rsidR="007076C4" w:rsidRPr="006A2439">
        <w:rPr>
          <w:rFonts w:ascii="Times New Roman" w:eastAsia="Times New Roman" w:hAnsi="Times New Roman" w:cs="Times New Roman"/>
          <w:i/>
          <w:iCs/>
          <w:sz w:val="26"/>
          <w:szCs w:val="26"/>
          <w:lang w:eastAsia="hr-HR"/>
        </w:rPr>
        <w:t xml:space="preserve"> Porez na korištenje javnih površina</w:t>
      </w:r>
    </w:p>
    <w:p w:rsidR="00E50F47" w:rsidRPr="006A2439" w:rsidRDefault="003D1986" w:rsidP="00E50F47">
      <w:pPr>
        <w:shd w:val="clear" w:color="auto" w:fill="FFFFFF"/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5</w:t>
      </w:r>
      <w:r w:rsidR="007076C4"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E50F47" w:rsidRPr="006A2439" w:rsidRDefault="007076C4" w:rsidP="00E50F47">
      <w:pPr>
        <w:shd w:val="clear" w:color="auto" w:fill="FFFFFF"/>
        <w:spacing w:before="34"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Porez na korištenje javne površine plaćaju pravne i fizičke osobe koje privremeno koriste javnu površinu na području Općine </w:t>
      </w:r>
      <w:r w:rsidR="00E50F47"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>Martijanec</w:t>
      </w:r>
      <w:r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5D79D3" w:rsidRPr="006A2439" w:rsidRDefault="007076C4" w:rsidP="005D79D3">
      <w:pPr>
        <w:shd w:val="clear" w:color="auto" w:fill="FFFFFF"/>
        <w:spacing w:before="34"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>Javnom površinom u smislu ove Odluke smatraju se javne površine</w:t>
      </w:r>
      <w:r w:rsidR="005D79D3"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određene posebnim zakonskim odredbama te utvrđene Odukom o komunalnom redu kao i </w:t>
      </w:r>
      <w:r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>neizgrađeno građevinsko zemljište u vlasništvu Općine.</w:t>
      </w:r>
    </w:p>
    <w:p w:rsidR="005D79D3" w:rsidRDefault="005D79D3" w:rsidP="005D79D3">
      <w:pPr>
        <w:shd w:val="clear" w:color="auto" w:fill="FFFFFF"/>
        <w:spacing w:before="34"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>Javne površine mogu se koristiti za bilo koju namjenu isključivo na temelju podnijetog zahtjeva za korištenje</w:t>
      </w:r>
      <w:r w:rsidR="00F74F92"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Jedinstvenom upravnom odjelu Općine Martijanec koji donosi Rješenje kojim će se regulirati prava i obveze obveznika poreza.</w:t>
      </w:r>
    </w:p>
    <w:p w:rsidR="003D1986" w:rsidRPr="006A2439" w:rsidRDefault="003D1986" w:rsidP="003D1986">
      <w:pPr>
        <w:shd w:val="clear" w:color="auto" w:fill="FFFFFF"/>
        <w:spacing w:before="103"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>Za korištenje javne površine podnosi se zahtjev 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dinstvenom upravnom odjelu koji izdaje</w:t>
      </w:r>
      <w:r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Rješenje o odobrenju privremenog korištenja javne površine.</w:t>
      </w:r>
    </w:p>
    <w:p w:rsidR="003D1986" w:rsidRPr="006A2439" w:rsidRDefault="003D1986" w:rsidP="003D1986">
      <w:pPr>
        <w:shd w:val="clear" w:color="auto" w:fill="FFFFFF"/>
        <w:spacing w:before="103"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>Ako podnositelj zahtjeva ima dospjelog dugovanja prema Općini Martijanec s bilo koje osnove, ne može mu se odobriti korištenje javne površine.</w:t>
      </w:r>
    </w:p>
    <w:p w:rsidR="003D1986" w:rsidRPr="006A2439" w:rsidRDefault="003D1986" w:rsidP="003D1986">
      <w:pPr>
        <w:shd w:val="clear" w:color="auto" w:fill="FFFFFF"/>
        <w:spacing w:before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>Porez na korištenje javnih površina plaća se do 5-</w:t>
      </w:r>
      <w:proofErr w:type="spellStart"/>
      <w:r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>og</w:t>
      </w:r>
      <w:proofErr w:type="spellEnd"/>
      <w:r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mjesecu za dugotrajnije kontinuirano korištenje javnih površina u tekućem mjesecu, odnosno odmah po izdanom rješenju, a prije početka korištenja javnih površina, za povremeno korištenje javnih površina.</w:t>
      </w:r>
    </w:p>
    <w:p w:rsidR="003D1986" w:rsidRPr="006A2439" w:rsidRDefault="003D1986" w:rsidP="003D1986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>Ukoliko korisnik nije podnio prijavu poreza na korištenje javnih površina, sukladno stavku 1. ovog članka, a iste je koristio bez rješenja o odobrenju korištenja javnih površina, naknada za korištenje javnih površina obračunat će se naknadno, u dvostrukom iznosu u odnosu na propisani iznos naknade za korištenje javnih površina.</w:t>
      </w:r>
    </w:p>
    <w:p w:rsidR="003D1986" w:rsidRPr="006A2439" w:rsidRDefault="003D1986" w:rsidP="003D1986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utvrđivanje poreza, naplatu, žalbe, obnovu postupka, zastaru, ovršni postupak, kao i sve ostale </w:t>
      </w:r>
      <w:proofErr w:type="spellStart"/>
      <w:r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postupovne</w:t>
      </w:r>
      <w:proofErr w:type="spellEnd"/>
      <w:r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radnje, primjenjuju se odredbe Općeg poreznog zakona. </w:t>
      </w:r>
    </w:p>
    <w:p w:rsidR="003D1986" w:rsidRPr="006A2439" w:rsidRDefault="003D1986" w:rsidP="003D1986">
      <w:pPr>
        <w:shd w:val="clear" w:color="auto" w:fill="FFFFFF"/>
        <w:spacing w:before="34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>Rješenja o korištenju javne površine koja su donesena do dana stupanja na snagu ove Odluke ostaju na snazi.</w:t>
      </w:r>
    </w:p>
    <w:p w:rsidR="003D1986" w:rsidRPr="006A2439" w:rsidRDefault="003D1986" w:rsidP="003D1986">
      <w:pPr>
        <w:shd w:val="clear" w:color="auto" w:fill="FFFFFF"/>
        <w:spacing w:before="34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>Rješenja o odobravanju pokretne prodaje na području Općine Martijanec izdana do dana stupanja na snagu ove Odluke moraju se uskladiti s ovom Odlukom najkasnije u roku od 3 mjeseca od dana stupanja na snagu ove Odluke. Ako ovlaštenici pokretne prodaje ne pristaju na uvjete propisane ovom Odlukom, Rješenja o odobravanju pokretne prodaje na području Općine Martijanec će se staviti izvan snage.</w:t>
      </w:r>
    </w:p>
    <w:p w:rsidR="007076C4" w:rsidRPr="006A2439" w:rsidRDefault="007076C4" w:rsidP="005D79D3">
      <w:pPr>
        <w:shd w:val="clear" w:color="auto" w:fill="FFFFFF"/>
        <w:spacing w:before="103"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>Za korištenje javnih površina, ovisno o namjeni, utvrđuje se visina poreza na korištenje javnih površina kako slijedi: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6536"/>
        <w:gridCol w:w="2551"/>
      </w:tblGrid>
      <w:tr w:rsidR="006A2439" w:rsidRPr="006A2439" w:rsidTr="00BE7F5C">
        <w:trPr>
          <w:trHeight w:val="300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5C" w:rsidRPr="006A2439" w:rsidRDefault="00BE7F5C" w:rsidP="00BE7F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A2439">
              <w:rPr>
                <w:rFonts w:ascii="Times New Roman" w:eastAsia="Times New Roman" w:hAnsi="Times New Roman" w:cs="Times New Roman"/>
                <w:lang w:eastAsia="hr-HR"/>
              </w:rPr>
              <w:t>1. kiosci, montažni objekti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5C" w:rsidRPr="006A2439" w:rsidRDefault="00BE7F5C" w:rsidP="00BE7F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A2439">
              <w:rPr>
                <w:rFonts w:ascii="Times New Roman" w:eastAsia="Times New Roman" w:hAnsi="Times New Roman" w:cs="Times New Roman"/>
                <w:lang w:eastAsia="hr-HR"/>
              </w:rPr>
              <w:t>4,00 EUR/m2/mjesečno</w:t>
            </w:r>
          </w:p>
        </w:tc>
      </w:tr>
      <w:tr w:rsidR="006A2439" w:rsidRPr="006A2439" w:rsidTr="00BE7F5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5C" w:rsidRPr="006A2439" w:rsidRDefault="00BE7F5C" w:rsidP="00BE7F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A2439">
              <w:rPr>
                <w:rFonts w:ascii="Times New Roman" w:eastAsia="Times New Roman" w:hAnsi="Times New Roman" w:cs="Times New Roman"/>
                <w:lang w:eastAsia="hr-HR"/>
              </w:rPr>
              <w:t>2. ugostiteljske terase (od 1. 4. do 31. 10. ili 1. 5. do 30. 9.)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5C" w:rsidRPr="006A2439" w:rsidRDefault="00BE7F5C" w:rsidP="00BE7F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A2439">
              <w:rPr>
                <w:rFonts w:ascii="Times New Roman" w:eastAsia="Times New Roman" w:hAnsi="Times New Roman" w:cs="Times New Roman"/>
                <w:lang w:eastAsia="hr-HR"/>
              </w:rPr>
              <w:t>2,00 EUR/m2/mjesečno</w:t>
            </w:r>
          </w:p>
        </w:tc>
      </w:tr>
      <w:tr w:rsidR="006A2439" w:rsidRPr="006A2439" w:rsidTr="00BE7F5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5C" w:rsidRPr="006A2439" w:rsidRDefault="00BE7F5C" w:rsidP="00BE7F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A2439">
              <w:rPr>
                <w:rFonts w:ascii="Times New Roman" w:eastAsia="Times New Roman" w:hAnsi="Times New Roman" w:cs="Times New Roman"/>
                <w:lang w:eastAsia="hr-HR"/>
              </w:rPr>
              <w:t>3. ugostiteljske i slične pokretne prikolice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5C" w:rsidRPr="006A2439" w:rsidRDefault="00BE7F5C" w:rsidP="00BE7F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A2439">
              <w:rPr>
                <w:rFonts w:ascii="Times New Roman" w:eastAsia="Times New Roman" w:hAnsi="Times New Roman" w:cs="Times New Roman"/>
                <w:lang w:eastAsia="hr-HR"/>
              </w:rPr>
              <w:t>2,70 EUR/m2/dnevno</w:t>
            </w:r>
          </w:p>
        </w:tc>
      </w:tr>
      <w:tr w:rsidR="006A2439" w:rsidRPr="006A2439" w:rsidTr="00BE7F5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5C" w:rsidRPr="006A2439" w:rsidRDefault="00BE7F5C" w:rsidP="00BE7F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A2439">
              <w:rPr>
                <w:rFonts w:ascii="Times New Roman" w:eastAsia="Times New Roman" w:hAnsi="Times New Roman" w:cs="Times New Roman"/>
                <w:lang w:eastAsia="hr-HR"/>
              </w:rPr>
              <w:t>4. šatori u kojima se obavlja ugostiteljska djelatnost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5C" w:rsidRPr="006A2439" w:rsidRDefault="00BE7F5C" w:rsidP="00BE7F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A2439">
              <w:rPr>
                <w:rFonts w:ascii="Times New Roman" w:eastAsia="Times New Roman" w:hAnsi="Times New Roman" w:cs="Times New Roman"/>
                <w:lang w:eastAsia="hr-HR"/>
              </w:rPr>
              <w:t>1,50 EUR/m2/dnevno</w:t>
            </w:r>
          </w:p>
        </w:tc>
      </w:tr>
      <w:tr w:rsidR="006A2439" w:rsidRPr="006A2439" w:rsidTr="00BE7F5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5C" w:rsidRPr="006A2439" w:rsidRDefault="00BE7F5C" w:rsidP="00BE7F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A2439">
              <w:rPr>
                <w:rFonts w:ascii="Times New Roman" w:eastAsia="Times New Roman" w:hAnsi="Times New Roman" w:cs="Times New Roman"/>
                <w:lang w:eastAsia="hr-HR"/>
              </w:rPr>
              <w:t>5. cirkusi, luna park, zabavne radnje i slično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5C" w:rsidRPr="006A2439" w:rsidRDefault="00BE7F5C" w:rsidP="00BE7F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A2439">
              <w:rPr>
                <w:rFonts w:ascii="Times New Roman" w:eastAsia="Times New Roman" w:hAnsi="Times New Roman" w:cs="Times New Roman"/>
                <w:lang w:eastAsia="hr-HR"/>
              </w:rPr>
              <w:t>40,00 EUR/dnevno</w:t>
            </w:r>
          </w:p>
        </w:tc>
      </w:tr>
      <w:tr w:rsidR="006A2439" w:rsidRPr="006A2439" w:rsidTr="00BE7F5C">
        <w:trPr>
          <w:trHeight w:val="276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5C" w:rsidRPr="006A2439" w:rsidRDefault="00BE7F5C" w:rsidP="00BE7F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A2439">
              <w:rPr>
                <w:rFonts w:ascii="Times New Roman" w:eastAsia="Times New Roman" w:hAnsi="Times New Roman" w:cs="Times New Roman"/>
                <w:lang w:eastAsia="hr-HR"/>
              </w:rPr>
              <w:t>6. prigodne prodaje na stolovima, klupama i štandovima ili bez postavljanja pokretnih naprava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5C" w:rsidRPr="006A2439" w:rsidRDefault="00BE7F5C" w:rsidP="00BE7F5C">
            <w:pPr>
              <w:spacing w:after="0" w:line="240" w:lineRule="auto"/>
              <w:ind w:right="-17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6A2439" w:rsidRPr="006A2439" w:rsidTr="00BE7F5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5C" w:rsidRPr="006A2439" w:rsidRDefault="00BE7F5C" w:rsidP="00F84361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hr-HR"/>
              </w:rPr>
            </w:pPr>
            <w:r w:rsidRPr="006A2439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- do 6 m2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5C" w:rsidRPr="006A2439" w:rsidRDefault="007B255D" w:rsidP="00BE7F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A2439">
              <w:rPr>
                <w:rFonts w:ascii="Times New Roman" w:eastAsia="Times New Roman" w:hAnsi="Times New Roman" w:cs="Times New Roman"/>
                <w:lang w:eastAsia="hr-HR"/>
              </w:rPr>
              <w:t>10,00 EUR/dnevno</w:t>
            </w:r>
          </w:p>
        </w:tc>
      </w:tr>
      <w:tr w:rsidR="006A2439" w:rsidRPr="006A2439" w:rsidTr="00BE7F5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5C" w:rsidRPr="006A2439" w:rsidRDefault="00BE7F5C" w:rsidP="00F84361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hr-HR"/>
              </w:rPr>
            </w:pPr>
            <w:r w:rsidRPr="006A2439">
              <w:rPr>
                <w:rFonts w:ascii="Times New Roman" w:eastAsia="Times New Roman" w:hAnsi="Times New Roman" w:cs="Times New Roman"/>
                <w:lang w:eastAsia="hr-HR"/>
              </w:rPr>
              <w:t>- za svaki daljnji m2 javne površine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5C" w:rsidRPr="006A2439" w:rsidRDefault="00BE7F5C" w:rsidP="00BE7F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A2439">
              <w:rPr>
                <w:rFonts w:ascii="Times New Roman" w:eastAsia="Times New Roman" w:hAnsi="Times New Roman" w:cs="Times New Roman"/>
                <w:lang w:eastAsia="hr-HR"/>
              </w:rPr>
              <w:t>2,00 EUR/dnevno</w:t>
            </w:r>
          </w:p>
        </w:tc>
      </w:tr>
      <w:tr w:rsidR="006A2439" w:rsidRPr="006A2439" w:rsidTr="00BE7F5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5C" w:rsidRPr="006A2439" w:rsidRDefault="00BE7F5C" w:rsidP="00BE7F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A2439">
              <w:rPr>
                <w:rFonts w:ascii="Times New Roman" w:eastAsia="Times New Roman" w:hAnsi="Times New Roman" w:cs="Times New Roman"/>
                <w:lang w:eastAsia="hr-HR"/>
              </w:rPr>
              <w:t>7. postavljanje stolova, klupa ili štandova u svrhu izborne promidžbe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5C" w:rsidRPr="006A2439" w:rsidRDefault="00BE7F5C" w:rsidP="00BE7F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A2439">
              <w:rPr>
                <w:rFonts w:ascii="Times New Roman" w:eastAsia="Times New Roman" w:hAnsi="Times New Roman" w:cs="Times New Roman"/>
                <w:lang w:eastAsia="hr-HR"/>
              </w:rPr>
              <w:t>2,00 EUR/m2/dnevno</w:t>
            </w:r>
          </w:p>
        </w:tc>
      </w:tr>
      <w:tr w:rsidR="006A2439" w:rsidRPr="006A2439" w:rsidTr="00BE7F5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5C" w:rsidRPr="006A2439" w:rsidRDefault="00BE7F5C" w:rsidP="00BE7F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A2439">
              <w:rPr>
                <w:rFonts w:ascii="Times New Roman" w:eastAsia="Times New Roman" w:hAnsi="Times New Roman" w:cs="Times New Roman"/>
                <w:lang w:eastAsia="hr-HR"/>
              </w:rPr>
              <w:t>8. zamrzivači, uslužne naprave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5C" w:rsidRPr="006A2439" w:rsidRDefault="00BE7F5C" w:rsidP="00BE7F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A2439">
              <w:rPr>
                <w:rFonts w:ascii="Times New Roman" w:eastAsia="Times New Roman" w:hAnsi="Times New Roman" w:cs="Times New Roman"/>
                <w:lang w:eastAsia="hr-HR"/>
              </w:rPr>
              <w:t>0,70 EUR/m2/ dnevno</w:t>
            </w:r>
          </w:p>
        </w:tc>
      </w:tr>
      <w:tr w:rsidR="006A2439" w:rsidRPr="006A2439" w:rsidTr="00BE7F5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5C" w:rsidRPr="006A2439" w:rsidRDefault="00BE7F5C" w:rsidP="00BE7F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A2439">
              <w:rPr>
                <w:rFonts w:ascii="Times New Roman" w:eastAsia="Times New Roman" w:hAnsi="Times New Roman" w:cs="Times New Roman"/>
                <w:lang w:eastAsia="hr-HR"/>
              </w:rPr>
              <w:t>9. javne površine ispred trgovina koja se koriste za izlaganje i prodaju robe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5C" w:rsidRPr="006A2439" w:rsidRDefault="00BE7F5C" w:rsidP="00BE7F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A2439">
              <w:rPr>
                <w:rFonts w:ascii="Times New Roman" w:eastAsia="Times New Roman" w:hAnsi="Times New Roman" w:cs="Times New Roman"/>
                <w:lang w:eastAsia="hr-HR"/>
              </w:rPr>
              <w:t>0,15 EUR/m2/dnevno</w:t>
            </w:r>
          </w:p>
        </w:tc>
      </w:tr>
      <w:tr w:rsidR="006A2439" w:rsidRPr="006A2439" w:rsidTr="00BE7F5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5C" w:rsidRPr="006A2439" w:rsidRDefault="00BE7F5C" w:rsidP="00BE7F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A2439">
              <w:rPr>
                <w:rFonts w:ascii="Times New Roman" w:eastAsia="Times New Roman" w:hAnsi="Times New Roman" w:cs="Times New Roman"/>
                <w:lang w:eastAsia="hr-HR"/>
              </w:rPr>
              <w:t>10. javne površine koje se koriste za utovar, istovar i smještaj građevinskog materijala, postavu skela, ograda gradilišta te u svrhu izvođenja građevinskih radova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5C" w:rsidRPr="006A2439" w:rsidRDefault="00BE7F5C" w:rsidP="00BE7F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A2439">
              <w:rPr>
                <w:rFonts w:ascii="Times New Roman" w:eastAsia="Times New Roman" w:hAnsi="Times New Roman" w:cs="Times New Roman"/>
                <w:lang w:eastAsia="hr-HR"/>
              </w:rPr>
              <w:t>0,15 EUR/m2/dnevno</w:t>
            </w:r>
          </w:p>
        </w:tc>
      </w:tr>
      <w:tr w:rsidR="006A2439" w:rsidRPr="006A2439" w:rsidTr="00BE7F5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5C" w:rsidRPr="006A2439" w:rsidRDefault="00BE7F5C" w:rsidP="00BE7F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A2439">
              <w:rPr>
                <w:rFonts w:ascii="Times New Roman" w:eastAsia="Times New Roman" w:hAnsi="Times New Roman" w:cs="Times New Roman"/>
                <w:lang w:eastAsia="hr-HR"/>
              </w:rPr>
              <w:t>11. javne površine koje se koriste radi građenja, rekonstrukcije i održavanja komunalne i druge infrastrukture te izvođenja istraživačkih i drugih građevinskih radova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5C" w:rsidRPr="006A2439" w:rsidRDefault="00BE7F5C" w:rsidP="00BE7F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A2439">
              <w:rPr>
                <w:rFonts w:ascii="Times New Roman" w:eastAsia="Times New Roman" w:hAnsi="Times New Roman" w:cs="Times New Roman"/>
                <w:lang w:eastAsia="hr-HR"/>
              </w:rPr>
              <w:t>0,20 EUR/m2/dnevno</w:t>
            </w:r>
          </w:p>
        </w:tc>
      </w:tr>
      <w:tr w:rsidR="006A2439" w:rsidRPr="006A2439" w:rsidTr="00BE7F5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5C" w:rsidRPr="006A2439" w:rsidRDefault="00BE7F5C" w:rsidP="00BE7F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A2439">
              <w:rPr>
                <w:rFonts w:ascii="Times New Roman" w:eastAsia="Times New Roman" w:hAnsi="Times New Roman" w:cs="Times New Roman"/>
                <w:lang w:eastAsia="hr-HR"/>
              </w:rPr>
              <w:t>12. postavljanje reklamnih i oglasnih panoa, ploča i drugih objekata koji služe informiranju i reklamiranju te putokazi i slične naprave na javnim površinama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5C" w:rsidRPr="006A2439" w:rsidRDefault="00BE7F5C" w:rsidP="00BE7F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A2439">
              <w:rPr>
                <w:rFonts w:ascii="Times New Roman" w:eastAsia="Times New Roman" w:hAnsi="Times New Roman" w:cs="Times New Roman"/>
                <w:lang w:eastAsia="hr-HR"/>
              </w:rPr>
              <w:t>0,15 EUR/dnevno, paušal</w:t>
            </w:r>
          </w:p>
        </w:tc>
      </w:tr>
      <w:tr w:rsidR="006A2439" w:rsidRPr="006A2439" w:rsidTr="00F84361">
        <w:trPr>
          <w:trHeight w:val="362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5C" w:rsidRPr="006A2439" w:rsidRDefault="00BE7F5C" w:rsidP="00BE7F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A2439">
              <w:rPr>
                <w:rFonts w:ascii="Times New Roman" w:eastAsia="Times New Roman" w:hAnsi="Times New Roman" w:cs="Times New Roman"/>
                <w:lang w:eastAsia="hr-HR"/>
              </w:rPr>
              <w:t>13. pokretne trgovine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5C" w:rsidRPr="006A2439" w:rsidRDefault="00BE7F5C" w:rsidP="00BE7F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A2439">
              <w:rPr>
                <w:rFonts w:ascii="Times New Roman" w:eastAsia="Times New Roman" w:hAnsi="Times New Roman" w:cs="Times New Roman"/>
                <w:lang w:eastAsia="hr-HR"/>
              </w:rPr>
              <w:t>33,50 EUR/mjesečno, paušal</w:t>
            </w:r>
          </w:p>
        </w:tc>
      </w:tr>
      <w:tr w:rsidR="006A2439" w:rsidRPr="006A2439" w:rsidTr="00BE7F5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5C" w:rsidRPr="006A2439" w:rsidRDefault="00BE7F5C" w:rsidP="00BE7F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A2439">
              <w:rPr>
                <w:rFonts w:ascii="Times New Roman" w:eastAsia="Times New Roman" w:hAnsi="Times New Roman" w:cs="Times New Roman"/>
                <w:lang w:eastAsia="hr-HR"/>
              </w:rPr>
              <w:t>14. Za privremeno parkiranje vozila do godinu dana: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5C" w:rsidRPr="006A2439" w:rsidRDefault="00BE7F5C" w:rsidP="00BE7F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6A2439" w:rsidRPr="006A2439" w:rsidTr="00BE7F5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5C" w:rsidRPr="006A2439" w:rsidRDefault="00BE7F5C" w:rsidP="00F84361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hr-HR"/>
              </w:rPr>
            </w:pPr>
            <w:r w:rsidRPr="006A2439">
              <w:rPr>
                <w:rFonts w:ascii="Times New Roman" w:eastAsia="Times New Roman" w:hAnsi="Times New Roman" w:cs="Times New Roman"/>
                <w:lang w:eastAsia="hr-HR"/>
              </w:rPr>
              <w:t xml:space="preserve">– osobni automobili i druga vozila ukupne mase do 3,5 t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5C" w:rsidRPr="006A2439" w:rsidRDefault="007B255D" w:rsidP="00BE7F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A2439">
              <w:rPr>
                <w:rFonts w:ascii="Times New Roman" w:eastAsia="Times New Roman" w:hAnsi="Times New Roman" w:cs="Times New Roman"/>
                <w:lang w:eastAsia="hr-HR"/>
              </w:rPr>
              <w:t>1,50 EUR/vozilo na dan</w:t>
            </w:r>
          </w:p>
        </w:tc>
      </w:tr>
      <w:tr w:rsidR="006A2439" w:rsidRPr="006A2439" w:rsidTr="00BE7F5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5C" w:rsidRPr="006A2439" w:rsidRDefault="00BE7F5C" w:rsidP="00F84361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hr-HR"/>
              </w:rPr>
            </w:pPr>
            <w:r w:rsidRPr="006A2439">
              <w:rPr>
                <w:rFonts w:ascii="Times New Roman" w:eastAsia="Times New Roman" w:hAnsi="Times New Roman" w:cs="Times New Roman"/>
                <w:lang w:eastAsia="hr-HR"/>
              </w:rPr>
              <w:t xml:space="preserve">– teretna vozila, prikolice i dr. ukupne mase od 3,51-7,5 t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5C" w:rsidRPr="006A2439" w:rsidRDefault="00BE7F5C" w:rsidP="00BE7F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A2439">
              <w:rPr>
                <w:rFonts w:ascii="Times New Roman" w:eastAsia="Times New Roman" w:hAnsi="Times New Roman" w:cs="Times New Roman"/>
                <w:lang w:eastAsia="hr-HR"/>
              </w:rPr>
              <w:t>2,70 EUR/vozilo na dan</w:t>
            </w:r>
          </w:p>
        </w:tc>
      </w:tr>
      <w:tr w:rsidR="00BE7F5C" w:rsidRPr="006A2439" w:rsidTr="00BE7F5C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5C" w:rsidRPr="006A2439" w:rsidRDefault="00BE7F5C" w:rsidP="00F84361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hr-HR"/>
              </w:rPr>
            </w:pPr>
            <w:r w:rsidRPr="006A2439">
              <w:rPr>
                <w:rFonts w:ascii="Times New Roman" w:eastAsia="Times New Roman" w:hAnsi="Times New Roman" w:cs="Times New Roman"/>
                <w:lang w:eastAsia="hr-HR"/>
              </w:rPr>
              <w:t xml:space="preserve">– teretna vozila, prikolice i dr. ukupne mase iznad 7,5 t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F5C" w:rsidRPr="006A2439" w:rsidRDefault="00BE7F5C" w:rsidP="00BE7F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A2439">
              <w:rPr>
                <w:rFonts w:ascii="Times New Roman" w:eastAsia="Times New Roman" w:hAnsi="Times New Roman" w:cs="Times New Roman"/>
                <w:lang w:eastAsia="hr-HR"/>
              </w:rPr>
              <w:t>4,00 EUR/vozilo na dan</w:t>
            </w:r>
          </w:p>
        </w:tc>
      </w:tr>
    </w:tbl>
    <w:p w:rsidR="00BE7F5C" w:rsidRPr="006A2439" w:rsidRDefault="00BE7F5C" w:rsidP="007076C4">
      <w:pPr>
        <w:shd w:val="clear" w:color="auto" w:fill="FFFFFF"/>
        <w:spacing w:after="0" w:line="240" w:lineRule="auto"/>
        <w:textAlignment w:val="baseline"/>
        <w:rPr>
          <w:rFonts w:ascii="Minion Pro" w:eastAsia="Times New Roman" w:hAnsi="Minion Pro" w:cs="Times New Roman"/>
          <w:sz w:val="20"/>
          <w:szCs w:val="20"/>
          <w:lang w:eastAsia="hr-HR"/>
        </w:rPr>
      </w:pPr>
    </w:p>
    <w:p w:rsidR="00501775" w:rsidRDefault="00523D9F" w:rsidP="007076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>Porez na korištenje javne površine prihod je Općine Martijanec.</w:t>
      </w:r>
    </w:p>
    <w:p w:rsidR="003D1986" w:rsidRPr="000D386B" w:rsidRDefault="003D1986" w:rsidP="003D1986">
      <w:pPr>
        <w:shd w:val="clear" w:color="auto" w:fill="FFFFFF"/>
        <w:spacing w:before="103"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plaćanje poreza na korištenje javnih površina izuzimaju se aktivnosti za humanitarnu, kulturnu, sportsku i prosvjetno-edukativnu djelatnost, zdravstvene usluge te sve ostale aktivnosti i manifestacije koje su od interesa za Općinu Martijanec. O postojanju interesa za Općinu Martijanec svojim zaključkom odlučuje Općinski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načelnik, a na temelju tako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doni</w:t>
      </w:r>
      <w:r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>jetog</w:t>
      </w:r>
      <w:proofErr w:type="spellEnd"/>
      <w:r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zaključka Jedinstveni upravni odjel Općine Martijanec donosi rješenje kojim će regulirati prava i obaveze obveznika poreza.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Također izuzete su </w:t>
      </w:r>
      <w:r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>javne površine za koju se plaća zakupnina Općini Martijanec ili druga naknada temeljem posebnog ugovora.</w:t>
      </w:r>
    </w:p>
    <w:p w:rsidR="007076C4" w:rsidRPr="006A2439" w:rsidRDefault="003D1986" w:rsidP="007076C4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6</w:t>
      </w:r>
      <w:r w:rsidR="00D139F3"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0A7300" w:rsidRPr="006A2439" w:rsidRDefault="007076C4" w:rsidP="00D139F3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Danom stupanja na snagu ove Odluke prestaje važiti Odluka o porezima Općine </w:t>
      </w:r>
      <w:r w:rsidR="00D139F3"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>Martijanec (</w:t>
      </w:r>
      <w:r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Službeni vjesnik Varaždinske županije broj </w:t>
      </w:r>
      <w:r w:rsidR="00D139F3"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>91/17 i 5/18).</w:t>
      </w:r>
    </w:p>
    <w:p w:rsidR="007076C4" w:rsidRPr="006A2439" w:rsidRDefault="003D1986" w:rsidP="007076C4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7</w:t>
      </w:r>
      <w:bookmarkStart w:id="0" w:name="_GoBack"/>
      <w:bookmarkEnd w:id="0"/>
      <w:r w:rsidR="007076C4"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DF6141" w:rsidRPr="006A2439" w:rsidRDefault="007076C4" w:rsidP="000A7300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 Odluka </w:t>
      </w:r>
      <w:r w:rsidR="00D139F3"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>objaviti će se u „</w:t>
      </w:r>
      <w:r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Službenom vjesniku </w:t>
      </w:r>
      <w:r w:rsidR="00FF7ABB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Martijanec</w:t>
      </w:r>
      <w:r w:rsidR="00D139F3"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>“ i u „Narodnim novinama“, a stupa na snagu osmog dana od dana objave u „Službenom vjesniku</w:t>
      </w:r>
      <w:r w:rsidR="00FF7A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 Martijanec</w:t>
      </w:r>
      <w:r w:rsidR="00D139F3"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“ </w:t>
      </w:r>
      <w:r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osim odredbi o prirezu poreza na dohodak koje stupaju na snagu prvog dana u </w:t>
      </w:r>
      <w:r w:rsidR="00DC0530" w:rsidRPr="006A2439">
        <w:rPr>
          <w:rFonts w:ascii="Times New Roman" w:eastAsia="Times New Roman" w:hAnsi="Times New Roman" w:cs="Times New Roman"/>
          <w:sz w:val="24"/>
          <w:szCs w:val="24"/>
          <w:lang w:eastAsia="hr-HR"/>
        </w:rPr>
        <w:t>mjesecu nakon mjeseca objave u „Narodnim novinama“.</w:t>
      </w:r>
    </w:p>
    <w:p w:rsidR="000A7300" w:rsidRPr="006A2439" w:rsidRDefault="000A7300" w:rsidP="000A7300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A7300" w:rsidRPr="006A2439" w:rsidRDefault="000A7300" w:rsidP="000A7300">
      <w:pPr>
        <w:pStyle w:val="box455604"/>
        <w:shd w:val="clear" w:color="auto" w:fill="FFFFFF"/>
        <w:spacing w:before="0" w:beforeAutospacing="0" w:after="0" w:afterAutospacing="0"/>
        <w:textAlignment w:val="baseline"/>
      </w:pPr>
      <w:r w:rsidRPr="006A2439">
        <w:t>Klasa: 410-03/23-01/1</w:t>
      </w:r>
    </w:p>
    <w:p w:rsidR="000A7300" w:rsidRPr="006A2439" w:rsidRDefault="000A7300" w:rsidP="000A7300">
      <w:pPr>
        <w:pStyle w:val="box455604"/>
        <w:shd w:val="clear" w:color="auto" w:fill="FFFFFF"/>
        <w:spacing w:before="0" w:beforeAutospacing="0" w:after="0" w:afterAutospacing="0"/>
        <w:textAlignment w:val="baseline"/>
      </w:pPr>
      <w:proofErr w:type="spellStart"/>
      <w:r w:rsidRPr="006A2439">
        <w:t>Urbroj</w:t>
      </w:r>
      <w:proofErr w:type="spellEnd"/>
      <w:r w:rsidRPr="006A2439">
        <w:t>: 2186-19-01-23-1</w:t>
      </w:r>
    </w:p>
    <w:p w:rsidR="000A7300" w:rsidRPr="006A2439" w:rsidRDefault="000A7300" w:rsidP="000A7300">
      <w:pPr>
        <w:pStyle w:val="box455604"/>
        <w:shd w:val="clear" w:color="auto" w:fill="FFFFFF"/>
        <w:spacing w:before="0" w:beforeAutospacing="0" w:after="0" w:afterAutospacing="0"/>
        <w:textAlignment w:val="baseline"/>
      </w:pPr>
      <w:r w:rsidRPr="006A2439">
        <w:t>Martijanec, _________2023.</w:t>
      </w:r>
    </w:p>
    <w:p w:rsidR="000A7300" w:rsidRPr="006A2439" w:rsidRDefault="000A7300" w:rsidP="000A7300">
      <w:pPr>
        <w:pStyle w:val="box455604"/>
        <w:shd w:val="clear" w:color="auto" w:fill="FFFFFF"/>
        <w:spacing w:before="0" w:beforeAutospacing="0" w:after="0" w:afterAutospacing="0"/>
        <w:ind w:left="2712"/>
        <w:jc w:val="center"/>
        <w:textAlignment w:val="baseline"/>
      </w:pPr>
      <w:r w:rsidRPr="006A2439">
        <w:t xml:space="preserve">                  Predsjednik</w:t>
      </w:r>
      <w:r w:rsidRPr="006A2439">
        <w:rPr>
          <w:rFonts w:ascii="Minion Pro" w:hAnsi="Minion Pro"/>
        </w:rPr>
        <w:br/>
      </w:r>
      <w:r w:rsidRPr="006A2439">
        <w:t xml:space="preserve">              </w:t>
      </w:r>
      <w:r w:rsidR="00FF7ABB">
        <w:t xml:space="preserve">   </w:t>
      </w:r>
      <w:r w:rsidRPr="006A2439">
        <w:t xml:space="preserve">  Općinskog vijeća</w:t>
      </w:r>
      <w:r w:rsidRPr="006A2439">
        <w:rPr>
          <w:rFonts w:ascii="Minion Pro" w:hAnsi="Minion Pro"/>
        </w:rPr>
        <w:br/>
      </w:r>
      <w:r w:rsidRPr="006A2439">
        <w:rPr>
          <w:rStyle w:val="bold"/>
          <w:rFonts w:ascii="Minion Pro" w:hAnsi="Minion Pro"/>
          <w:b/>
          <w:bCs/>
          <w:bdr w:val="none" w:sz="0" w:space="0" w:color="auto" w:frame="1"/>
        </w:rPr>
        <w:t xml:space="preserve">                </w:t>
      </w:r>
      <w:r w:rsidR="00FF7ABB">
        <w:rPr>
          <w:rStyle w:val="bold"/>
          <w:rFonts w:ascii="Minion Pro" w:hAnsi="Minion Pro"/>
          <w:b/>
          <w:bCs/>
          <w:bdr w:val="none" w:sz="0" w:space="0" w:color="auto" w:frame="1"/>
        </w:rPr>
        <w:t xml:space="preserve">  </w:t>
      </w:r>
      <w:r w:rsidRPr="006A2439">
        <w:rPr>
          <w:rStyle w:val="bold"/>
          <w:rFonts w:ascii="Minion Pro" w:hAnsi="Minion Pro"/>
          <w:b/>
          <w:bCs/>
          <w:bdr w:val="none" w:sz="0" w:space="0" w:color="auto" w:frame="1"/>
        </w:rPr>
        <w:t xml:space="preserve"> Stjepan Golubić</w:t>
      </w:r>
    </w:p>
    <w:p w:rsidR="000A7300" w:rsidRPr="006A2439" w:rsidRDefault="000A7300" w:rsidP="000A7300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0A7300" w:rsidRPr="006A2439" w:rsidSect="00BE7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C04F5"/>
    <w:multiLevelType w:val="hybridMultilevel"/>
    <w:tmpl w:val="938E51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41C"/>
    <w:rsid w:val="000A2ABA"/>
    <w:rsid w:val="000A7300"/>
    <w:rsid w:val="000D386B"/>
    <w:rsid w:val="001268F1"/>
    <w:rsid w:val="00147862"/>
    <w:rsid w:val="001C2E68"/>
    <w:rsid w:val="00287203"/>
    <w:rsid w:val="00297082"/>
    <w:rsid w:val="003D1986"/>
    <w:rsid w:val="00501775"/>
    <w:rsid w:val="00523D9F"/>
    <w:rsid w:val="005D79D3"/>
    <w:rsid w:val="005E167C"/>
    <w:rsid w:val="0062041C"/>
    <w:rsid w:val="006A2439"/>
    <w:rsid w:val="007076C4"/>
    <w:rsid w:val="007455BA"/>
    <w:rsid w:val="007A70FA"/>
    <w:rsid w:val="007B255D"/>
    <w:rsid w:val="00874F49"/>
    <w:rsid w:val="009C0188"/>
    <w:rsid w:val="00A264B6"/>
    <w:rsid w:val="00A73B02"/>
    <w:rsid w:val="00BE7F5C"/>
    <w:rsid w:val="00D139F3"/>
    <w:rsid w:val="00D146A6"/>
    <w:rsid w:val="00DC0530"/>
    <w:rsid w:val="00DF6141"/>
    <w:rsid w:val="00E50F47"/>
    <w:rsid w:val="00F74F92"/>
    <w:rsid w:val="00F84361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72786">
    <w:name w:val="box_472786"/>
    <w:basedOn w:val="Normal"/>
    <w:rsid w:val="00620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604">
    <w:name w:val="box_455604"/>
    <w:basedOn w:val="Normal"/>
    <w:rsid w:val="000A7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0A7300"/>
  </w:style>
  <w:style w:type="paragraph" w:styleId="Tekstbalonia">
    <w:name w:val="Balloon Text"/>
    <w:basedOn w:val="Normal"/>
    <w:link w:val="TekstbaloniaChar"/>
    <w:uiPriority w:val="99"/>
    <w:semiHidden/>
    <w:unhideWhenUsed/>
    <w:rsid w:val="006A2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24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72786">
    <w:name w:val="box_472786"/>
    <w:basedOn w:val="Normal"/>
    <w:rsid w:val="00620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604">
    <w:name w:val="box_455604"/>
    <w:basedOn w:val="Normal"/>
    <w:rsid w:val="000A7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0A7300"/>
  </w:style>
  <w:style w:type="paragraph" w:styleId="Tekstbalonia">
    <w:name w:val="Balloon Text"/>
    <w:basedOn w:val="Normal"/>
    <w:link w:val="TekstbaloniaChar"/>
    <w:uiPriority w:val="99"/>
    <w:semiHidden/>
    <w:unhideWhenUsed/>
    <w:rsid w:val="006A2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24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AFE58-7035-4CF7-98A6-EA646428A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cp:lastPrinted>2023-03-03T07:34:00Z</cp:lastPrinted>
  <dcterms:created xsi:type="dcterms:W3CDTF">2023-02-07T12:04:00Z</dcterms:created>
  <dcterms:modified xsi:type="dcterms:W3CDTF">2023-03-06T10:22:00Z</dcterms:modified>
</cp:coreProperties>
</file>