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8DA" w:rsidRPr="001703F0" w:rsidRDefault="006358DA" w:rsidP="006358DA">
      <w:pPr>
        <w:spacing w:after="0" w:line="240" w:lineRule="auto"/>
        <w:jc w:val="both"/>
        <w:rPr>
          <w:rFonts w:ascii="Times New Roman" w:eastAsia="Times New Roman" w:hAnsi="Times New Roman" w:cs="Times New Roman"/>
          <w:b/>
          <w:bCs/>
          <w:sz w:val="24"/>
          <w:szCs w:val="24"/>
          <w:lang w:eastAsia="hr-HR"/>
        </w:rPr>
      </w:pPr>
    </w:p>
    <w:tbl>
      <w:tblPr>
        <w:tblW w:w="4747" w:type="dxa"/>
        <w:tblLook w:val="04A0" w:firstRow="1" w:lastRow="0" w:firstColumn="1" w:lastColumn="0" w:noHBand="0" w:noVBand="1"/>
      </w:tblPr>
      <w:tblGrid>
        <w:gridCol w:w="4747"/>
      </w:tblGrid>
      <w:tr w:rsidR="006358DA" w:rsidRPr="001703F0" w:rsidTr="006358DA">
        <w:trPr>
          <w:trHeight w:val="1049"/>
        </w:trPr>
        <w:tc>
          <w:tcPr>
            <w:tcW w:w="4747" w:type="dxa"/>
            <w:hideMark/>
          </w:tcPr>
          <w:p w:rsidR="006358DA" w:rsidRPr="001703F0" w:rsidRDefault="006358DA" w:rsidP="006358DA">
            <w:pPr>
              <w:tabs>
                <w:tab w:val="center" w:pos="1843"/>
              </w:tabs>
              <w:adjustRightInd w:val="0"/>
              <w:spacing w:after="0" w:line="240" w:lineRule="auto"/>
              <w:jc w:val="center"/>
              <w:rPr>
                <w:rFonts w:ascii="Times New Roman" w:eastAsia="Times New Roman" w:hAnsi="Times New Roman" w:cs="Times New Roman"/>
                <w:b/>
                <w:bCs/>
                <w:lang w:eastAsia="hr-HR"/>
              </w:rPr>
            </w:pPr>
            <w:r w:rsidRPr="001703F0">
              <w:rPr>
                <w:rFonts w:ascii="Times New Roman" w:eastAsia="Times New Roman" w:hAnsi="Times New Roman" w:cs="Times New Roman"/>
                <w:b/>
                <w:noProof/>
                <w:lang w:eastAsia="hr-HR"/>
              </w:rPr>
              <w:drawing>
                <wp:inline distT="0" distB="0" distL="0" distR="0" wp14:anchorId="75BCABEC" wp14:editId="621C6748">
                  <wp:extent cx="421640" cy="540385"/>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640" cy="540385"/>
                          </a:xfrm>
                          <a:prstGeom prst="rect">
                            <a:avLst/>
                          </a:prstGeom>
                          <a:noFill/>
                          <a:ln>
                            <a:noFill/>
                          </a:ln>
                        </pic:spPr>
                      </pic:pic>
                    </a:graphicData>
                  </a:graphic>
                </wp:inline>
              </w:drawing>
            </w:r>
          </w:p>
          <w:p w:rsidR="006358DA" w:rsidRPr="001703F0" w:rsidRDefault="006358DA" w:rsidP="006358DA">
            <w:pPr>
              <w:tabs>
                <w:tab w:val="center" w:pos="1843"/>
              </w:tabs>
              <w:adjustRightInd w:val="0"/>
              <w:spacing w:after="0" w:line="240" w:lineRule="auto"/>
              <w:jc w:val="center"/>
              <w:rPr>
                <w:rFonts w:ascii="Times New Roman" w:eastAsia="Times New Roman" w:hAnsi="Times New Roman" w:cs="Times New Roman"/>
                <w:b/>
                <w:bCs/>
                <w:lang w:eastAsia="hr-HR"/>
              </w:rPr>
            </w:pPr>
            <w:r w:rsidRPr="001703F0">
              <w:rPr>
                <w:rFonts w:ascii="Times New Roman" w:eastAsia="Times New Roman" w:hAnsi="Times New Roman" w:cs="Times New Roman"/>
                <w:b/>
                <w:bCs/>
                <w:lang w:eastAsia="hr-HR"/>
              </w:rPr>
              <w:t>REPUBLIKA HRVATSKA</w:t>
            </w:r>
          </w:p>
        </w:tc>
      </w:tr>
      <w:tr w:rsidR="006358DA" w:rsidRPr="001703F0" w:rsidTr="00F43EE4">
        <w:trPr>
          <w:trHeight w:val="185"/>
        </w:trPr>
        <w:tc>
          <w:tcPr>
            <w:tcW w:w="4747" w:type="dxa"/>
            <w:hideMark/>
          </w:tcPr>
          <w:p w:rsidR="006358DA" w:rsidRPr="001703F0" w:rsidRDefault="00F43EE4" w:rsidP="006358DA">
            <w:pPr>
              <w:tabs>
                <w:tab w:val="center" w:pos="1843"/>
              </w:tabs>
              <w:adjustRightInd w:val="0"/>
              <w:spacing w:after="0" w:line="240" w:lineRule="auto"/>
              <w:jc w:val="center"/>
              <w:rPr>
                <w:rFonts w:ascii="Times New Roman" w:eastAsia="Times New Roman" w:hAnsi="Times New Roman" w:cs="Times New Roman"/>
                <w:b/>
                <w:bCs/>
                <w:lang w:eastAsia="hr-HR"/>
              </w:rPr>
            </w:pPr>
            <w:r w:rsidRPr="001703F0">
              <w:rPr>
                <w:rFonts w:ascii="Times New Roman" w:eastAsia="Times New Roman" w:hAnsi="Times New Roman" w:cs="Times New Roman"/>
                <w:b/>
                <w:bCs/>
                <w:lang w:eastAsia="hr-HR"/>
              </w:rPr>
              <w:t xml:space="preserve">VARAŽDINSKA </w:t>
            </w:r>
            <w:r w:rsidR="006358DA" w:rsidRPr="001703F0">
              <w:rPr>
                <w:rFonts w:ascii="Times New Roman" w:eastAsia="Times New Roman" w:hAnsi="Times New Roman" w:cs="Times New Roman"/>
                <w:b/>
                <w:bCs/>
                <w:lang w:eastAsia="hr-HR"/>
              </w:rPr>
              <w:t xml:space="preserve"> ŽUPANIJA</w:t>
            </w:r>
          </w:p>
        </w:tc>
      </w:tr>
      <w:tr w:rsidR="006358DA" w:rsidRPr="001703F0" w:rsidTr="006358DA">
        <w:trPr>
          <w:trHeight w:val="296"/>
        </w:trPr>
        <w:tc>
          <w:tcPr>
            <w:tcW w:w="4747" w:type="dxa"/>
            <w:hideMark/>
          </w:tcPr>
          <w:p w:rsidR="006358DA" w:rsidRPr="001703F0" w:rsidRDefault="006358DA" w:rsidP="00F43EE4">
            <w:pPr>
              <w:tabs>
                <w:tab w:val="center" w:pos="1843"/>
              </w:tabs>
              <w:adjustRightInd w:val="0"/>
              <w:spacing w:after="0" w:line="240" w:lineRule="auto"/>
              <w:jc w:val="center"/>
              <w:rPr>
                <w:rFonts w:ascii="Times New Roman" w:eastAsia="Times New Roman" w:hAnsi="Times New Roman" w:cs="Times New Roman"/>
                <w:b/>
                <w:bCs/>
                <w:lang w:eastAsia="hr-HR"/>
              </w:rPr>
            </w:pPr>
            <w:r w:rsidRPr="001703F0">
              <w:rPr>
                <w:rFonts w:ascii="Times New Roman" w:eastAsia="Times New Roman" w:hAnsi="Times New Roman" w:cs="Times New Roman"/>
                <w:b/>
                <w:bCs/>
                <w:lang w:eastAsia="hr-HR"/>
              </w:rPr>
              <w:t xml:space="preserve">OPĆINA </w:t>
            </w:r>
            <w:r w:rsidR="00F43EE4" w:rsidRPr="001703F0">
              <w:rPr>
                <w:rFonts w:ascii="Times New Roman" w:eastAsia="Times New Roman" w:hAnsi="Times New Roman" w:cs="Times New Roman"/>
                <w:b/>
                <w:bCs/>
                <w:lang w:eastAsia="hr-HR"/>
              </w:rPr>
              <w:t>MARTIJANEC</w:t>
            </w:r>
          </w:p>
        </w:tc>
      </w:tr>
      <w:tr w:rsidR="006358DA" w:rsidRPr="001703F0" w:rsidTr="006358DA">
        <w:trPr>
          <w:trHeight w:val="201"/>
        </w:trPr>
        <w:tc>
          <w:tcPr>
            <w:tcW w:w="4747" w:type="dxa"/>
          </w:tcPr>
          <w:p w:rsidR="006358DA" w:rsidRPr="001703F0" w:rsidRDefault="006358DA" w:rsidP="006358DA">
            <w:pPr>
              <w:tabs>
                <w:tab w:val="center" w:pos="1843"/>
              </w:tabs>
              <w:adjustRightInd w:val="0"/>
              <w:spacing w:after="0" w:line="240" w:lineRule="auto"/>
              <w:jc w:val="center"/>
              <w:rPr>
                <w:rFonts w:ascii="Times New Roman" w:eastAsia="Times New Roman" w:hAnsi="Times New Roman" w:cs="Times New Roman"/>
                <w:b/>
                <w:bCs/>
                <w:sz w:val="24"/>
                <w:lang w:eastAsia="hr-HR"/>
              </w:rPr>
            </w:pPr>
            <w:r w:rsidRPr="001703F0">
              <w:rPr>
                <w:rFonts w:ascii="Times New Roman" w:eastAsia="Times New Roman" w:hAnsi="Times New Roman" w:cs="Times New Roman"/>
                <w:b/>
                <w:bCs/>
                <w:sz w:val="24"/>
                <w:lang w:eastAsia="hr-HR"/>
              </w:rPr>
              <w:t>Jedinstveni upravni odjel</w:t>
            </w:r>
          </w:p>
          <w:p w:rsidR="006358DA" w:rsidRPr="001703F0" w:rsidRDefault="006358DA" w:rsidP="006358DA">
            <w:pPr>
              <w:tabs>
                <w:tab w:val="center" w:pos="1843"/>
              </w:tabs>
              <w:adjustRightInd w:val="0"/>
              <w:spacing w:after="0" w:line="240" w:lineRule="auto"/>
              <w:jc w:val="center"/>
              <w:rPr>
                <w:rFonts w:ascii="Times New Roman" w:eastAsia="Times New Roman" w:hAnsi="Times New Roman" w:cs="Times New Roman"/>
                <w:b/>
                <w:bCs/>
                <w:sz w:val="24"/>
                <w:lang w:eastAsia="hr-HR"/>
              </w:rPr>
            </w:pPr>
          </w:p>
        </w:tc>
      </w:tr>
      <w:tr w:rsidR="006358DA" w:rsidRPr="001703F0" w:rsidTr="006358DA">
        <w:trPr>
          <w:cantSplit/>
          <w:trHeight w:val="267"/>
        </w:trPr>
        <w:tc>
          <w:tcPr>
            <w:tcW w:w="4747" w:type="dxa"/>
            <w:hideMark/>
          </w:tcPr>
          <w:p w:rsidR="006358DA" w:rsidRPr="001703F0" w:rsidRDefault="006358DA" w:rsidP="00F43EE4">
            <w:pPr>
              <w:adjustRightInd w:val="0"/>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KLASA: </w:t>
            </w:r>
            <w:r w:rsidR="00F43EE4" w:rsidRPr="001703F0">
              <w:rPr>
                <w:rFonts w:ascii="Times New Roman" w:eastAsia="Times New Roman" w:hAnsi="Times New Roman" w:cs="Times New Roman"/>
                <w:sz w:val="24"/>
                <w:szCs w:val="24"/>
                <w:lang w:eastAsia="hr-HR"/>
              </w:rPr>
              <w:t xml:space="preserve">   </w:t>
            </w:r>
            <w:r w:rsidR="00FF3A05" w:rsidRPr="001703F0">
              <w:rPr>
                <w:rFonts w:ascii="Times New Roman" w:eastAsia="Times New Roman" w:hAnsi="Times New Roman" w:cs="Times New Roman"/>
                <w:sz w:val="24"/>
                <w:szCs w:val="24"/>
                <w:lang w:eastAsia="hr-HR"/>
              </w:rPr>
              <w:t>363-01/</w:t>
            </w:r>
            <w:r w:rsidR="00F43EE4" w:rsidRPr="001703F0">
              <w:rPr>
                <w:rFonts w:ascii="Times New Roman" w:eastAsia="Times New Roman" w:hAnsi="Times New Roman" w:cs="Times New Roman"/>
                <w:sz w:val="24"/>
                <w:szCs w:val="24"/>
                <w:lang w:eastAsia="hr-HR"/>
              </w:rPr>
              <w:t>19-01/23</w:t>
            </w:r>
          </w:p>
        </w:tc>
      </w:tr>
      <w:tr w:rsidR="006358DA" w:rsidRPr="001703F0" w:rsidTr="006358DA">
        <w:trPr>
          <w:cantSplit/>
          <w:trHeight w:val="186"/>
        </w:trPr>
        <w:tc>
          <w:tcPr>
            <w:tcW w:w="4747" w:type="dxa"/>
            <w:hideMark/>
          </w:tcPr>
          <w:p w:rsidR="006358DA" w:rsidRPr="001703F0" w:rsidRDefault="006358DA" w:rsidP="00E96EF7">
            <w:pPr>
              <w:adjustRightInd w:val="0"/>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URBROJ: </w:t>
            </w:r>
            <w:r w:rsidR="00E96EF7" w:rsidRPr="001703F0">
              <w:rPr>
                <w:rFonts w:ascii="Times New Roman" w:eastAsia="Times New Roman" w:hAnsi="Times New Roman" w:cs="Times New Roman"/>
                <w:sz w:val="24"/>
                <w:szCs w:val="24"/>
                <w:lang w:eastAsia="hr-HR"/>
              </w:rPr>
              <w:t>2186/19-02-20-4</w:t>
            </w:r>
          </w:p>
        </w:tc>
      </w:tr>
      <w:tr w:rsidR="006358DA" w:rsidRPr="001703F0" w:rsidTr="006358DA">
        <w:trPr>
          <w:cantSplit/>
          <w:trHeight w:val="370"/>
        </w:trPr>
        <w:tc>
          <w:tcPr>
            <w:tcW w:w="4747" w:type="dxa"/>
            <w:hideMark/>
          </w:tcPr>
          <w:p w:rsidR="006358DA" w:rsidRPr="001703F0" w:rsidRDefault="004B4890" w:rsidP="006358DA">
            <w:pPr>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Martijanec, 06</w:t>
            </w:r>
            <w:r w:rsidR="00E96EF7" w:rsidRPr="001703F0">
              <w:rPr>
                <w:rFonts w:ascii="Times New Roman" w:eastAsia="Times New Roman" w:hAnsi="Times New Roman" w:cs="Times New Roman"/>
                <w:sz w:val="24"/>
                <w:szCs w:val="24"/>
                <w:lang w:eastAsia="hr-HR"/>
              </w:rPr>
              <w:t>. veljače 2020.</w:t>
            </w:r>
          </w:p>
        </w:tc>
      </w:tr>
    </w:tbl>
    <w:p w:rsidR="006358DA" w:rsidRPr="001703F0" w:rsidRDefault="006358DA" w:rsidP="006358DA">
      <w:pPr>
        <w:spacing w:after="0" w:line="240" w:lineRule="auto"/>
        <w:ind w:left="-284"/>
        <w:jc w:val="both"/>
        <w:rPr>
          <w:rFonts w:ascii="Times New Roman" w:eastAsia="Calibri" w:hAnsi="Times New Roman" w:cs="Times New Roman"/>
          <w:sz w:val="24"/>
          <w:szCs w:val="24"/>
        </w:rPr>
      </w:pPr>
    </w:p>
    <w:p w:rsidR="006358DA" w:rsidRPr="001703F0" w:rsidRDefault="006358DA" w:rsidP="006358DA">
      <w:pPr>
        <w:spacing w:after="0" w:line="240" w:lineRule="auto"/>
        <w:jc w:val="center"/>
        <w:rPr>
          <w:rFonts w:ascii="Times New Roman" w:eastAsia="Calibri" w:hAnsi="Times New Roman" w:cs="Times New Roman"/>
          <w:sz w:val="24"/>
          <w:szCs w:val="24"/>
        </w:rPr>
      </w:pPr>
    </w:p>
    <w:p w:rsidR="006358DA" w:rsidRPr="001703F0" w:rsidRDefault="006358DA" w:rsidP="006358DA">
      <w:pPr>
        <w:spacing w:after="0" w:line="240" w:lineRule="auto"/>
        <w:jc w:val="center"/>
        <w:rPr>
          <w:rFonts w:ascii="Times New Roman" w:eastAsia="Calibri" w:hAnsi="Times New Roman" w:cs="Times New Roman"/>
          <w:sz w:val="24"/>
          <w:szCs w:val="24"/>
        </w:rPr>
      </w:pPr>
    </w:p>
    <w:p w:rsidR="006358DA" w:rsidRPr="001703F0" w:rsidRDefault="006358DA" w:rsidP="006358DA">
      <w:pPr>
        <w:spacing w:after="0" w:line="240" w:lineRule="auto"/>
        <w:jc w:val="center"/>
        <w:rPr>
          <w:rFonts w:ascii="Times New Roman" w:eastAsia="Calibri" w:hAnsi="Times New Roman" w:cs="Times New Roman"/>
          <w:sz w:val="24"/>
          <w:szCs w:val="24"/>
        </w:rPr>
      </w:pPr>
    </w:p>
    <w:p w:rsidR="006358DA" w:rsidRPr="001703F0" w:rsidRDefault="006358DA" w:rsidP="006358DA">
      <w:pPr>
        <w:spacing w:after="0" w:line="240" w:lineRule="auto"/>
        <w:jc w:val="center"/>
        <w:rPr>
          <w:rFonts w:ascii="Times New Roman" w:eastAsia="Calibri" w:hAnsi="Times New Roman" w:cs="Times New Roman"/>
          <w:sz w:val="24"/>
          <w:szCs w:val="24"/>
        </w:rPr>
      </w:pPr>
    </w:p>
    <w:p w:rsidR="006358DA" w:rsidRPr="001703F0" w:rsidRDefault="006358DA" w:rsidP="006358DA">
      <w:pPr>
        <w:spacing w:after="0" w:line="240" w:lineRule="auto"/>
        <w:jc w:val="center"/>
        <w:rPr>
          <w:rFonts w:ascii="Times New Roman" w:eastAsia="Calibri" w:hAnsi="Times New Roman" w:cs="Times New Roman"/>
          <w:sz w:val="24"/>
          <w:szCs w:val="24"/>
        </w:rPr>
      </w:pPr>
    </w:p>
    <w:p w:rsidR="006358DA" w:rsidRPr="001703F0" w:rsidRDefault="006358DA" w:rsidP="006358DA">
      <w:pPr>
        <w:spacing w:after="0" w:line="240" w:lineRule="auto"/>
        <w:jc w:val="center"/>
        <w:rPr>
          <w:rFonts w:ascii="Times New Roman" w:eastAsia="Calibri" w:hAnsi="Times New Roman" w:cs="Times New Roman"/>
          <w:sz w:val="24"/>
          <w:szCs w:val="24"/>
        </w:rPr>
      </w:pPr>
    </w:p>
    <w:p w:rsidR="006358DA" w:rsidRPr="001703F0" w:rsidRDefault="006358DA" w:rsidP="006358DA">
      <w:pPr>
        <w:spacing w:after="0" w:line="240" w:lineRule="auto"/>
        <w:jc w:val="center"/>
        <w:rPr>
          <w:rFonts w:ascii="Times New Roman" w:eastAsia="Calibri" w:hAnsi="Times New Roman" w:cs="Times New Roman"/>
          <w:sz w:val="24"/>
          <w:szCs w:val="24"/>
        </w:rPr>
      </w:pPr>
    </w:p>
    <w:p w:rsidR="006358DA" w:rsidRPr="001703F0" w:rsidRDefault="006358DA" w:rsidP="006358DA">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9286"/>
      </w:tblGrid>
      <w:tr w:rsidR="006358DA" w:rsidRPr="001703F0" w:rsidTr="006358DA">
        <w:trPr>
          <w:trHeight w:val="2959"/>
        </w:trPr>
        <w:tc>
          <w:tcPr>
            <w:tcW w:w="9288" w:type="dxa"/>
            <w:vAlign w:val="center"/>
          </w:tcPr>
          <w:p w:rsidR="006358DA" w:rsidRPr="001703F0" w:rsidRDefault="006358DA" w:rsidP="006358DA">
            <w:pPr>
              <w:spacing w:after="0" w:line="240" w:lineRule="auto"/>
              <w:jc w:val="center"/>
              <w:rPr>
                <w:rFonts w:ascii="Times New Roman" w:eastAsia="Times New Roman" w:hAnsi="Times New Roman" w:cs="Times New Roman"/>
                <w:b/>
                <w:bCs/>
                <w:sz w:val="32"/>
                <w:szCs w:val="32"/>
              </w:rPr>
            </w:pPr>
            <w:r w:rsidRPr="001703F0">
              <w:rPr>
                <w:rFonts w:ascii="Times New Roman" w:eastAsia="Times New Roman" w:hAnsi="Times New Roman" w:cs="Times New Roman"/>
                <w:b/>
                <w:bCs/>
                <w:sz w:val="32"/>
                <w:szCs w:val="32"/>
              </w:rPr>
              <w:t>DOKUMENTACIJA ZA NADMETANJE</w:t>
            </w:r>
          </w:p>
          <w:p w:rsidR="006358DA" w:rsidRPr="001703F0" w:rsidRDefault="006358DA" w:rsidP="006358DA">
            <w:pPr>
              <w:spacing w:after="0" w:line="240" w:lineRule="auto"/>
              <w:jc w:val="center"/>
              <w:rPr>
                <w:rFonts w:ascii="Times New Roman" w:eastAsia="Calibri" w:hAnsi="Times New Roman" w:cs="Times New Roman"/>
                <w:b/>
                <w:sz w:val="28"/>
                <w:szCs w:val="28"/>
              </w:rPr>
            </w:pPr>
            <w:r w:rsidRPr="001703F0">
              <w:rPr>
                <w:rFonts w:ascii="Times New Roman" w:eastAsia="Times New Roman" w:hAnsi="Times New Roman" w:cs="Times New Roman"/>
                <w:b/>
                <w:bCs/>
                <w:sz w:val="28"/>
                <w:szCs w:val="28"/>
              </w:rPr>
              <w:t xml:space="preserve"> ZA</w:t>
            </w:r>
            <w:r w:rsidRPr="001703F0">
              <w:rPr>
                <w:rFonts w:ascii="Times New Roman" w:eastAsia="Times New Roman" w:hAnsi="Times New Roman" w:cs="Times New Roman"/>
                <w:b/>
                <w:bCs/>
                <w:sz w:val="32"/>
                <w:szCs w:val="32"/>
              </w:rPr>
              <w:t xml:space="preserve"> </w:t>
            </w:r>
            <w:r w:rsidRPr="001703F0">
              <w:rPr>
                <w:rFonts w:ascii="Times New Roman" w:eastAsia="Calibri" w:hAnsi="Times New Roman" w:cs="Times New Roman"/>
                <w:b/>
                <w:sz w:val="28"/>
                <w:szCs w:val="28"/>
              </w:rPr>
              <w:t xml:space="preserve">OBAVLJANJE KOMUNALNE DJELATNOSTI </w:t>
            </w:r>
          </w:p>
          <w:p w:rsidR="006358DA" w:rsidRPr="001703F0" w:rsidRDefault="006358DA" w:rsidP="006358DA">
            <w:pPr>
              <w:spacing w:after="0" w:line="240" w:lineRule="auto"/>
              <w:jc w:val="center"/>
              <w:rPr>
                <w:rFonts w:ascii="Times New Roman" w:eastAsia="Calibri" w:hAnsi="Times New Roman" w:cs="Times New Roman"/>
                <w:b/>
                <w:sz w:val="28"/>
                <w:szCs w:val="28"/>
              </w:rPr>
            </w:pPr>
            <w:r w:rsidRPr="001703F0">
              <w:rPr>
                <w:rFonts w:ascii="Times New Roman" w:eastAsia="Calibri" w:hAnsi="Times New Roman" w:cs="Times New Roman"/>
                <w:b/>
                <w:sz w:val="28"/>
                <w:szCs w:val="28"/>
              </w:rPr>
              <w:t>DIMNJAČARSKIH POSLOVA</w:t>
            </w:r>
          </w:p>
          <w:p w:rsidR="006358DA" w:rsidRPr="001703F0" w:rsidRDefault="006358DA" w:rsidP="006358DA">
            <w:pPr>
              <w:spacing w:after="0" w:line="240" w:lineRule="auto"/>
              <w:jc w:val="center"/>
              <w:rPr>
                <w:rFonts w:ascii="Times New Roman" w:eastAsia="Calibri" w:hAnsi="Times New Roman" w:cs="Times New Roman"/>
                <w:b/>
                <w:sz w:val="28"/>
                <w:szCs w:val="28"/>
              </w:rPr>
            </w:pPr>
            <w:r w:rsidRPr="001703F0">
              <w:rPr>
                <w:rFonts w:ascii="Times New Roman" w:eastAsia="Calibri" w:hAnsi="Times New Roman" w:cs="Times New Roman"/>
                <w:b/>
                <w:sz w:val="28"/>
                <w:szCs w:val="28"/>
              </w:rPr>
              <w:t xml:space="preserve">NA PODRUČJU OPĆINE </w:t>
            </w:r>
            <w:r w:rsidR="00E96EF7" w:rsidRPr="001703F0">
              <w:rPr>
                <w:rFonts w:ascii="Times New Roman" w:eastAsia="Calibri" w:hAnsi="Times New Roman" w:cs="Times New Roman"/>
                <w:b/>
                <w:sz w:val="28"/>
                <w:szCs w:val="28"/>
              </w:rPr>
              <w:t>MARTIJANEC</w:t>
            </w:r>
          </w:p>
          <w:p w:rsidR="006358DA" w:rsidRPr="001703F0" w:rsidRDefault="006358DA" w:rsidP="006358DA">
            <w:pPr>
              <w:autoSpaceDE w:val="0"/>
              <w:autoSpaceDN w:val="0"/>
              <w:adjustRightInd w:val="0"/>
              <w:spacing w:after="0" w:line="240" w:lineRule="auto"/>
              <w:jc w:val="center"/>
              <w:rPr>
                <w:rFonts w:ascii="Times New Roman" w:eastAsia="Times New Roman" w:hAnsi="Times New Roman" w:cs="Times New Roman"/>
                <w:w w:val="101"/>
                <w:sz w:val="24"/>
                <w:szCs w:val="24"/>
              </w:rPr>
            </w:pPr>
            <w:r w:rsidRPr="001703F0">
              <w:rPr>
                <w:rFonts w:ascii="Times New Roman" w:eastAsia="Times New Roman" w:hAnsi="Times New Roman" w:cs="Times New Roman"/>
                <w:sz w:val="24"/>
                <w:szCs w:val="24"/>
                <w:lang w:eastAsia="hr-HR"/>
              </w:rPr>
              <w:t xml:space="preserve"> </w:t>
            </w:r>
          </w:p>
          <w:p w:rsidR="006358DA" w:rsidRPr="001703F0" w:rsidRDefault="006358DA" w:rsidP="006358DA">
            <w:pPr>
              <w:widowControl w:val="0"/>
              <w:autoSpaceDE w:val="0"/>
              <w:autoSpaceDN w:val="0"/>
              <w:adjustRightInd w:val="0"/>
              <w:snapToGrid w:val="0"/>
              <w:spacing w:after="0" w:line="240" w:lineRule="auto"/>
              <w:jc w:val="center"/>
              <w:rPr>
                <w:rFonts w:ascii="Times New Roman" w:eastAsia="Times New Roman" w:hAnsi="Times New Roman" w:cs="Times New Roman"/>
                <w:w w:val="101"/>
                <w:sz w:val="24"/>
                <w:szCs w:val="24"/>
              </w:rPr>
            </w:pPr>
          </w:p>
          <w:p w:rsidR="006358DA" w:rsidRPr="001703F0" w:rsidRDefault="006358DA" w:rsidP="004B4890">
            <w:pPr>
              <w:spacing w:after="0" w:line="240" w:lineRule="auto"/>
              <w:jc w:val="center"/>
              <w:rPr>
                <w:rFonts w:ascii="Times New Roman" w:eastAsia="Calibri" w:hAnsi="Times New Roman" w:cs="Times New Roman"/>
                <w:color w:val="FF0000"/>
                <w:sz w:val="24"/>
                <w:szCs w:val="24"/>
              </w:rPr>
            </w:pPr>
            <w:r w:rsidRPr="001703F0">
              <w:rPr>
                <w:rFonts w:ascii="Times New Roman" w:eastAsia="Calibri" w:hAnsi="Times New Roman" w:cs="Times New Roman"/>
                <w:sz w:val="24"/>
                <w:szCs w:val="24"/>
              </w:rPr>
              <w:t xml:space="preserve">Evidencijski broj: </w:t>
            </w:r>
            <w:r w:rsidR="004B4890" w:rsidRPr="004B4890">
              <w:rPr>
                <w:rFonts w:ascii="Times New Roman" w:eastAsia="Calibri" w:hAnsi="Times New Roman" w:cs="Times New Roman"/>
                <w:sz w:val="24"/>
                <w:szCs w:val="24"/>
              </w:rPr>
              <w:t>K-1/2020</w:t>
            </w:r>
          </w:p>
        </w:tc>
      </w:tr>
    </w:tbl>
    <w:p w:rsidR="006358DA" w:rsidRPr="001703F0" w:rsidRDefault="006358DA" w:rsidP="006358DA">
      <w:pPr>
        <w:spacing w:after="0" w:line="240" w:lineRule="auto"/>
        <w:jc w:val="center"/>
        <w:rPr>
          <w:rFonts w:ascii="Times New Roman" w:eastAsia="Calibri" w:hAnsi="Times New Roman" w:cs="Times New Roman"/>
          <w:sz w:val="24"/>
          <w:szCs w:val="24"/>
        </w:rPr>
      </w:pPr>
    </w:p>
    <w:p w:rsidR="006358DA" w:rsidRPr="001703F0" w:rsidRDefault="006358DA" w:rsidP="006358DA">
      <w:pPr>
        <w:spacing w:after="0" w:line="240" w:lineRule="auto"/>
        <w:jc w:val="center"/>
        <w:rPr>
          <w:rFonts w:ascii="Times New Roman" w:eastAsia="Calibri" w:hAnsi="Times New Roman" w:cs="Times New Roman"/>
          <w:sz w:val="24"/>
          <w:szCs w:val="24"/>
        </w:rPr>
      </w:pPr>
    </w:p>
    <w:p w:rsidR="006358DA" w:rsidRPr="001703F0" w:rsidRDefault="006358DA" w:rsidP="006358DA">
      <w:pPr>
        <w:spacing w:after="0" w:line="240" w:lineRule="auto"/>
        <w:jc w:val="center"/>
        <w:rPr>
          <w:rFonts w:ascii="Times New Roman" w:eastAsia="Calibri" w:hAnsi="Times New Roman" w:cs="Times New Roman"/>
          <w:sz w:val="24"/>
          <w:szCs w:val="24"/>
        </w:rPr>
      </w:pPr>
    </w:p>
    <w:p w:rsidR="006358DA" w:rsidRPr="001703F0" w:rsidRDefault="006358DA" w:rsidP="006358DA">
      <w:pPr>
        <w:spacing w:after="0" w:line="240" w:lineRule="auto"/>
        <w:jc w:val="center"/>
        <w:rPr>
          <w:rFonts w:ascii="Times New Roman" w:eastAsia="Calibri" w:hAnsi="Times New Roman" w:cs="Times New Roman"/>
          <w:sz w:val="24"/>
          <w:szCs w:val="24"/>
        </w:rPr>
      </w:pPr>
    </w:p>
    <w:p w:rsidR="006358DA" w:rsidRPr="001703F0" w:rsidRDefault="006358DA" w:rsidP="006358DA">
      <w:pPr>
        <w:spacing w:after="0" w:line="240" w:lineRule="auto"/>
        <w:jc w:val="center"/>
        <w:rPr>
          <w:rFonts w:ascii="Times New Roman" w:eastAsia="Calibri" w:hAnsi="Times New Roman" w:cs="Times New Roman"/>
          <w:sz w:val="24"/>
          <w:szCs w:val="24"/>
        </w:rPr>
      </w:pPr>
    </w:p>
    <w:p w:rsidR="006358DA" w:rsidRPr="001703F0" w:rsidRDefault="006358DA" w:rsidP="006358DA">
      <w:pPr>
        <w:spacing w:after="0" w:line="240" w:lineRule="auto"/>
        <w:jc w:val="center"/>
        <w:rPr>
          <w:rFonts w:ascii="Times New Roman" w:eastAsia="Calibri" w:hAnsi="Times New Roman" w:cs="Times New Roman"/>
          <w:sz w:val="24"/>
          <w:szCs w:val="24"/>
        </w:rPr>
      </w:pPr>
    </w:p>
    <w:p w:rsidR="006358DA" w:rsidRPr="001703F0" w:rsidRDefault="006358DA" w:rsidP="006358DA">
      <w:pPr>
        <w:spacing w:after="0" w:line="240" w:lineRule="auto"/>
        <w:jc w:val="center"/>
        <w:rPr>
          <w:rFonts w:ascii="Times New Roman" w:eastAsia="Calibri" w:hAnsi="Times New Roman" w:cs="Times New Roman"/>
          <w:sz w:val="24"/>
          <w:szCs w:val="24"/>
        </w:rPr>
      </w:pPr>
    </w:p>
    <w:p w:rsidR="006358DA" w:rsidRPr="001703F0" w:rsidRDefault="006358DA" w:rsidP="006358DA">
      <w:pPr>
        <w:spacing w:after="0" w:line="240" w:lineRule="auto"/>
        <w:jc w:val="center"/>
        <w:rPr>
          <w:rFonts w:ascii="Times New Roman" w:eastAsia="Calibri" w:hAnsi="Times New Roman" w:cs="Times New Roman"/>
          <w:sz w:val="24"/>
          <w:szCs w:val="24"/>
        </w:rPr>
      </w:pPr>
    </w:p>
    <w:p w:rsidR="00F94494" w:rsidRPr="001703F0" w:rsidRDefault="00F94494" w:rsidP="006358DA">
      <w:pPr>
        <w:spacing w:after="0" w:line="240" w:lineRule="auto"/>
        <w:jc w:val="center"/>
        <w:rPr>
          <w:rFonts w:ascii="Times New Roman" w:eastAsia="Calibri" w:hAnsi="Times New Roman" w:cs="Times New Roman"/>
          <w:sz w:val="24"/>
          <w:szCs w:val="24"/>
        </w:rPr>
      </w:pPr>
    </w:p>
    <w:p w:rsidR="00F94494" w:rsidRPr="001703F0" w:rsidRDefault="00F94494" w:rsidP="006358DA">
      <w:pPr>
        <w:spacing w:after="0" w:line="240" w:lineRule="auto"/>
        <w:jc w:val="center"/>
        <w:rPr>
          <w:rFonts w:ascii="Times New Roman" w:eastAsia="Calibri" w:hAnsi="Times New Roman" w:cs="Times New Roman"/>
          <w:sz w:val="24"/>
          <w:szCs w:val="24"/>
        </w:rPr>
      </w:pPr>
    </w:p>
    <w:p w:rsidR="00F94494" w:rsidRPr="001703F0" w:rsidRDefault="00F94494" w:rsidP="006358DA">
      <w:pPr>
        <w:spacing w:after="0" w:line="240" w:lineRule="auto"/>
        <w:jc w:val="center"/>
        <w:rPr>
          <w:rFonts w:ascii="Times New Roman" w:eastAsia="Calibri" w:hAnsi="Times New Roman" w:cs="Times New Roman"/>
          <w:sz w:val="24"/>
          <w:szCs w:val="24"/>
        </w:rPr>
      </w:pPr>
    </w:p>
    <w:p w:rsidR="00F94494" w:rsidRPr="001703F0" w:rsidRDefault="00F94494" w:rsidP="006358DA">
      <w:pPr>
        <w:spacing w:after="0" w:line="240" w:lineRule="auto"/>
        <w:jc w:val="center"/>
        <w:rPr>
          <w:rFonts w:ascii="Times New Roman" w:eastAsia="Calibri" w:hAnsi="Times New Roman" w:cs="Times New Roman"/>
          <w:sz w:val="24"/>
          <w:szCs w:val="24"/>
        </w:rPr>
      </w:pPr>
    </w:p>
    <w:p w:rsidR="00F94494" w:rsidRPr="001703F0" w:rsidRDefault="00F94494" w:rsidP="006358DA">
      <w:pPr>
        <w:spacing w:after="0" w:line="240" w:lineRule="auto"/>
        <w:jc w:val="center"/>
        <w:rPr>
          <w:rFonts w:ascii="Times New Roman" w:eastAsia="Calibri" w:hAnsi="Times New Roman" w:cs="Times New Roman"/>
          <w:sz w:val="24"/>
          <w:szCs w:val="24"/>
        </w:rPr>
      </w:pPr>
    </w:p>
    <w:p w:rsidR="00F94494" w:rsidRPr="001703F0" w:rsidRDefault="00F94494" w:rsidP="006358DA">
      <w:pPr>
        <w:spacing w:after="0" w:line="240" w:lineRule="auto"/>
        <w:jc w:val="center"/>
        <w:rPr>
          <w:rFonts w:ascii="Times New Roman" w:eastAsia="Calibri" w:hAnsi="Times New Roman" w:cs="Times New Roman"/>
          <w:sz w:val="24"/>
          <w:szCs w:val="24"/>
        </w:rPr>
      </w:pPr>
    </w:p>
    <w:p w:rsidR="00F94494" w:rsidRPr="001703F0" w:rsidRDefault="00F94494" w:rsidP="006358DA">
      <w:pPr>
        <w:spacing w:after="0" w:line="240" w:lineRule="auto"/>
        <w:jc w:val="center"/>
        <w:rPr>
          <w:rFonts w:ascii="Times New Roman" w:eastAsia="Calibri" w:hAnsi="Times New Roman" w:cs="Times New Roman"/>
          <w:sz w:val="24"/>
          <w:szCs w:val="24"/>
        </w:rPr>
      </w:pPr>
    </w:p>
    <w:p w:rsidR="006358DA" w:rsidRPr="001703F0" w:rsidRDefault="006358DA" w:rsidP="006358DA">
      <w:pPr>
        <w:spacing w:after="0" w:line="240" w:lineRule="auto"/>
        <w:jc w:val="center"/>
        <w:rPr>
          <w:rFonts w:ascii="Times New Roman" w:eastAsia="Calibri" w:hAnsi="Times New Roman" w:cs="Times New Roman"/>
          <w:sz w:val="24"/>
          <w:szCs w:val="24"/>
        </w:rPr>
      </w:pPr>
    </w:p>
    <w:p w:rsidR="006259A2" w:rsidRPr="001703F0" w:rsidRDefault="00E96EF7" w:rsidP="00F727F6">
      <w:pPr>
        <w:spacing w:after="0" w:line="240" w:lineRule="auto"/>
        <w:jc w:val="center"/>
        <w:rPr>
          <w:rFonts w:ascii="Times New Roman" w:eastAsia="Calibri" w:hAnsi="Times New Roman" w:cs="Times New Roman"/>
          <w:sz w:val="24"/>
          <w:szCs w:val="24"/>
        </w:rPr>
      </w:pPr>
      <w:r w:rsidRPr="001703F0">
        <w:rPr>
          <w:rFonts w:ascii="Times New Roman" w:eastAsia="Calibri" w:hAnsi="Times New Roman" w:cs="Times New Roman"/>
          <w:sz w:val="24"/>
          <w:szCs w:val="24"/>
        </w:rPr>
        <w:t>Veljača, 2020.</w:t>
      </w:r>
      <w:r w:rsidR="006358DA" w:rsidRPr="001703F0">
        <w:rPr>
          <w:rFonts w:ascii="Times New Roman" w:eastAsia="Times New Roman" w:hAnsi="Times New Roman" w:cs="Times New Roman"/>
          <w:b/>
          <w:bCs/>
          <w:kern w:val="32"/>
          <w:sz w:val="24"/>
          <w:szCs w:val="24"/>
        </w:rPr>
        <w:br w:type="page"/>
      </w:r>
    </w:p>
    <w:sdt>
      <w:sdtPr>
        <w:rPr>
          <w:rFonts w:asciiTheme="minorHAnsi" w:eastAsiaTheme="minorHAnsi" w:hAnsiTheme="minorHAnsi" w:cstheme="minorBidi"/>
          <w:b w:val="0"/>
          <w:bCs w:val="0"/>
          <w:color w:val="auto"/>
          <w:sz w:val="14"/>
          <w:szCs w:val="14"/>
          <w:lang w:eastAsia="en-US"/>
        </w:rPr>
        <w:id w:val="-284347146"/>
        <w:docPartObj>
          <w:docPartGallery w:val="Table of Contents"/>
          <w:docPartUnique/>
        </w:docPartObj>
      </w:sdtPr>
      <w:sdtEndPr/>
      <w:sdtContent>
        <w:p w:rsidR="006259A2" w:rsidRPr="00137694" w:rsidRDefault="006259A2" w:rsidP="00574535">
          <w:pPr>
            <w:pStyle w:val="TOCNaslov"/>
            <w:spacing w:line="240" w:lineRule="auto"/>
            <w:rPr>
              <w:sz w:val="14"/>
              <w:szCs w:val="14"/>
            </w:rPr>
          </w:pPr>
          <w:r w:rsidRPr="00137694">
            <w:rPr>
              <w:sz w:val="14"/>
              <w:szCs w:val="14"/>
            </w:rPr>
            <w:t>Sadržaj</w:t>
          </w:r>
        </w:p>
        <w:p w:rsidR="00574535" w:rsidRPr="00574535" w:rsidRDefault="006259A2" w:rsidP="00574535">
          <w:pPr>
            <w:pStyle w:val="Sadraj1"/>
            <w:spacing w:line="240" w:lineRule="auto"/>
            <w:rPr>
              <w:rFonts w:eastAsiaTheme="minorEastAsia"/>
              <w:noProof/>
              <w:sz w:val="14"/>
              <w:szCs w:val="14"/>
              <w:lang w:eastAsia="hr-HR"/>
            </w:rPr>
          </w:pPr>
          <w:r w:rsidRPr="00574535">
            <w:rPr>
              <w:rFonts w:ascii="Times New Roman" w:hAnsi="Times New Roman"/>
              <w:sz w:val="14"/>
              <w:szCs w:val="14"/>
            </w:rPr>
            <w:fldChar w:fldCharType="begin"/>
          </w:r>
          <w:r w:rsidRPr="00574535">
            <w:rPr>
              <w:rFonts w:ascii="Times New Roman" w:hAnsi="Times New Roman"/>
              <w:sz w:val="14"/>
              <w:szCs w:val="14"/>
            </w:rPr>
            <w:instrText xml:space="preserve"> TOC \o "1-3" \h \z \u </w:instrText>
          </w:r>
          <w:r w:rsidRPr="00574535">
            <w:rPr>
              <w:rFonts w:ascii="Times New Roman" w:hAnsi="Times New Roman"/>
              <w:sz w:val="14"/>
              <w:szCs w:val="14"/>
            </w:rPr>
            <w:fldChar w:fldCharType="separate"/>
          </w:r>
          <w:hyperlink w:anchor="_Toc31887875" w:history="1">
            <w:r w:rsidR="00574535" w:rsidRPr="00574535">
              <w:rPr>
                <w:rStyle w:val="Hiperveza"/>
                <w:rFonts w:eastAsia="Times New Roman"/>
                <w:noProof/>
                <w:sz w:val="14"/>
                <w:szCs w:val="14"/>
                <w:lang w:eastAsia="hr-HR"/>
              </w:rPr>
              <w:t>1.</w:t>
            </w:r>
            <w:r w:rsidR="00574535" w:rsidRPr="00574535">
              <w:rPr>
                <w:rFonts w:eastAsiaTheme="minorEastAsia"/>
                <w:noProof/>
                <w:sz w:val="14"/>
                <w:szCs w:val="14"/>
                <w:lang w:eastAsia="hr-HR"/>
              </w:rPr>
              <w:tab/>
            </w:r>
            <w:r w:rsidR="00574535" w:rsidRPr="00574535">
              <w:rPr>
                <w:rStyle w:val="Hiperveza"/>
                <w:rFonts w:eastAsia="Times New Roman"/>
                <w:noProof/>
                <w:sz w:val="14"/>
                <w:szCs w:val="14"/>
                <w:lang w:eastAsia="hr-HR"/>
              </w:rPr>
              <w:t>OPĆI PODACI O DAVATELJU KONCESIJE:</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_Toc31887875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3</w:t>
            </w:r>
            <w:r w:rsidR="00574535" w:rsidRPr="00574535">
              <w:rPr>
                <w:noProof/>
                <w:webHidden/>
                <w:sz w:val="14"/>
                <w:szCs w:val="14"/>
              </w:rPr>
              <w:fldChar w:fldCharType="end"/>
            </w:r>
          </w:hyperlink>
        </w:p>
        <w:p w:rsidR="00574535" w:rsidRPr="00574535" w:rsidRDefault="001B31D8" w:rsidP="00574535">
          <w:pPr>
            <w:pStyle w:val="Sadraj2"/>
            <w:spacing w:line="240" w:lineRule="auto"/>
            <w:rPr>
              <w:rFonts w:eastAsiaTheme="minorEastAsia"/>
              <w:noProof/>
              <w:sz w:val="14"/>
              <w:szCs w:val="14"/>
              <w:lang w:eastAsia="hr-HR"/>
            </w:rPr>
          </w:pPr>
          <w:hyperlink w:anchor="_Toc31887876" w:history="1">
            <w:r w:rsidR="00574535" w:rsidRPr="00574535">
              <w:rPr>
                <w:rStyle w:val="Hiperveza"/>
                <w:noProof/>
                <w:sz w:val="14"/>
                <w:szCs w:val="14"/>
              </w:rPr>
              <w:t>1.1.</w:t>
            </w:r>
            <w:r w:rsidR="00574535" w:rsidRPr="00574535">
              <w:rPr>
                <w:rFonts w:eastAsiaTheme="minorEastAsia"/>
                <w:noProof/>
                <w:sz w:val="14"/>
                <w:szCs w:val="14"/>
                <w:lang w:eastAsia="hr-HR"/>
              </w:rPr>
              <w:tab/>
            </w:r>
            <w:r w:rsidR="00574535" w:rsidRPr="00574535">
              <w:rPr>
                <w:rStyle w:val="Hiperveza"/>
                <w:noProof/>
                <w:sz w:val="14"/>
                <w:szCs w:val="14"/>
              </w:rPr>
              <w:t>IME, ADRESA DAVATELJA KONCESIJE, BROJ TELEFONA/TELEFAKSA: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_Toc31887876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3</w:t>
            </w:r>
            <w:r w:rsidR="00574535" w:rsidRPr="00574535">
              <w:rPr>
                <w:noProof/>
                <w:webHidden/>
                <w:sz w:val="14"/>
                <w:szCs w:val="14"/>
              </w:rPr>
              <w:fldChar w:fldCharType="end"/>
            </w:r>
          </w:hyperlink>
        </w:p>
        <w:p w:rsidR="00574535" w:rsidRPr="00574535" w:rsidRDefault="001B31D8" w:rsidP="00574535">
          <w:pPr>
            <w:pStyle w:val="Sadraj2"/>
            <w:spacing w:line="240" w:lineRule="auto"/>
            <w:rPr>
              <w:rFonts w:eastAsiaTheme="minorEastAsia"/>
              <w:noProof/>
              <w:sz w:val="14"/>
              <w:szCs w:val="14"/>
              <w:lang w:eastAsia="hr-HR"/>
            </w:rPr>
          </w:pPr>
          <w:hyperlink w:anchor="_Toc31887877" w:history="1">
            <w:r w:rsidR="00574535" w:rsidRPr="00574535">
              <w:rPr>
                <w:rStyle w:val="Hiperveza"/>
                <w:noProof/>
                <w:sz w:val="14"/>
                <w:szCs w:val="14"/>
              </w:rPr>
              <w:t>1.2.</w:t>
            </w:r>
            <w:r w:rsidR="00574535" w:rsidRPr="00574535">
              <w:rPr>
                <w:rFonts w:eastAsiaTheme="minorEastAsia"/>
                <w:noProof/>
                <w:sz w:val="14"/>
                <w:szCs w:val="14"/>
                <w:lang w:eastAsia="hr-HR"/>
              </w:rPr>
              <w:tab/>
            </w:r>
            <w:r w:rsidR="00574535" w:rsidRPr="00574535">
              <w:rPr>
                <w:rStyle w:val="Hiperveza"/>
                <w:noProof/>
                <w:sz w:val="14"/>
                <w:szCs w:val="14"/>
              </w:rPr>
              <w:t>SLUŽBA / OSOBA ZADUŽENA ZA KOMUNIKACIJU S PONUDITELJIMA: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_Toc31887877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3</w:t>
            </w:r>
            <w:r w:rsidR="00574535" w:rsidRPr="00574535">
              <w:rPr>
                <w:noProof/>
                <w:webHidden/>
                <w:sz w:val="14"/>
                <w:szCs w:val="14"/>
              </w:rPr>
              <w:fldChar w:fldCharType="end"/>
            </w:r>
          </w:hyperlink>
        </w:p>
        <w:p w:rsidR="00574535" w:rsidRPr="00574535" w:rsidRDefault="001B31D8" w:rsidP="00574535">
          <w:pPr>
            <w:pStyle w:val="Sadraj2"/>
            <w:spacing w:line="240" w:lineRule="auto"/>
            <w:rPr>
              <w:rFonts w:eastAsiaTheme="minorEastAsia"/>
              <w:noProof/>
              <w:sz w:val="14"/>
              <w:szCs w:val="14"/>
              <w:lang w:eastAsia="hr-HR"/>
            </w:rPr>
          </w:pPr>
          <w:hyperlink w:anchor="_Toc31887878" w:history="1">
            <w:r w:rsidR="00574535" w:rsidRPr="00574535">
              <w:rPr>
                <w:rStyle w:val="Hiperveza"/>
                <w:noProof/>
                <w:sz w:val="14"/>
                <w:szCs w:val="14"/>
              </w:rPr>
              <w:t>1.3.</w:t>
            </w:r>
            <w:r w:rsidR="00574535" w:rsidRPr="00574535">
              <w:rPr>
                <w:rFonts w:eastAsiaTheme="minorEastAsia"/>
                <w:noProof/>
                <w:sz w:val="14"/>
                <w:szCs w:val="14"/>
                <w:lang w:eastAsia="hr-HR"/>
              </w:rPr>
              <w:tab/>
            </w:r>
            <w:r w:rsidR="00574535" w:rsidRPr="00574535">
              <w:rPr>
                <w:rStyle w:val="Hiperveza"/>
                <w:noProof/>
                <w:sz w:val="14"/>
                <w:szCs w:val="14"/>
              </w:rPr>
              <w:t>PODACI O GOSPODARSKIM SUBJEKTIMA S KOJIMA JE NARUČITELJ U SUKOBU INTERESA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_Toc31887878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3</w:t>
            </w:r>
            <w:r w:rsidR="00574535" w:rsidRPr="00574535">
              <w:rPr>
                <w:noProof/>
                <w:webHidden/>
                <w:sz w:val="14"/>
                <w:szCs w:val="14"/>
              </w:rPr>
              <w:fldChar w:fldCharType="end"/>
            </w:r>
          </w:hyperlink>
        </w:p>
        <w:p w:rsidR="00574535" w:rsidRPr="00574535" w:rsidRDefault="001B31D8" w:rsidP="00574535">
          <w:pPr>
            <w:pStyle w:val="Sadraj1"/>
            <w:spacing w:line="240" w:lineRule="auto"/>
            <w:rPr>
              <w:rFonts w:eastAsiaTheme="minorEastAsia"/>
              <w:noProof/>
              <w:sz w:val="14"/>
              <w:szCs w:val="14"/>
              <w:lang w:eastAsia="hr-HR"/>
            </w:rPr>
          </w:pPr>
          <w:hyperlink w:anchor="_Toc31887879" w:history="1">
            <w:r w:rsidR="00574535" w:rsidRPr="00574535">
              <w:rPr>
                <w:rStyle w:val="Hiperveza"/>
                <w:rFonts w:eastAsia="Times New Roman"/>
                <w:noProof/>
                <w:sz w:val="14"/>
                <w:szCs w:val="14"/>
                <w:lang w:eastAsia="hr-HR"/>
              </w:rPr>
              <w:t>2.</w:t>
            </w:r>
            <w:r w:rsidR="00574535" w:rsidRPr="00574535">
              <w:rPr>
                <w:rFonts w:eastAsiaTheme="minorEastAsia"/>
                <w:noProof/>
                <w:sz w:val="14"/>
                <w:szCs w:val="14"/>
                <w:lang w:eastAsia="hr-HR"/>
              </w:rPr>
              <w:tab/>
            </w:r>
            <w:r w:rsidR="00574535" w:rsidRPr="00574535">
              <w:rPr>
                <w:rStyle w:val="Hiperveza"/>
                <w:rFonts w:eastAsia="Times New Roman"/>
                <w:noProof/>
                <w:sz w:val="14"/>
                <w:szCs w:val="14"/>
                <w:lang w:eastAsia="hr-HR"/>
              </w:rPr>
              <w:t>PODACI O VRSTI I PREDMETU KONCESIJE</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_Toc31887879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3</w:t>
            </w:r>
            <w:r w:rsidR="00574535" w:rsidRPr="00574535">
              <w:rPr>
                <w:noProof/>
                <w:webHidden/>
                <w:sz w:val="14"/>
                <w:szCs w:val="14"/>
              </w:rPr>
              <w:fldChar w:fldCharType="end"/>
            </w:r>
          </w:hyperlink>
        </w:p>
        <w:p w:rsidR="00574535" w:rsidRPr="00574535" w:rsidRDefault="001B31D8" w:rsidP="00574535">
          <w:pPr>
            <w:pStyle w:val="Sadraj2"/>
            <w:spacing w:line="240" w:lineRule="auto"/>
            <w:rPr>
              <w:rFonts w:eastAsiaTheme="minorEastAsia"/>
              <w:noProof/>
              <w:sz w:val="14"/>
              <w:szCs w:val="14"/>
              <w:lang w:eastAsia="hr-HR"/>
            </w:rPr>
          </w:pPr>
          <w:hyperlink w:anchor="_Toc31887880" w:history="1">
            <w:r w:rsidR="00574535" w:rsidRPr="00574535">
              <w:rPr>
                <w:rStyle w:val="Hiperveza"/>
                <w:noProof/>
                <w:sz w:val="14"/>
                <w:szCs w:val="14"/>
              </w:rPr>
              <w:t>2.1.</w:t>
            </w:r>
            <w:r w:rsidR="00574535" w:rsidRPr="00574535">
              <w:rPr>
                <w:rFonts w:eastAsiaTheme="minorEastAsia"/>
                <w:noProof/>
                <w:sz w:val="14"/>
                <w:szCs w:val="14"/>
                <w:lang w:eastAsia="hr-HR"/>
              </w:rPr>
              <w:tab/>
            </w:r>
            <w:r w:rsidR="00574535" w:rsidRPr="00574535">
              <w:rPr>
                <w:rStyle w:val="Hiperveza"/>
                <w:noProof/>
                <w:sz w:val="14"/>
                <w:szCs w:val="14"/>
              </w:rPr>
              <w:t>VRSTA I PREDMET KONCESIJE:</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_Toc31887880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3</w:t>
            </w:r>
            <w:r w:rsidR="00574535" w:rsidRPr="00574535">
              <w:rPr>
                <w:noProof/>
                <w:webHidden/>
                <w:sz w:val="14"/>
                <w:szCs w:val="14"/>
              </w:rPr>
              <w:fldChar w:fldCharType="end"/>
            </w:r>
          </w:hyperlink>
        </w:p>
        <w:p w:rsidR="00574535" w:rsidRPr="00574535" w:rsidRDefault="001B31D8" w:rsidP="00574535">
          <w:pPr>
            <w:pStyle w:val="Sadraj2"/>
            <w:spacing w:line="240" w:lineRule="auto"/>
            <w:rPr>
              <w:rFonts w:eastAsiaTheme="minorEastAsia"/>
              <w:noProof/>
              <w:sz w:val="14"/>
              <w:szCs w:val="14"/>
              <w:lang w:eastAsia="hr-HR"/>
            </w:rPr>
          </w:pPr>
          <w:hyperlink w:anchor="_Toc31887881" w:history="1">
            <w:r w:rsidR="00574535" w:rsidRPr="00574535">
              <w:rPr>
                <w:rStyle w:val="Hiperveza"/>
                <w:noProof/>
                <w:sz w:val="14"/>
                <w:szCs w:val="14"/>
              </w:rPr>
              <w:t>2.2.</w:t>
            </w:r>
            <w:r w:rsidR="00574535" w:rsidRPr="00574535">
              <w:rPr>
                <w:rFonts w:eastAsiaTheme="minorEastAsia"/>
                <w:noProof/>
                <w:sz w:val="14"/>
                <w:szCs w:val="14"/>
                <w:lang w:eastAsia="hr-HR"/>
              </w:rPr>
              <w:tab/>
            </w:r>
            <w:r w:rsidR="00574535" w:rsidRPr="00574535">
              <w:rPr>
                <w:rStyle w:val="Hiperveza"/>
                <w:noProof/>
                <w:sz w:val="14"/>
                <w:szCs w:val="14"/>
              </w:rPr>
              <w:t>MJESTO OBAVLJANJA KONCESIJE</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_Toc31887881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4</w:t>
            </w:r>
            <w:r w:rsidR="00574535" w:rsidRPr="00574535">
              <w:rPr>
                <w:noProof/>
                <w:webHidden/>
                <w:sz w:val="14"/>
                <w:szCs w:val="14"/>
              </w:rPr>
              <w:fldChar w:fldCharType="end"/>
            </w:r>
          </w:hyperlink>
        </w:p>
        <w:p w:rsidR="00574535" w:rsidRPr="00574535" w:rsidRDefault="001B31D8" w:rsidP="00574535">
          <w:pPr>
            <w:pStyle w:val="Sadraj2"/>
            <w:spacing w:line="240" w:lineRule="auto"/>
            <w:rPr>
              <w:rFonts w:eastAsiaTheme="minorEastAsia"/>
              <w:noProof/>
              <w:sz w:val="14"/>
              <w:szCs w:val="14"/>
              <w:lang w:eastAsia="hr-HR"/>
            </w:rPr>
          </w:pPr>
          <w:hyperlink w:anchor="_Toc31887882" w:history="1">
            <w:r w:rsidR="00574535" w:rsidRPr="00574535">
              <w:rPr>
                <w:rStyle w:val="Hiperveza"/>
                <w:noProof/>
                <w:sz w:val="14"/>
                <w:szCs w:val="14"/>
              </w:rPr>
              <w:t>2.3.</w:t>
            </w:r>
            <w:r w:rsidR="00574535" w:rsidRPr="00574535">
              <w:rPr>
                <w:rFonts w:eastAsiaTheme="minorEastAsia"/>
                <w:noProof/>
                <w:sz w:val="14"/>
                <w:szCs w:val="14"/>
                <w:lang w:eastAsia="hr-HR"/>
              </w:rPr>
              <w:tab/>
            </w:r>
            <w:r w:rsidR="00574535" w:rsidRPr="00574535">
              <w:rPr>
                <w:rStyle w:val="Hiperveza"/>
                <w:noProof/>
                <w:sz w:val="14"/>
                <w:szCs w:val="14"/>
              </w:rPr>
              <w:t>ROK  TRAJANJA KONCESIJE</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_Toc31887882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4</w:t>
            </w:r>
            <w:r w:rsidR="00574535" w:rsidRPr="00574535">
              <w:rPr>
                <w:noProof/>
                <w:webHidden/>
                <w:sz w:val="14"/>
                <w:szCs w:val="14"/>
              </w:rPr>
              <w:fldChar w:fldCharType="end"/>
            </w:r>
          </w:hyperlink>
        </w:p>
        <w:p w:rsidR="00574535" w:rsidRPr="00574535" w:rsidRDefault="001B31D8" w:rsidP="00574535">
          <w:pPr>
            <w:pStyle w:val="Sadraj1"/>
            <w:spacing w:line="240" w:lineRule="auto"/>
            <w:rPr>
              <w:rFonts w:eastAsiaTheme="minorEastAsia"/>
              <w:noProof/>
              <w:sz w:val="14"/>
              <w:szCs w:val="14"/>
              <w:lang w:eastAsia="hr-HR"/>
            </w:rPr>
          </w:pPr>
          <w:hyperlink w:anchor="_Toc31887883" w:history="1">
            <w:r w:rsidR="00574535" w:rsidRPr="00574535">
              <w:rPr>
                <w:rStyle w:val="Hiperveza"/>
                <w:rFonts w:eastAsia="Times New Roman"/>
                <w:noProof/>
                <w:sz w:val="14"/>
                <w:szCs w:val="14"/>
                <w:lang w:eastAsia="hr-HR"/>
              </w:rPr>
              <w:t>3.</w:t>
            </w:r>
            <w:r w:rsidR="00574535" w:rsidRPr="00574535">
              <w:rPr>
                <w:rFonts w:eastAsiaTheme="minorEastAsia"/>
                <w:noProof/>
                <w:sz w:val="14"/>
                <w:szCs w:val="14"/>
                <w:lang w:eastAsia="hr-HR"/>
              </w:rPr>
              <w:tab/>
            </w:r>
            <w:r w:rsidR="00574535" w:rsidRPr="00574535">
              <w:rPr>
                <w:rStyle w:val="Hiperveza"/>
                <w:rFonts w:eastAsia="Times New Roman"/>
                <w:noProof/>
                <w:sz w:val="14"/>
                <w:szCs w:val="14"/>
                <w:lang w:eastAsia="hr-HR"/>
              </w:rPr>
              <w:t>RAZLOZI ISKLJUČENJA PONUDITELJA: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_Toc31887883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4</w:t>
            </w:r>
            <w:r w:rsidR="00574535" w:rsidRPr="00574535">
              <w:rPr>
                <w:noProof/>
                <w:webHidden/>
                <w:sz w:val="14"/>
                <w:szCs w:val="14"/>
              </w:rPr>
              <w:fldChar w:fldCharType="end"/>
            </w:r>
          </w:hyperlink>
        </w:p>
        <w:p w:rsidR="00574535" w:rsidRPr="00574535" w:rsidRDefault="001B31D8" w:rsidP="00574535">
          <w:pPr>
            <w:pStyle w:val="Sadraj2"/>
            <w:spacing w:line="240" w:lineRule="auto"/>
            <w:rPr>
              <w:rFonts w:eastAsiaTheme="minorEastAsia"/>
              <w:noProof/>
              <w:sz w:val="14"/>
              <w:szCs w:val="14"/>
              <w:lang w:eastAsia="hr-HR"/>
            </w:rPr>
          </w:pPr>
          <w:hyperlink w:anchor="_Toc31887884" w:history="1">
            <w:r w:rsidR="00574535" w:rsidRPr="00574535">
              <w:rPr>
                <w:rStyle w:val="Hiperveza"/>
                <w:noProof/>
                <w:sz w:val="14"/>
                <w:szCs w:val="14"/>
              </w:rPr>
              <w:t>3.1.</w:t>
            </w:r>
            <w:r w:rsidR="00574535" w:rsidRPr="00574535">
              <w:rPr>
                <w:rFonts w:eastAsiaTheme="minorEastAsia"/>
                <w:noProof/>
                <w:sz w:val="14"/>
                <w:szCs w:val="14"/>
                <w:lang w:eastAsia="hr-HR"/>
              </w:rPr>
              <w:tab/>
            </w:r>
            <w:r w:rsidR="00574535" w:rsidRPr="00574535">
              <w:rPr>
                <w:rStyle w:val="Hiperveza"/>
                <w:noProof/>
                <w:sz w:val="14"/>
                <w:szCs w:val="14"/>
              </w:rPr>
              <w:t>Obvezni razlozi isključenja gospodarskih subjekata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_Toc31887884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4</w:t>
            </w:r>
            <w:r w:rsidR="00574535" w:rsidRPr="00574535">
              <w:rPr>
                <w:noProof/>
                <w:webHidden/>
                <w:sz w:val="14"/>
                <w:szCs w:val="14"/>
              </w:rPr>
              <w:fldChar w:fldCharType="end"/>
            </w:r>
          </w:hyperlink>
        </w:p>
        <w:p w:rsidR="00574535" w:rsidRPr="00574535" w:rsidRDefault="001B31D8" w:rsidP="00574535">
          <w:pPr>
            <w:pStyle w:val="Sadraj2"/>
            <w:spacing w:line="240" w:lineRule="auto"/>
            <w:rPr>
              <w:rFonts w:eastAsiaTheme="minorEastAsia"/>
              <w:noProof/>
              <w:sz w:val="14"/>
              <w:szCs w:val="14"/>
              <w:lang w:eastAsia="hr-HR"/>
            </w:rPr>
          </w:pPr>
          <w:hyperlink w:anchor="_Toc31887885" w:history="1">
            <w:r w:rsidR="00574535" w:rsidRPr="00574535">
              <w:rPr>
                <w:rStyle w:val="Hiperveza"/>
                <w:noProof/>
                <w:sz w:val="14"/>
                <w:szCs w:val="14"/>
              </w:rPr>
              <w:t>3.2.</w:t>
            </w:r>
            <w:r w:rsidR="00574535" w:rsidRPr="00574535">
              <w:rPr>
                <w:rFonts w:eastAsiaTheme="minorEastAsia"/>
                <w:noProof/>
                <w:sz w:val="14"/>
                <w:szCs w:val="14"/>
                <w:lang w:eastAsia="hr-HR"/>
              </w:rPr>
              <w:tab/>
            </w:r>
            <w:r w:rsidR="00574535" w:rsidRPr="00574535">
              <w:rPr>
                <w:rStyle w:val="Hiperveza"/>
                <w:noProof/>
                <w:sz w:val="14"/>
                <w:szCs w:val="14"/>
              </w:rPr>
              <w:t>Ostali razlozi isključenja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_Toc31887885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6</w:t>
            </w:r>
            <w:r w:rsidR="00574535" w:rsidRPr="00574535">
              <w:rPr>
                <w:noProof/>
                <w:webHidden/>
                <w:sz w:val="14"/>
                <w:szCs w:val="14"/>
              </w:rPr>
              <w:fldChar w:fldCharType="end"/>
            </w:r>
          </w:hyperlink>
        </w:p>
        <w:p w:rsidR="00574535" w:rsidRPr="00574535" w:rsidRDefault="001B31D8" w:rsidP="00574535">
          <w:pPr>
            <w:pStyle w:val="Sadraj1"/>
            <w:spacing w:line="240" w:lineRule="auto"/>
            <w:rPr>
              <w:rFonts w:eastAsiaTheme="minorEastAsia"/>
              <w:noProof/>
              <w:sz w:val="14"/>
              <w:szCs w:val="14"/>
              <w:lang w:eastAsia="hr-HR"/>
            </w:rPr>
          </w:pPr>
          <w:hyperlink w:anchor="_Toc31887886" w:history="1">
            <w:r w:rsidR="00574535" w:rsidRPr="00574535">
              <w:rPr>
                <w:rStyle w:val="Hiperveza"/>
                <w:noProof/>
                <w:sz w:val="14"/>
                <w:szCs w:val="14"/>
              </w:rPr>
              <w:t>4.</w:t>
            </w:r>
            <w:r w:rsidR="00574535" w:rsidRPr="00574535">
              <w:rPr>
                <w:rFonts w:eastAsiaTheme="minorEastAsia"/>
                <w:noProof/>
                <w:sz w:val="14"/>
                <w:szCs w:val="14"/>
                <w:lang w:eastAsia="hr-HR"/>
              </w:rPr>
              <w:tab/>
            </w:r>
            <w:r w:rsidR="00574535" w:rsidRPr="00574535">
              <w:rPr>
                <w:rStyle w:val="Hiperveza"/>
                <w:noProof/>
                <w:sz w:val="14"/>
                <w:szCs w:val="14"/>
              </w:rPr>
              <w:t>UVJETI I DOKAZI SPOSOBNOSTI PONUDITELJA: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_Toc31887886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7</w:t>
            </w:r>
            <w:r w:rsidR="00574535" w:rsidRPr="00574535">
              <w:rPr>
                <w:noProof/>
                <w:webHidden/>
                <w:sz w:val="14"/>
                <w:szCs w:val="14"/>
              </w:rPr>
              <w:fldChar w:fldCharType="end"/>
            </w:r>
          </w:hyperlink>
        </w:p>
        <w:p w:rsidR="00574535" w:rsidRPr="00574535" w:rsidRDefault="001B31D8" w:rsidP="00574535">
          <w:pPr>
            <w:pStyle w:val="Sadraj2"/>
            <w:spacing w:line="240" w:lineRule="auto"/>
            <w:rPr>
              <w:rFonts w:eastAsiaTheme="minorEastAsia"/>
              <w:noProof/>
              <w:sz w:val="14"/>
              <w:szCs w:val="14"/>
              <w:lang w:eastAsia="hr-HR"/>
            </w:rPr>
          </w:pPr>
          <w:hyperlink w:anchor="_Toc31887887" w:history="1">
            <w:r w:rsidR="00574535" w:rsidRPr="00574535">
              <w:rPr>
                <w:rStyle w:val="Hiperveza"/>
                <w:noProof/>
                <w:sz w:val="14"/>
                <w:szCs w:val="14"/>
              </w:rPr>
              <w:t>4.1.</w:t>
            </w:r>
            <w:r w:rsidR="00574535" w:rsidRPr="00574535">
              <w:rPr>
                <w:rFonts w:eastAsiaTheme="minorEastAsia"/>
                <w:noProof/>
                <w:sz w:val="14"/>
                <w:szCs w:val="14"/>
                <w:lang w:eastAsia="hr-HR"/>
              </w:rPr>
              <w:tab/>
            </w:r>
            <w:r w:rsidR="00574535" w:rsidRPr="00574535">
              <w:rPr>
                <w:rStyle w:val="Hiperveza"/>
                <w:noProof/>
                <w:sz w:val="14"/>
                <w:szCs w:val="14"/>
              </w:rPr>
              <w:t>Pravna i poslovna sposobnost</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_Toc31887887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7</w:t>
            </w:r>
            <w:r w:rsidR="00574535" w:rsidRPr="00574535">
              <w:rPr>
                <w:noProof/>
                <w:webHidden/>
                <w:sz w:val="14"/>
                <w:szCs w:val="14"/>
              </w:rPr>
              <w:fldChar w:fldCharType="end"/>
            </w:r>
          </w:hyperlink>
        </w:p>
        <w:p w:rsidR="00574535" w:rsidRPr="00574535" w:rsidRDefault="001B31D8" w:rsidP="00574535">
          <w:pPr>
            <w:pStyle w:val="Sadraj2"/>
            <w:spacing w:line="240" w:lineRule="auto"/>
            <w:rPr>
              <w:rFonts w:eastAsiaTheme="minorEastAsia"/>
              <w:noProof/>
              <w:sz w:val="14"/>
              <w:szCs w:val="14"/>
              <w:lang w:eastAsia="hr-HR"/>
            </w:rPr>
          </w:pPr>
          <w:hyperlink w:anchor="_Toc31887888" w:history="1">
            <w:r w:rsidR="00574535" w:rsidRPr="00574535">
              <w:rPr>
                <w:rStyle w:val="Hiperveza"/>
                <w:noProof/>
                <w:sz w:val="14"/>
                <w:szCs w:val="14"/>
              </w:rPr>
              <w:t>4.2.</w:t>
            </w:r>
            <w:r w:rsidR="00574535" w:rsidRPr="00574535">
              <w:rPr>
                <w:rFonts w:eastAsiaTheme="minorEastAsia"/>
                <w:noProof/>
                <w:sz w:val="14"/>
                <w:szCs w:val="14"/>
                <w:lang w:eastAsia="hr-HR"/>
              </w:rPr>
              <w:tab/>
            </w:r>
            <w:r w:rsidR="00574535" w:rsidRPr="00574535">
              <w:rPr>
                <w:rStyle w:val="Hiperveza"/>
                <w:noProof/>
                <w:sz w:val="14"/>
                <w:szCs w:val="14"/>
              </w:rPr>
              <w:t>Financijska sposobnost</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_Toc31887888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7</w:t>
            </w:r>
            <w:r w:rsidR="00574535" w:rsidRPr="00574535">
              <w:rPr>
                <w:noProof/>
                <w:webHidden/>
                <w:sz w:val="14"/>
                <w:szCs w:val="14"/>
              </w:rPr>
              <w:fldChar w:fldCharType="end"/>
            </w:r>
          </w:hyperlink>
        </w:p>
        <w:p w:rsidR="00574535" w:rsidRPr="00574535" w:rsidRDefault="001B31D8" w:rsidP="00574535">
          <w:pPr>
            <w:pStyle w:val="Sadraj2"/>
            <w:spacing w:line="240" w:lineRule="auto"/>
            <w:rPr>
              <w:rFonts w:eastAsiaTheme="minorEastAsia"/>
              <w:noProof/>
              <w:sz w:val="14"/>
              <w:szCs w:val="14"/>
              <w:lang w:eastAsia="hr-HR"/>
            </w:rPr>
          </w:pPr>
          <w:hyperlink w:anchor="_Toc31887889" w:history="1">
            <w:r w:rsidR="00574535" w:rsidRPr="00574535">
              <w:rPr>
                <w:rStyle w:val="Hiperveza"/>
                <w:noProof/>
                <w:sz w:val="14"/>
                <w:szCs w:val="14"/>
              </w:rPr>
              <w:t>4.3.</w:t>
            </w:r>
            <w:r w:rsidR="00574535" w:rsidRPr="00574535">
              <w:rPr>
                <w:rFonts w:eastAsiaTheme="minorEastAsia"/>
                <w:noProof/>
                <w:sz w:val="14"/>
                <w:szCs w:val="14"/>
                <w:lang w:eastAsia="hr-HR"/>
              </w:rPr>
              <w:tab/>
            </w:r>
            <w:r w:rsidR="00574535" w:rsidRPr="00574535">
              <w:rPr>
                <w:rStyle w:val="Hiperveza"/>
                <w:noProof/>
                <w:sz w:val="14"/>
                <w:szCs w:val="14"/>
              </w:rPr>
              <w:t>Tehnička i stručna sposobnost</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_Toc31887889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8</w:t>
            </w:r>
            <w:r w:rsidR="00574535" w:rsidRPr="00574535">
              <w:rPr>
                <w:noProof/>
                <w:webHidden/>
                <w:sz w:val="14"/>
                <w:szCs w:val="14"/>
              </w:rPr>
              <w:fldChar w:fldCharType="end"/>
            </w:r>
          </w:hyperlink>
        </w:p>
        <w:p w:rsidR="00574535" w:rsidRPr="00574535" w:rsidRDefault="001B31D8" w:rsidP="00574535">
          <w:pPr>
            <w:pStyle w:val="Sadraj1"/>
            <w:spacing w:line="240" w:lineRule="auto"/>
            <w:rPr>
              <w:rFonts w:eastAsiaTheme="minorEastAsia"/>
              <w:noProof/>
              <w:sz w:val="14"/>
              <w:szCs w:val="14"/>
              <w:lang w:eastAsia="hr-HR"/>
            </w:rPr>
          </w:pPr>
          <w:hyperlink w:anchor="_Toc31887890" w:history="1">
            <w:r w:rsidR="00574535" w:rsidRPr="00574535">
              <w:rPr>
                <w:rStyle w:val="Hiperveza"/>
                <w:rFonts w:eastAsia="Times New Roman"/>
                <w:noProof/>
                <w:sz w:val="14"/>
                <w:szCs w:val="14"/>
                <w:lang w:eastAsia="hr-HR"/>
              </w:rPr>
              <w:t>5.</w:t>
            </w:r>
            <w:r w:rsidR="00574535" w:rsidRPr="00574535">
              <w:rPr>
                <w:rFonts w:eastAsiaTheme="minorEastAsia"/>
                <w:noProof/>
                <w:sz w:val="14"/>
                <w:szCs w:val="14"/>
                <w:lang w:eastAsia="hr-HR"/>
              </w:rPr>
              <w:tab/>
            </w:r>
            <w:r w:rsidR="00574535" w:rsidRPr="00574535">
              <w:rPr>
                <w:rStyle w:val="Hiperveza"/>
                <w:rFonts w:eastAsia="Times New Roman"/>
                <w:noProof/>
                <w:sz w:val="14"/>
                <w:szCs w:val="14"/>
                <w:lang w:eastAsia="hr-HR"/>
              </w:rPr>
              <w:t>JAMSTVA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_Toc31887890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9</w:t>
            </w:r>
            <w:r w:rsidR="00574535" w:rsidRPr="00574535">
              <w:rPr>
                <w:noProof/>
                <w:webHidden/>
                <w:sz w:val="14"/>
                <w:szCs w:val="14"/>
              </w:rPr>
              <w:fldChar w:fldCharType="end"/>
            </w:r>
          </w:hyperlink>
        </w:p>
        <w:p w:rsidR="00574535" w:rsidRPr="00574535" w:rsidRDefault="001B31D8" w:rsidP="00574535">
          <w:pPr>
            <w:pStyle w:val="Sadraj2"/>
            <w:spacing w:line="240" w:lineRule="auto"/>
            <w:rPr>
              <w:rFonts w:eastAsiaTheme="minorEastAsia"/>
              <w:noProof/>
              <w:sz w:val="14"/>
              <w:szCs w:val="14"/>
              <w:lang w:eastAsia="hr-HR"/>
            </w:rPr>
          </w:pPr>
          <w:hyperlink w:anchor="_Toc31887891" w:history="1">
            <w:r w:rsidR="00574535" w:rsidRPr="00574535">
              <w:rPr>
                <w:rStyle w:val="Hiperveza"/>
                <w:rFonts w:eastAsia="Calibri"/>
                <w:noProof/>
                <w:sz w:val="14"/>
                <w:szCs w:val="14"/>
              </w:rPr>
              <w:t>5.1.</w:t>
            </w:r>
            <w:r w:rsidR="00574535" w:rsidRPr="00574535">
              <w:rPr>
                <w:rFonts w:eastAsiaTheme="minorEastAsia"/>
                <w:noProof/>
                <w:sz w:val="14"/>
                <w:szCs w:val="14"/>
                <w:lang w:eastAsia="hr-HR"/>
              </w:rPr>
              <w:tab/>
            </w:r>
            <w:r w:rsidR="00574535" w:rsidRPr="00574535">
              <w:rPr>
                <w:rStyle w:val="Hiperveza"/>
                <w:noProof/>
                <w:sz w:val="14"/>
                <w:szCs w:val="14"/>
              </w:rPr>
              <w:t>JAMSTVO ZA OZBILJNOST PONUDE:</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_Toc31887891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9</w:t>
            </w:r>
            <w:r w:rsidR="00574535" w:rsidRPr="00574535">
              <w:rPr>
                <w:noProof/>
                <w:webHidden/>
                <w:sz w:val="14"/>
                <w:szCs w:val="14"/>
              </w:rPr>
              <w:fldChar w:fldCharType="end"/>
            </w:r>
          </w:hyperlink>
        </w:p>
        <w:p w:rsidR="00574535" w:rsidRPr="00574535" w:rsidRDefault="001B31D8" w:rsidP="00574535">
          <w:pPr>
            <w:pStyle w:val="Sadraj2"/>
            <w:spacing w:line="240" w:lineRule="auto"/>
            <w:rPr>
              <w:rFonts w:eastAsiaTheme="minorEastAsia"/>
              <w:noProof/>
              <w:sz w:val="14"/>
              <w:szCs w:val="14"/>
              <w:lang w:eastAsia="hr-HR"/>
            </w:rPr>
          </w:pPr>
          <w:hyperlink w:anchor="_Toc31887892" w:history="1">
            <w:r w:rsidR="00574535" w:rsidRPr="00574535">
              <w:rPr>
                <w:rStyle w:val="Hiperveza"/>
                <w:noProof/>
                <w:sz w:val="14"/>
                <w:szCs w:val="14"/>
              </w:rPr>
              <w:t>5.2.</w:t>
            </w:r>
            <w:r w:rsidR="00574535" w:rsidRPr="00574535">
              <w:rPr>
                <w:rFonts w:eastAsiaTheme="minorEastAsia"/>
                <w:noProof/>
                <w:sz w:val="14"/>
                <w:szCs w:val="14"/>
                <w:lang w:eastAsia="hr-HR"/>
              </w:rPr>
              <w:tab/>
            </w:r>
            <w:r w:rsidR="00574535" w:rsidRPr="00574535">
              <w:rPr>
                <w:rStyle w:val="Hiperveza"/>
                <w:noProof/>
                <w:sz w:val="14"/>
                <w:szCs w:val="14"/>
              </w:rPr>
              <w:t>JAMSTVO ZA UREDNO IZVRŠENJE  UGOVORA O KONCESIJI:</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_Toc31887892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9</w:t>
            </w:r>
            <w:r w:rsidR="00574535" w:rsidRPr="00574535">
              <w:rPr>
                <w:noProof/>
                <w:webHidden/>
                <w:sz w:val="14"/>
                <w:szCs w:val="14"/>
              </w:rPr>
              <w:fldChar w:fldCharType="end"/>
            </w:r>
          </w:hyperlink>
        </w:p>
        <w:p w:rsidR="00574535" w:rsidRPr="00574535" w:rsidRDefault="001B31D8" w:rsidP="00574535">
          <w:pPr>
            <w:pStyle w:val="Sadraj1"/>
            <w:spacing w:line="240" w:lineRule="auto"/>
            <w:rPr>
              <w:rFonts w:eastAsiaTheme="minorEastAsia"/>
              <w:noProof/>
              <w:sz w:val="14"/>
              <w:szCs w:val="14"/>
              <w:lang w:eastAsia="hr-HR"/>
            </w:rPr>
          </w:pPr>
          <w:hyperlink w:anchor="_Toc31887893" w:history="1">
            <w:r w:rsidR="00574535" w:rsidRPr="00574535">
              <w:rPr>
                <w:rStyle w:val="Hiperveza"/>
                <w:rFonts w:eastAsia="Times New Roman" w:cs="Times New Roman"/>
                <w:noProof/>
                <w:sz w:val="14"/>
                <w:szCs w:val="14"/>
                <w:lang w:eastAsia="hr-HR"/>
              </w:rPr>
              <w:t>6.</w:t>
            </w:r>
            <w:r w:rsidR="00574535" w:rsidRPr="00574535">
              <w:rPr>
                <w:rFonts w:eastAsiaTheme="minorEastAsia"/>
                <w:noProof/>
                <w:sz w:val="14"/>
                <w:szCs w:val="14"/>
                <w:lang w:eastAsia="hr-HR"/>
              </w:rPr>
              <w:tab/>
            </w:r>
            <w:r w:rsidR="00574535" w:rsidRPr="00574535">
              <w:rPr>
                <w:rStyle w:val="Hiperveza"/>
                <w:rFonts w:eastAsia="Times New Roman"/>
                <w:noProof/>
                <w:sz w:val="14"/>
                <w:szCs w:val="14"/>
              </w:rPr>
              <w:t>POČETNI IZNOS NAKNADE ZA KONCESIJU:</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_Toc31887893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10</w:t>
            </w:r>
            <w:r w:rsidR="00574535" w:rsidRPr="00574535">
              <w:rPr>
                <w:noProof/>
                <w:webHidden/>
                <w:sz w:val="14"/>
                <w:szCs w:val="14"/>
              </w:rPr>
              <w:fldChar w:fldCharType="end"/>
            </w:r>
          </w:hyperlink>
        </w:p>
        <w:p w:rsidR="00574535" w:rsidRPr="00574535" w:rsidRDefault="001B31D8" w:rsidP="00574535">
          <w:pPr>
            <w:pStyle w:val="Sadraj1"/>
            <w:spacing w:line="240" w:lineRule="auto"/>
            <w:rPr>
              <w:rFonts w:eastAsiaTheme="minorEastAsia"/>
              <w:noProof/>
              <w:sz w:val="14"/>
              <w:szCs w:val="14"/>
              <w:lang w:eastAsia="hr-HR"/>
            </w:rPr>
          </w:pPr>
          <w:hyperlink w:anchor="_Toc31887894" w:history="1">
            <w:r w:rsidR="00574535" w:rsidRPr="00574535">
              <w:rPr>
                <w:rStyle w:val="Hiperveza"/>
                <w:rFonts w:eastAsia="Times New Roman" w:cs="Times New Roman"/>
                <w:noProof/>
                <w:sz w:val="14"/>
                <w:szCs w:val="14"/>
                <w:lang w:eastAsia="hr-HR"/>
              </w:rPr>
              <w:t>7.</w:t>
            </w:r>
            <w:r w:rsidR="00574535" w:rsidRPr="00574535">
              <w:rPr>
                <w:rFonts w:eastAsiaTheme="minorEastAsia"/>
                <w:noProof/>
                <w:sz w:val="14"/>
                <w:szCs w:val="14"/>
                <w:lang w:eastAsia="hr-HR"/>
              </w:rPr>
              <w:tab/>
            </w:r>
            <w:r w:rsidR="00574535" w:rsidRPr="00574535">
              <w:rPr>
                <w:rStyle w:val="Hiperveza"/>
                <w:rFonts w:eastAsia="Times New Roman"/>
                <w:noProof/>
                <w:sz w:val="14"/>
                <w:szCs w:val="14"/>
              </w:rPr>
              <w:t>NAČIN IZRADE, OBLIK, SADRŽAJ I NAČIN DOSTAVE PONUDA: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_Toc31887894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10</w:t>
            </w:r>
            <w:r w:rsidR="00574535" w:rsidRPr="00574535">
              <w:rPr>
                <w:noProof/>
                <w:webHidden/>
                <w:sz w:val="14"/>
                <w:szCs w:val="14"/>
              </w:rPr>
              <w:fldChar w:fldCharType="end"/>
            </w:r>
          </w:hyperlink>
        </w:p>
        <w:p w:rsidR="00574535" w:rsidRPr="00574535" w:rsidRDefault="001B31D8" w:rsidP="00574535">
          <w:pPr>
            <w:pStyle w:val="Sadraj1"/>
            <w:spacing w:line="240" w:lineRule="auto"/>
            <w:rPr>
              <w:rFonts w:eastAsiaTheme="minorEastAsia"/>
              <w:noProof/>
              <w:sz w:val="14"/>
              <w:szCs w:val="14"/>
              <w:lang w:eastAsia="hr-HR"/>
            </w:rPr>
          </w:pPr>
          <w:hyperlink w:anchor="_Toc31887895" w:history="1">
            <w:r w:rsidR="00574535" w:rsidRPr="00574535">
              <w:rPr>
                <w:rStyle w:val="Hiperveza"/>
                <w:noProof/>
                <w:sz w:val="14"/>
                <w:szCs w:val="14"/>
              </w:rPr>
              <w:t>8.</w:t>
            </w:r>
            <w:r w:rsidR="00574535" w:rsidRPr="00574535">
              <w:rPr>
                <w:rFonts w:eastAsiaTheme="minorEastAsia"/>
                <w:noProof/>
                <w:sz w:val="14"/>
                <w:szCs w:val="14"/>
                <w:lang w:eastAsia="hr-HR"/>
              </w:rPr>
              <w:tab/>
            </w:r>
            <w:r w:rsidR="00574535" w:rsidRPr="00574535">
              <w:rPr>
                <w:rStyle w:val="Hiperveza"/>
                <w:noProof/>
                <w:sz w:val="14"/>
                <w:szCs w:val="14"/>
              </w:rPr>
              <w:t>ROK VALJANOSTI PONUDE:</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_Toc31887895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13</w:t>
            </w:r>
            <w:r w:rsidR="00574535" w:rsidRPr="00574535">
              <w:rPr>
                <w:noProof/>
                <w:webHidden/>
                <w:sz w:val="14"/>
                <w:szCs w:val="14"/>
              </w:rPr>
              <w:fldChar w:fldCharType="end"/>
            </w:r>
          </w:hyperlink>
        </w:p>
        <w:p w:rsidR="00574535" w:rsidRPr="00574535" w:rsidRDefault="001B31D8" w:rsidP="00574535">
          <w:pPr>
            <w:pStyle w:val="Sadraj1"/>
            <w:spacing w:line="240" w:lineRule="auto"/>
            <w:rPr>
              <w:rFonts w:eastAsiaTheme="minorEastAsia"/>
              <w:noProof/>
              <w:sz w:val="14"/>
              <w:szCs w:val="14"/>
              <w:lang w:eastAsia="hr-HR"/>
            </w:rPr>
          </w:pPr>
          <w:hyperlink w:anchor="_Toc31887896" w:history="1">
            <w:r w:rsidR="00574535" w:rsidRPr="00574535">
              <w:rPr>
                <w:rStyle w:val="Hiperveza"/>
                <w:noProof/>
                <w:sz w:val="14"/>
                <w:szCs w:val="14"/>
              </w:rPr>
              <w:t>9.</w:t>
            </w:r>
            <w:r w:rsidR="00574535" w:rsidRPr="00574535">
              <w:rPr>
                <w:rFonts w:eastAsiaTheme="minorEastAsia"/>
                <w:noProof/>
                <w:sz w:val="14"/>
                <w:szCs w:val="14"/>
                <w:lang w:eastAsia="hr-HR"/>
              </w:rPr>
              <w:tab/>
            </w:r>
            <w:r w:rsidR="00574535" w:rsidRPr="00574535">
              <w:rPr>
                <w:rStyle w:val="Hiperveza"/>
                <w:noProof/>
                <w:sz w:val="14"/>
                <w:szCs w:val="14"/>
              </w:rPr>
              <w:t>IZMJENA DOKUMENTACIJE</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_Toc31887896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13</w:t>
            </w:r>
            <w:r w:rsidR="00574535" w:rsidRPr="00574535">
              <w:rPr>
                <w:noProof/>
                <w:webHidden/>
                <w:sz w:val="14"/>
                <w:szCs w:val="14"/>
              </w:rPr>
              <w:fldChar w:fldCharType="end"/>
            </w:r>
          </w:hyperlink>
        </w:p>
        <w:p w:rsidR="00574535" w:rsidRPr="00574535" w:rsidRDefault="001B31D8" w:rsidP="00574535">
          <w:pPr>
            <w:pStyle w:val="Sadraj1"/>
            <w:spacing w:line="240" w:lineRule="auto"/>
            <w:rPr>
              <w:rFonts w:eastAsiaTheme="minorEastAsia"/>
              <w:noProof/>
              <w:sz w:val="14"/>
              <w:szCs w:val="14"/>
              <w:lang w:eastAsia="hr-HR"/>
            </w:rPr>
          </w:pPr>
          <w:hyperlink w:anchor="_Toc31887897" w:history="1">
            <w:r w:rsidR="00574535" w:rsidRPr="00574535">
              <w:rPr>
                <w:rStyle w:val="Hiperveza"/>
                <w:noProof/>
                <w:sz w:val="14"/>
                <w:szCs w:val="14"/>
              </w:rPr>
              <w:t>10.</w:t>
            </w:r>
            <w:r w:rsidR="00574535" w:rsidRPr="00574535">
              <w:rPr>
                <w:rFonts w:eastAsiaTheme="minorEastAsia"/>
                <w:noProof/>
                <w:sz w:val="14"/>
                <w:szCs w:val="14"/>
                <w:lang w:eastAsia="hr-HR"/>
              </w:rPr>
              <w:tab/>
            </w:r>
            <w:r w:rsidR="00574535" w:rsidRPr="00574535">
              <w:rPr>
                <w:rStyle w:val="Hiperveza"/>
                <w:noProof/>
                <w:sz w:val="14"/>
                <w:szCs w:val="14"/>
              </w:rPr>
              <w:t>VALUTA U KOJIMA CIJENA PONUDE MORA BITI IZRAŽENA: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_Toc31887897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13</w:t>
            </w:r>
            <w:r w:rsidR="00574535" w:rsidRPr="00574535">
              <w:rPr>
                <w:noProof/>
                <w:webHidden/>
                <w:sz w:val="14"/>
                <w:szCs w:val="14"/>
              </w:rPr>
              <w:fldChar w:fldCharType="end"/>
            </w:r>
          </w:hyperlink>
        </w:p>
        <w:p w:rsidR="00574535" w:rsidRPr="00574535" w:rsidRDefault="001B31D8" w:rsidP="00574535">
          <w:pPr>
            <w:pStyle w:val="Sadraj1"/>
            <w:spacing w:line="240" w:lineRule="auto"/>
            <w:rPr>
              <w:rFonts w:eastAsiaTheme="minorEastAsia"/>
              <w:noProof/>
              <w:sz w:val="14"/>
              <w:szCs w:val="14"/>
              <w:lang w:eastAsia="hr-HR"/>
            </w:rPr>
          </w:pPr>
          <w:hyperlink w:anchor="_Toc31887898" w:history="1">
            <w:r w:rsidR="00574535" w:rsidRPr="00574535">
              <w:rPr>
                <w:rStyle w:val="Hiperveza"/>
                <w:noProof/>
                <w:sz w:val="14"/>
                <w:szCs w:val="14"/>
              </w:rPr>
              <w:t>11.</w:t>
            </w:r>
            <w:r w:rsidR="00574535" w:rsidRPr="00574535">
              <w:rPr>
                <w:rFonts w:eastAsiaTheme="minorEastAsia"/>
                <w:noProof/>
                <w:sz w:val="14"/>
                <w:szCs w:val="14"/>
                <w:lang w:eastAsia="hr-HR"/>
              </w:rPr>
              <w:tab/>
            </w:r>
            <w:r w:rsidR="00574535" w:rsidRPr="00574535">
              <w:rPr>
                <w:rStyle w:val="Hiperveza"/>
                <w:noProof/>
                <w:sz w:val="14"/>
                <w:szCs w:val="14"/>
              </w:rPr>
              <w:t>ROK, NAČIN I UVJETI PLAĆANJA: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_Toc31887898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13</w:t>
            </w:r>
            <w:r w:rsidR="00574535" w:rsidRPr="00574535">
              <w:rPr>
                <w:noProof/>
                <w:webHidden/>
                <w:sz w:val="14"/>
                <w:szCs w:val="14"/>
              </w:rPr>
              <w:fldChar w:fldCharType="end"/>
            </w:r>
          </w:hyperlink>
        </w:p>
        <w:p w:rsidR="00574535" w:rsidRPr="00574535" w:rsidRDefault="001B31D8" w:rsidP="00574535">
          <w:pPr>
            <w:pStyle w:val="Sadraj1"/>
            <w:spacing w:line="240" w:lineRule="auto"/>
            <w:rPr>
              <w:rFonts w:eastAsiaTheme="minorEastAsia"/>
              <w:noProof/>
              <w:sz w:val="14"/>
              <w:szCs w:val="14"/>
              <w:lang w:eastAsia="hr-HR"/>
            </w:rPr>
          </w:pPr>
          <w:hyperlink w:anchor="_Toc31887899" w:history="1">
            <w:r w:rsidR="00574535" w:rsidRPr="00574535">
              <w:rPr>
                <w:rStyle w:val="Hiperveza"/>
                <w:noProof/>
                <w:sz w:val="14"/>
                <w:szCs w:val="14"/>
              </w:rPr>
              <w:t>12.</w:t>
            </w:r>
            <w:r w:rsidR="00574535" w:rsidRPr="00574535">
              <w:rPr>
                <w:rFonts w:eastAsiaTheme="minorEastAsia"/>
                <w:noProof/>
                <w:sz w:val="14"/>
                <w:szCs w:val="14"/>
                <w:lang w:eastAsia="hr-HR"/>
              </w:rPr>
              <w:tab/>
            </w:r>
            <w:r w:rsidR="00574535" w:rsidRPr="00574535">
              <w:rPr>
                <w:rStyle w:val="Hiperveza"/>
                <w:noProof/>
                <w:sz w:val="14"/>
                <w:szCs w:val="14"/>
              </w:rPr>
              <w:t>KRITERIJ ZA ODABIR NAJPOVOLJNIJEG PONUDITELJA: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_Toc31887899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13</w:t>
            </w:r>
            <w:r w:rsidR="00574535" w:rsidRPr="00574535">
              <w:rPr>
                <w:noProof/>
                <w:webHidden/>
                <w:sz w:val="14"/>
                <w:szCs w:val="14"/>
              </w:rPr>
              <w:fldChar w:fldCharType="end"/>
            </w:r>
          </w:hyperlink>
        </w:p>
        <w:p w:rsidR="00574535" w:rsidRPr="00574535" w:rsidRDefault="001B31D8" w:rsidP="00574535">
          <w:pPr>
            <w:pStyle w:val="Sadraj1"/>
            <w:spacing w:line="240" w:lineRule="auto"/>
            <w:rPr>
              <w:rFonts w:eastAsiaTheme="minorEastAsia"/>
              <w:noProof/>
              <w:sz w:val="14"/>
              <w:szCs w:val="14"/>
              <w:lang w:eastAsia="hr-HR"/>
            </w:rPr>
          </w:pPr>
          <w:hyperlink w:anchor="_Toc31887900" w:history="1">
            <w:r w:rsidR="00574535" w:rsidRPr="00574535">
              <w:rPr>
                <w:rStyle w:val="Hiperveza"/>
                <w:noProof/>
                <w:sz w:val="14"/>
                <w:szCs w:val="14"/>
              </w:rPr>
              <w:t>13.</w:t>
            </w:r>
            <w:r w:rsidR="00574535" w:rsidRPr="00574535">
              <w:rPr>
                <w:rFonts w:eastAsiaTheme="minorEastAsia"/>
                <w:noProof/>
                <w:sz w:val="14"/>
                <w:szCs w:val="14"/>
                <w:lang w:eastAsia="hr-HR"/>
              </w:rPr>
              <w:tab/>
            </w:r>
            <w:r w:rsidR="00574535" w:rsidRPr="00574535">
              <w:rPr>
                <w:rStyle w:val="Hiperveza"/>
                <w:noProof/>
                <w:sz w:val="14"/>
                <w:szCs w:val="14"/>
              </w:rPr>
              <w:t>PREUZIMANJE DOKUMENTACIJE ZA NADMETANJE, DATUM, VRIJEME I MJESTO DOSTAVE I JAVNOG OTVARANJA PONUDA: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_Toc31887900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14</w:t>
            </w:r>
            <w:r w:rsidR="00574535" w:rsidRPr="00574535">
              <w:rPr>
                <w:noProof/>
                <w:webHidden/>
                <w:sz w:val="14"/>
                <w:szCs w:val="14"/>
              </w:rPr>
              <w:fldChar w:fldCharType="end"/>
            </w:r>
          </w:hyperlink>
        </w:p>
        <w:p w:rsidR="00574535" w:rsidRPr="00574535" w:rsidRDefault="001B31D8" w:rsidP="00574535">
          <w:pPr>
            <w:pStyle w:val="Sadraj1"/>
            <w:spacing w:line="240" w:lineRule="auto"/>
            <w:rPr>
              <w:rFonts w:eastAsiaTheme="minorEastAsia"/>
              <w:noProof/>
              <w:sz w:val="14"/>
              <w:szCs w:val="14"/>
              <w:lang w:eastAsia="hr-HR"/>
            </w:rPr>
          </w:pPr>
          <w:hyperlink w:anchor="_Toc31887901" w:history="1">
            <w:r w:rsidR="00574535" w:rsidRPr="00574535">
              <w:rPr>
                <w:rStyle w:val="Hiperveza"/>
                <w:noProof/>
                <w:sz w:val="14"/>
                <w:szCs w:val="14"/>
              </w:rPr>
              <w:t>14.</w:t>
            </w:r>
            <w:r w:rsidR="00574535" w:rsidRPr="00574535">
              <w:rPr>
                <w:rFonts w:eastAsiaTheme="minorEastAsia"/>
                <w:noProof/>
                <w:sz w:val="14"/>
                <w:szCs w:val="14"/>
                <w:lang w:eastAsia="hr-HR"/>
              </w:rPr>
              <w:tab/>
            </w:r>
            <w:r w:rsidR="00574535" w:rsidRPr="00574535">
              <w:rPr>
                <w:rStyle w:val="Hiperveza"/>
                <w:noProof/>
                <w:sz w:val="14"/>
                <w:szCs w:val="14"/>
              </w:rPr>
              <w:t>ROK DONOŠENJA ODLUKE O ODABIRU ILI PONIŠTENJU:</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_Toc31887901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15</w:t>
            </w:r>
            <w:r w:rsidR="00574535" w:rsidRPr="00574535">
              <w:rPr>
                <w:noProof/>
                <w:webHidden/>
                <w:sz w:val="14"/>
                <w:szCs w:val="14"/>
              </w:rPr>
              <w:fldChar w:fldCharType="end"/>
            </w:r>
          </w:hyperlink>
        </w:p>
        <w:p w:rsidR="00574535" w:rsidRPr="00574535" w:rsidRDefault="001B31D8" w:rsidP="00574535">
          <w:pPr>
            <w:pStyle w:val="Sadraj1"/>
            <w:spacing w:line="240" w:lineRule="auto"/>
            <w:rPr>
              <w:rFonts w:eastAsiaTheme="minorEastAsia"/>
              <w:noProof/>
              <w:sz w:val="14"/>
              <w:szCs w:val="14"/>
              <w:lang w:eastAsia="hr-HR"/>
            </w:rPr>
          </w:pPr>
          <w:hyperlink w:anchor="_Toc31887902" w:history="1">
            <w:r w:rsidR="00574535" w:rsidRPr="00574535">
              <w:rPr>
                <w:rStyle w:val="Hiperveza"/>
                <w:noProof/>
                <w:sz w:val="14"/>
                <w:szCs w:val="14"/>
              </w:rPr>
              <w:t>15.</w:t>
            </w:r>
            <w:r w:rsidR="00574535" w:rsidRPr="00574535">
              <w:rPr>
                <w:rFonts w:eastAsiaTheme="minorEastAsia"/>
                <w:noProof/>
                <w:sz w:val="14"/>
                <w:szCs w:val="14"/>
                <w:lang w:eastAsia="hr-HR"/>
              </w:rPr>
              <w:tab/>
            </w:r>
            <w:r w:rsidR="00574535" w:rsidRPr="00574535">
              <w:rPr>
                <w:rStyle w:val="Hiperveza"/>
                <w:noProof/>
                <w:sz w:val="14"/>
                <w:szCs w:val="14"/>
              </w:rPr>
              <w:t>POTPISIVANJE UGOVORA O KONCESIJI</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_Toc31887902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15</w:t>
            </w:r>
            <w:r w:rsidR="00574535" w:rsidRPr="00574535">
              <w:rPr>
                <w:noProof/>
                <w:webHidden/>
                <w:sz w:val="14"/>
                <w:szCs w:val="14"/>
              </w:rPr>
              <w:fldChar w:fldCharType="end"/>
            </w:r>
          </w:hyperlink>
        </w:p>
        <w:p w:rsidR="00574535" w:rsidRPr="00574535" w:rsidRDefault="001B31D8" w:rsidP="00574535">
          <w:pPr>
            <w:pStyle w:val="Sadraj1"/>
            <w:spacing w:line="240" w:lineRule="auto"/>
            <w:rPr>
              <w:rFonts w:eastAsiaTheme="minorEastAsia"/>
              <w:noProof/>
              <w:sz w:val="14"/>
              <w:szCs w:val="14"/>
              <w:lang w:eastAsia="hr-HR"/>
            </w:rPr>
          </w:pPr>
          <w:hyperlink w:anchor="_Toc31887903" w:history="1">
            <w:r w:rsidR="00574535" w:rsidRPr="00574535">
              <w:rPr>
                <w:rStyle w:val="Hiperveza"/>
                <w:noProof/>
                <w:sz w:val="14"/>
                <w:szCs w:val="14"/>
              </w:rPr>
              <w:t>16.</w:t>
            </w:r>
            <w:r w:rsidR="00574535" w:rsidRPr="00574535">
              <w:rPr>
                <w:rFonts w:eastAsiaTheme="minorEastAsia"/>
                <w:noProof/>
                <w:sz w:val="14"/>
                <w:szCs w:val="14"/>
                <w:lang w:eastAsia="hr-HR"/>
              </w:rPr>
              <w:tab/>
            </w:r>
            <w:r w:rsidR="00574535" w:rsidRPr="00574535">
              <w:rPr>
                <w:rStyle w:val="Hiperveza"/>
                <w:noProof/>
                <w:sz w:val="14"/>
                <w:szCs w:val="14"/>
              </w:rPr>
              <w:t>PRAVNA ZAŠTITA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_Toc31887903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15</w:t>
            </w:r>
            <w:r w:rsidR="00574535" w:rsidRPr="00574535">
              <w:rPr>
                <w:noProof/>
                <w:webHidden/>
                <w:sz w:val="14"/>
                <w:szCs w:val="14"/>
              </w:rPr>
              <w:fldChar w:fldCharType="end"/>
            </w:r>
          </w:hyperlink>
        </w:p>
        <w:p w:rsidR="00574535" w:rsidRPr="00574535" w:rsidRDefault="001B31D8" w:rsidP="00574535">
          <w:pPr>
            <w:pStyle w:val="Sadraj1"/>
            <w:spacing w:line="240" w:lineRule="auto"/>
            <w:rPr>
              <w:rFonts w:eastAsiaTheme="minorEastAsia"/>
              <w:noProof/>
              <w:sz w:val="14"/>
              <w:szCs w:val="14"/>
              <w:lang w:eastAsia="hr-HR"/>
            </w:rPr>
          </w:pPr>
          <w:hyperlink w:anchor="_Toc31887904" w:history="1">
            <w:r w:rsidR="00574535" w:rsidRPr="00574535">
              <w:rPr>
                <w:rStyle w:val="Hiperveza"/>
                <w:rFonts w:eastAsia="Calibri"/>
                <w:noProof/>
                <w:sz w:val="14"/>
                <w:szCs w:val="14"/>
              </w:rPr>
              <w:t>17.</w:t>
            </w:r>
            <w:r w:rsidR="00574535" w:rsidRPr="00574535">
              <w:rPr>
                <w:rFonts w:eastAsiaTheme="minorEastAsia"/>
                <w:noProof/>
                <w:sz w:val="14"/>
                <w:szCs w:val="14"/>
                <w:lang w:eastAsia="hr-HR"/>
              </w:rPr>
              <w:tab/>
            </w:r>
            <w:r w:rsidR="00574535" w:rsidRPr="00574535">
              <w:rPr>
                <w:rStyle w:val="Hiperveza"/>
                <w:rFonts w:eastAsia="Calibri"/>
                <w:noProof/>
                <w:sz w:val="14"/>
                <w:szCs w:val="14"/>
              </w:rPr>
              <w:t>UPUTE ZA PRIBAVLJANJE DOKUMENTACIJE ZA NADMETANJE U ELEKTRONSKOM OGLASNIKU JAVNE NABAVE (EOJN)</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_Toc31887904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16</w:t>
            </w:r>
            <w:r w:rsidR="00574535" w:rsidRPr="00574535">
              <w:rPr>
                <w:noProof/>
                <w:webHidden/>
                <w:sz w:val="14"/>
                <w:szCs w:val="14"/>
              </w:rPr>
              <w:fldChar w:fldCharType="end"/>
            </w:r>
          </w:hyperlink>
        </w:p>
        <w:p w:rsidR="00574535" w:rsidRPr="00574535" w:rsidRDefault="001B31D8" w:rsidP="00574535">
          <w:pPr>
            <w:pStyle w:val="Sadraj1"/>
            <w:spacing w:line="240" w:lineRule="auto"/>
            <w:rPr>
              <w:rFonts w:eastAsiaTheme="minorEastAsia"/>
              <w:noProof/>
              <w:sz w:val="14"/>
              <w:szCs w:val="14"/>
              <w:lang w:eastAsia="hr-HR"/>
            </w:rPr>
          </w:pPr>
          <w:hyperlink w:anchor="_Toc31887905" w:history="1">
            <w:r w:rsidR="00574535" w:rsidRPr="00574535">
              <w:rPr>
                <w:rStyle w:val="Hiperveza"/>
                <w:noProof/>
                <w:sz w:val="14"/>
                <w:szCs w:val="14"/>
              </w:rPr>
              <w:t>18.</w:t>
            </w:r>
            <w:r w:rsidR="00574535" w:rsidRPr="00574535">
              <w:rPr>
                <w:rFonts w:eastAsiaTheme="minorEastAsia"/>
                <w:noProof/>
                <w:sz w:val="14"/>
                <w:szCs w:val="14"/>
                <w:lang w:eastAsia="hr-HR"/>
              </w:rPr>
              <w:tab/>
            </w:r>
            <w:r w:rsidR="00574535" w:rsidRPr="00574535">
              <w:rPr>
                <w:rStyle w:val="Hiperveza"/>
                <w:noProof/>
                <w:sz w:val="14"/>
                <w:szCs w:val="14"/>
              </w:rPr>
              <w:t>OBRASCI</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_Toc31887905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17</w:t>
            </w:r>
            <w:r w:rsidR="00574535" w:rsidRPr="00574535">
              <w:rPr>
                <w:noProof/>
                <w:webHidden/>
                <w:sz w:val="14"/>
                <w:szCs w:val="14"/>
              </w:rPr>
              <w:fldChar w:fldCharType="end"/>
            </w:r>
          </w:hyperlink>
        </w:p>
        <w:p w:rsidR="00574535" w:rsidRPr="00574535" w:rsidRDefault="001B31D8" w:rsidP="00574535">
          <w:pPr>
            <w:pStyle w:val="Sadraj2"/>
            <w:tabs>
              <w:tab w:val="left" w:pos="1100"/>
            </w:tabs>
            <w:spacing w:line="240" w:lineRule="auto"/>
            <w:rPr>
              <w:rFonts w:eastAsiaTheme="minorEastAsia"/>
              <w:noProof/>
              <w:sz w:val="14"/>
              <w:szCs w:val="14"/>
              <w:lang w:eastAsia="hr-HR"/>
            </w:rPr>
          </w:pPr>
          <w:hyperlink w:anchor="_Toc31887906" w:history="1">
            <w:r w:rsidR="00574535" w:rsidRPr="00574535">
              <w:rPr>
                <w:rStyle w:val="Hiperveza"/>
                <w:noProof/>
                <w:sz w:val="14"/>
                <w:szCs w:val="14"/>
              </w:rPr>
              <w:t>18.1.</w:t>
            </w:r>
            <w:r w:rsidR="00574535" w:rsidRPr="00574535">
              <w:rPr>
                <w:rFonts w:eastAsiaTheme="minorEastAsia"/>
                <w:noProof/>
                <w:sz w:val="14"/>
                <w:szCs w:val="14"/>
                <w:lang w:eastAsia="hr-HR"/>
              </w:rPr>
              <w:tab/>
            </w:r>
            <w:r w:rsidR="00574535" w:rsidRPr="00574535">
              <w:rPr>
                <w:rStyle w:val="Hiperveza"/>
                <w:noProof/>
                <w:sz w:val="14"/>
                <w:szCs w:val="14"/>
              </w:rPr>
              <w:t>Obrazac Ponude</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_Toc31887906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17</w:t>
            </w:r>
            <w:r w:rsidR="00574535" w:rsidRPr="00574535">
              <w:rPr>
                <w:noProof/>
                <w:webHidden/>
                <w:sz w:val="14"/>
                <w:szCs w:val="14"/>
              </w:rPr>
              <w:fldChar w:fldCharType="end"/>
            </w:r>
          </w:hyperlink>
        </w:p>
        <w:p w:rsidR="00574535" w:rsidRPr="00574535" w:rsidRDefault="001B31D8" w:rsidP="00574535">
          <w:pPr>
            <w:pStyle w:val="Sadraj2"/>
            <w:tabs>
              <w:tab w:val="left" w:pos="1100"/>
            </w:tabs>
            <w:spacing w:line="240" w:lineRule="auto"/>
            <w:rPr>
              <w:rFonts w:eastAsiaTheme="minorEastAsia"/>
              <w:noProof/>
              <w:sz w:val="14"/>
              <w:szCs w:val="14"/>
              <w:lang w:eastAsia="hr-HR"/>
            </w:rPr>
          </w:pPr>
          <w:hyperlink w:anchor="_Toc31887907" w:history="1">
            <w:r w:rsidR="00574535" w:rsidRPr="00574535">
              <w:rPr>
                <w:rStyle w:val="Hiperveza"/>
                <w:noProof/>
                <w:sz w:val="14"/>
                <w:szCs w:val="14"/>
              </w:rPr>
              <w:t>18.2.</w:t>
            </w:r>
            <w:r w:rsidR="00574535" w:rsidRPr="00574535">
              <w:rPr>
                <w:rFonts w:eastAsiaTheme="minorEastAsia"/>
                <w:noProof/>
                <w:sz w:val="14"/>
                <w:szCs w:val="14"/>
                <w:lang w:eastAsia="hr-HR"/>
              </w:rPr>
              <w:tab/>
            </w:r>
            <w:r w:rsidR="00574535" w:rsidRPr="00574535">
              <w:rPr>
                <w:rStyle w:val="Hiperveza"/>
                <w:noProof/>
                <w:sz w:val="14"/>
                <w:szCs w:val="14"/>
              </w:rPr>
              <w:t>Obrazac Izjave o nekažnjavanju</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_Toc31887907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19</w:t>
            </w:r>
            <w:r w:rsidR="00574535" w:rsidRPr="00574535">
              <w:rPr>
                <w:noProof/>
                <w:webHidden/>
                <w:sz w:val="14"/>
                <w:szCs w:val="14"/>
              </w:rPr>
              <w:fldChar w:fldCharType="end"/>
            </w:r>
          </w:hyperlink>
        </w:p>
        <w:p w:rsidR="00574535" w:rsidRPr="00574535" w:rsidRDefault="001B31D8" w:rsidP="00574535">
          <w:pPr>
            <w:pStyle w:val="Sadraj2"/>
            <w:tabs>
              <w:tab w:val="left" w:pos="1100"/>
            </w:tabs>
            <w:spacing w:line="240" w:lineRule="auto"/>
            <w:rPr>
              <w:rFonts w:eastAsiaTheme="minorEastAsia"/>
              <w:noProof/>
              <w:sz w:val="14"/>
              <w:szCs w:val="14"/>
              <w:lang w:eastAsia="hr-HR"/>
            </w:rPr>
          </w:pPr>
          <w:hyperlink w:anchor="_Toc31887908" w:history="1">
            <w:r w:rsidR="00574535" w:rsidRPr="00574535">
              <w:rPr>
                <w:rStyle w:val="Hiperveza"/>
                <w:noProof/>
                <w:sz w:val="14"/>
                <w:szCs w:val="14"/>
              </w:rPr>
              <w:t>18.3.</w:t>
            </w:r>
            <w:r w:rsidR="00574535" w:rsidRPr="00574535">
              <w:rPr>
                <w:rFonts w:eastAsiaTheme="minorEastAsia"/>
                <w:noProof/>
                <w:sz w:val="14"/>
                <w:szCs w:val="14"/>
                <w:lang w:eastAsia="hr-HR"/>
              </w:rPr>
              <w:tab/>
            </w:r>
            <w:r w:rsidR="00574535" w:rsidRPr="00574535">
              <w:rPr>
                <w:rStyle w:val="Hiperveza"/>
                <w:noProof/>
                <w:sz w:val="14"/>
                <w:szCs w:val="14"/>
              </w:rPr>
              <w:t>Obrazac  Izjave da protiv ponuditelja nije pokrenut stečajni postupak, da se ne nalazi u likvidaciji ili u postupku obustavljanja poslovne djelatnosti ili da je nije već obustavio</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_Toc31887908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21</w:t>
            </w:r>
            <w:r w:rsidR="00574535" w:rsidRPr="00574535">
              <w:rPr>
                <w:noProof/>
                <w:webHidden/>
                <w:sz w:val="14"/>
                <w:szCs w:val="14"/>
              </w:rPr>
              <w:fldChar w:fldCharType="end"/>
            </w:r>
          </w:hyperlink>
        </w:p>
        <w:p w:rsidR="00574535" w:rsidRPr="00574535" w:rsidRDefault="001B31D8" w:rsidP="00574535">
          <w:pPr>
            <w:pStyle w:val="Sadraj2"/>
            <w:tabs>
              <w:tab w:val="left" w:pos="1100"/>
            </w:tabs>
            <w:spacing w:line="240" w:lineRule="auto"/>
            <w:rPr>
              <w:rFonts w:eastAsiaTheme="minorEastAsia"/>
              <w:noProof/>
              <w:sz w:val="14"/>
              <w:szCs w:val="14"/>
              <w:lang w:eastAsia="hr-HR"/>
            </w:rPr>
          </w:pPr>
          <w:hyperlink w:anchor="_Toc31887909" w:history="1">
            <w:r w:rsidR="00574535" w:rsidRPr="00574535">
              <w:rPr>
                <w:rStyle w:val="Hiperveza"/>
                <w:noProof/>
                <w:sz w:val="14"/>
                <w:szCs w:val="14"/>
              </w:rPr>
              <w:t>18.4.</w:t>
            </w:r>
            <w:r w:rsidR="00574535" w:rsidRPr="00574535">
              <w:rPr>
                <w:rFonts w:eastAsiaTheme="minorEastAsia"/>
                <w:noProof/>
                <w:sz w:val="14"/>
                <w:szCs w:val="14"/>
                <w:lang w:eastAsia="hr-HR"/>
              </w:rPr>
              <w:tab/>
            </w:r>
            <w:r w:rsidR="00574535" w:rsidRPr="00574535">
              <w:rPr>
                <w:rStyle w:val="Hiperveza"/>
                <w:noProof/>
                <w:sz w:val="14"/>
                <w:szCs w:val="14"/>
              </w:rPr>
              <w:t>Obrazac Izjave o neizricanju sigurnosne mjere ili zaštitne mjere zabrane obavljanja djelatnosti dok ta mjera traje</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_Toc31887909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22</w:t>
            </w:r>
            <w:r w:rsidR="00574535" w:rsidRPr="00574535">
              <w:rPr>
                <w:noProof/>
                <w:webHidden/>
                <w:sz w:val="14"/>
                <w:szCs w:val="14"/>
              </w:rPr>
              <w:fldChar w:fldCharType="end"/>
            </w:r>
          </w:hyperlink>
        </w:p>
        <w:p w:rsidR="00574535" w:rsidRPr="00574535" w:rsidRDefault="001B31D8" w:rsidP="00574535">
          <w:pPr>
            <w:pStyle w:val="Sadraj2"/>
            <w:tabs>
              <w:tab w:val="left" w:pos="1100"/>
            </w:tabs>
            <w:spacing w:line="240" w:lineRule="auto"/>
            <w:rPr>
              <w:rFonts w:eastAsiaTheme="minorEastAsia"/>
              <w:noProof/>
              <w:sz w:val="14"/>
              <w:szCs w:val="14"/>
              <w:lang w:eastAsia="hr-HR"/>
            </w:rPr>
          </w:pPr>
          <w:hyperlink w:anchor="_Toc31887910" w:history="1">
            <w:r w:rsidR="00574535" w:rsidRPr="00574535">
              <w:rPr>
                <w:rStyle w:val="Hiperveza"/>
                <w:noProof/>
                <w:sz w:val="14"/>
                <w:szCs w:val="14"/>
              </w:rPr>
              <w:t>18.5.</w:t>
            </w:r>
            <w:r w:rsidR="00574535" w:rsidRPr="00574535">
              <w:rPr>
                <w:rFonts w:eastAsiaTheme="minorEastAsia"/>
                <w:noProof/>
                <w:sz w:val="14"/>
                <w:szCs w:val="14"/>
                <w:lang w:eastAsia="hr-HR"/>
              </w:rPr>
              <w:tab/>
            </w:r>
            <w:r w:rsidR="00574535" w:rsidRPr="00574535">
              <w:rPr>
                <w:rStyle w:val="Hiperveza"/>
                <w:noProof/>
                <w:sz w:val="14"/>
                <w:szCs w:val="14"/>
              </w:rPr>
              <w:t>Obrazac – Popis djelatnika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_Toc31887910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23</w:t>
            </w:r>
            <w:r w:rsidR="00574535" w:rsidRPr="00574535">
              <w:rPr>
                <w:noProof/>
                <w:webHidden/>
                <w:sz w:val="14"/>
                <w:szCs w:val="14"/>
              </w:rPr>
              <w:fldChar w:fldCharType="end"/>
            </w:r>
          </w:hyperlink>
        </w:p>
        <w:p w:rsidR="00574535" w:rsidRPr="00574535" w:rsidRDefault="001B31D8" w:rsidP="00574535">
          <w:pPr>
            <w:pStyle w:val="Sadraj2"/>
            <w:tabs>
              <w:tab w:val="left" w:pos="1100"/>
            </w:tabs>
            <w:spacing w:line="240" w:lineRule="auto"/>
            <w:rPr>
              <w:rFonts w:eastAsiaTheme="minorEastAsia"/>
              <w:noProof/>
              <w:sz w:val="14"/>
              <w:szCs w:val="14"/>
              <w:lang w:eastAsia="hr-HR"/>
            </w:rPr>
          </w:pPr>
          <w:hyperlink w:anchor="_Toc31887911" w:history="1">
            <w:r w:rsidR="00574535" w:rsidRPr="00574535">
              <w:rPr>
                <w:rStyle w:val="Hiperveza"/>
                <w:noProof/>
                <w:sz w:val="14"/>
                <w:szCs w:val="14"/>
              </w:rPr>
              <w:t>18.6.</w:t>
            </w:r>
            <w:r w:rsidR="00574535" w:rsidRPr="00574535">
              <w:rPr>
                <w:rFonts w:eastAsiaTheme="minorEastAsia"/>
                <w:noProof/>
                <w:sz w:val="14"/>
                <w:szCs w:val="14"/>
                <w:lang w:eastAsia="hr-HR"/>
              </w:rPr>
              <w:tab/>
            </w:r>
            <w:r w:rsidR="00574535" w:rsidRPr="00574535">
              <w:rPr>
                <w:rStyle w:val="Hiperveza"/>
                <w:noProof/>
                <w:sz w:val="14"/>
                <w:szCs w:val="14"/>
              </w:rPr>
              <w:t>Izjava o tehničkoj sposobnosti</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_Toc31887911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25</w:t>
            </w:r>
            <w:r w:rsidR="00574535" w:rsidRPr="00574535">
              <w:rPr>
                <w:noProof/>
                <w:webHidden/>
                <w:sz w:val="14"/>
                <w:szCs w:val="14"/>
              </w:rPr>
              <w:fldChar w:fldCharType="end"/>
            </w:r>
          </w:hyperlink>
        </w:p>
        <w:p w:rsidR="00574535" w:rsidRPr="00574535" w:rsidRDefault="001B31D8" w:rsidP="00574535">
          <w:pPr>
            <w:pStyle w:val="Sadraj2"/>
            <w:tabs>
              <w:tab w:val="left" w:pos="1100"/>
            </w:tabs>
            <w:spacing w:line="240" w:lineRule="auto"/>
            <w:rPr>
              <w:rFonts w:eastAsiaTheme="minorEastAsia"/>
              <w:noProof/>
              <w:sz w:val="14"/>
              <w:szCs w:val="14"/>
              <w:lang w:eastAsia="hr-HR"/>
            </w:rPr>
          </w:pPr>
          <w:hyperlink w:anchor="_Toc31887912" w:history="1">
            <w:r w:rsidR="00574535" w:rsidRPr="00574535">
              <w:rPr>
                <w:rStyle w:val="Hiperveza"/>
                <w:noProof/>
                <w:sz w:val="14"/>
                <w:szCs w:val="14"/>
              </w:rPr>
              <w:t>18.7.</w:t>
            </w:r>
            <w:r w:rsidR="00574535" w:rsidRPr="00574535">
              <w:rPr>
                <w:rFonts w:eastAsiaTheme="minorEastAsia"/>
                <w:noProof/>
                <w:sz w:val="14"/>
                <w:szCs w:val="14"/>
                <w:lang w:eastAsia="hr-HR"/>
              </w:rPr>
              <w:tab/>
            </w:r>
            <w:r w:rsidR="00574535" w:rsidRPr="00574535">
              <w:rPr>
                <w:rStyle w:val="Hiperveza"/>
                <w:noProof/>
                <w:sz w:val="14"/>
                <w:szCs w:val="14"/>
              </w:rPr>
              <w:t>Izjava o dostavi jamstava za uredno izvršenje ugovora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_Toc31887912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27</w:t>
            </w:r>
            <w:r w:rsidR="00574535" w:rsidRPr="00574535">
              <w:rPr>
                <w:noProof/>
                <w:webHidden/>
                <w:sz w:val="14"/>
                <w:szCs w:val="14"/>
              </w:rPr>
              <w:fldChar w:fldCharType="end"/>
            </w:r>
          </w:hyperlink>
        </w:p>
        <w:p w:rsidR="00574535" w:rsidRPr="00574535" w:rsidRDefault="001B31D8" w:rsidP="00574535">
          <w:pPr>
            <w:pStyle w:val="Sadraj2"/>
            <w:tabs>
              <w:tab w:val="left" w:pos="1100"/>
            </w:tabs>
            <w:spacing w:line="240" w:lineRule="auto"/>
            <w:rPr>
              <w:rFonts w:eastAsiaTheme="minorEastAsia"/>
              <w:noProof/>
              <w:sz w:val="14"/>
              <w:szCs w:val="14"/>
              <w:lang w:eastAsia="hr-HR"/>
            </w:rPr>
          </w:pPr>
          <w:hyperlink w:anchor="_Toc31887913" w:history="1">
            <w:r w:rsidR="00574535" w:rsidRPr="00574535">
              <w:rPr>
                <w:rStyle w:val="Hiperveza"/>
                <w:noProof/>
                <w:sz w:val="14"/>
                <w:szCs w:val="14"/>
              </w:rPr>
              <w:t>18.8.</w:t>
            </w:r>
            <w:r w:rsidR="00574535" w:rsidRPr="00574535">
              <w:rPr>
                <w:rFonts w:eastAsiaTheme="minorEastAsia"/>
                <w:noProof/>
                <w:sz w:val="14"/>
                <w:szCs w:val="14"/>
                <w:lang w:eastAsia="hr-HR"/>
              </w:rPr>
              <w:tab/>
            </w:r>
            <w:r w:rsidR="00574535" w:rsidRPr="00574535">
              <w:rPr>
                <w:rStyle w:val="Hiperveza"/>
                <w:noProof/>
                <w:sz w:val="14"/>
                <w:szCs w:val="14"/>
              </w:rPr>
              <w:t>Cjenik dimnjačarskih usluga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_Toc31887913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28</w:t>
            </w:r>
            <w:r w:rsidR="00574535" w:rsidRPr="00574535">
              <w:rPr>
                <w:noProof/>
                <w:webHidden/>
                <w:sz w:val="14"/>
                <w:szCs w:val="14"/>
              </w:rPr>
              <w:fldChar w:fldCharType="end"/>
            </w:r>
          </w:hyperlink>
        </w:p>
        <w:p w:rsidR="00574535" w:rsidRPr="00574535" w:rsidRDefault="001B31D8" w:rsidP="00574535">
          <w:pPr>
            <w:pStyle w:val="Sadraj2"/>
            <w:tabs>
              <w:tab w:val="left" w:pos="1100"/>
            </w:tabs>
            <w:spacing w:line="240" w:lineRule="auto"/>
            <w:rPr>
              <w:rFonts w:eastAsiaTheme="minorEastAsia"/>
              <w:noProof/>
              <w:sz w:val="14"/>
              <w:szCs w:val="14"/>
              <w:lang w:eastAsia="hr-HR"/>
            </w:rPr>
          </w:pPr>
          <w:hyperlink w:anchor="_Toc31887914" w:history="1">
            <w:r w:rsidR="00574535" w:rsidRPr="00574535">
              <w:rPr>
                <w:rStyle w:val="Hiperveza"/>
                <w:noProof/>
                <w:sz w:val="14"/>
                <w:szCs w:val="14"/>
              </w:rPr>
              <w:t>18.9.</w:t>
            </w:r>
            <w:r w:rsidR="00574535" w:rsidRPr="00574535">
              <w:rPr>
                <w:rFonts w:eastAsiaTheme="minorEastAsia"/>
                <w:noProof/>
                <w:sz w:val="14"/>
                <w:szCs w:val="14"/>
                <w:lang w:eastAsia="hr-HR"/>
              </w:rPr>
              <w:tab/>
            </w:r>
            <w:r w:rsidR="00574535" w:rsidRPr="00574535">
              <w:rPr>
                <w:rStyle w:val="Hiperveza"/>
                <w:noProof/>
                <w:sz w:val="14"/>
                <w:szCs w:val="14"/>
              </w:rPr>
              <w:t>Izjava o prethodnoj suglasnosti</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_Toc31887914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30</w:t>
            </w:r>
            <w:r w:rsidR="00574535" w:rsidRPr="00574535">
              <w:rPr>
                <w:noProof/>
                <w:webHidden/>
                <w:sz w:val="14"/>
                <w:szCs w:val="14"/>
              </w:rPr>
              <w:fldChar w:fldCharType="end"/>
            </w:r>
          </w:hyperlink>
        </w:p>
        <w:p w:rsidR="00574535" w:rsidRPr="00574535" w:rsidRDefault="001B31D8" w:rsidP="00574535">
          <w:pPr>
            <w:pStyle w:val="Sadraj2"/>
            <w:tabs>
              <w:tab w:val="left" w:pos="1100"/>
            </w:tabs>
            <w:spacing w:line="240" w:lineRule="auto"/>
            <w:rPr>
              <w:rFonts w:eastAsiaTheme="minorEastAsia"/>
              <w:noProof/>
              <w:sz w:val="14"/>
              <w:szCs w:val="14"/>
              <w:lang w:eastAsia="hr-HR"/>
            </w:rPr>
          </w:pPr>
          <w:hyperlink w:anchor="_Toc31887915" w:history="1">
            <w:r w:rsidR="00574535" w:rsidRPr="00574535">
              <w:rPr>
                <w:rStyle w:val="Hiperveza"/>
                <w:noProof/>
                <w:sz w:val="14"/>
                <w:szCs w:val="14"/>
              </w:rPr>
              <w:t>18.10.</w:t>
            </w:r>
            <w:r w:rsidR="00574535" w:rsidRPr="00574535">
              <w:rPr>
                <w:rFonts w:eastAsiaTheme="minorEastAsia"/>
                <w:noProof/>
                <w:sz w:val="14"/>
                <w:szCs w:val="14"/>
                <w:lang w:eastAsia="hr-HR"/>
              </w:rPr>
              <w:tab/>
            </w:r>
            <w:r w:rsidR="00574535" w:rsidRPr="00574535">
              <w:rPr>
                <w:rStyle w:val="Hiperveza"/>
                <w:noProof/>
                <w:sz w:val="14"/>
                <w:szCs w:val="14"/>
              </w:rPr>
              <w:t>Popis sklopljenih ugovora o koncesiji ili ugovora s jedinicama lokalne samouprave o pružanju usluga dimnjačarske djelatnosti</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_Toc31887915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31</w:t>
            </w:r>
            <w:r w:rsidR="00574535" w:rsidRPr="00574535">
              <w:rPr>
                <w:noProof/>
                <w:webHidden/>
                <w:sz w:val="14"/>
                <w:szCs w:val="14"/>
              </w:rPr>
              <w:fldChar w:fldCharType="end"/>
            </w:r>
          </w:hyperlink>
        </w:p>
        <w:p w:rsidR="00574535" w:rsidRPr="00574535" w:rsidRDefault="001B31D8" w:rsidP="00574535">
          <w:pPr>
            <w:pStyle w:val="Sadraj2"/>
            <w:tabs>
              <w:tab w:val="left" w:pos="1100"/>
            </w:tabs>
            <w:spacing w:line="240" w:lineRule="auto"/>
            <w:rPr>
              <w:rFonts w:eastAsiaTheme="minorEastAsia"/>
              <w:noProof/>
              <w:sz w:val="14"/>
              <w:szCs w:val="14"/>
              <w:lang w:eastAsia="hr-HR"/>
            </w:rPr>
          </w:pPr>
          <w:hyperlink w:anchor="_Toc31887916" w:history="1">
            <w:r w:rsidR="00574535" w:rsidRPr="00574535">
              <w:rPr>
                <w:rStyle w:val="Hiperveza"/>
                <w:noProof/>
                <w:sz w:val="14"/>
                <w:szCs w:val="14"/>
              </w:rPr>
              <w:t>18.11.</w:t>
            </w:r>
            <w:r w:rsidR="00574535" w:rsidRPr="00574535">
              <w:rPr>
                <w:rFonts w:eastAsiaTheme="minorEastAsia"/>
                <w:noProof/>
                <w:sz w:val="14"/>
                <w:szCs w:val="14"/>
                <w:lang w:eastAsia="hr-HR"/>
              </w:rPr>
              <w:tab/>
            </w:r>
            <w:r w:rsidR="00574535" w:rsidRPr="00574535">
              <w:rPr>
                <w:rStyle w:val="Hiperveza"/>
                <w:noProof/>
                <w:sz w:val="14"/>
                <w:szCs w:val="14"/>
              </w:rPr>
              <w:t>Potvrda o urednom ispunjenju ugovora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_Toc31887916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32</w:t>
            </w:r>
            <w:r w:rsidR="00574535" w:rsidRPr="00574535">
              <w:rPr>
                <w:noProof/>
                <w:webHidden/>
                <w:sz w:val="14"/>
                <w:szCs w:val="14"/>
              </w:rPr>
              <w:fldChar w:fldCharType="end"/>
            </w:r>
          </w:hyperlink>
        </w:p>
        <w:p w:rsidR="00574535" w:rsidRPr="00574535" w:rsidRDefault="001B31D8" w:rsidP="00574535">
          <w:pPr>
            <w:pStyle w:val="Sadraj2"/>
            <w:tabs>
              <w:tab w:val="left" w:pos="1100"/>
            </w:tabs>
            <w:spacing w:line="240" w:lineRule="auto"/>
            <w:rPr>
              <w:rFonts w:eastAsiaTheme="minorEastAsia"/>
              <w:noProof/>
              <w:sz w:val="14"/>
              <w:szCs w:val="14"/>
              <w:lang w:eastAsia="hr-HR"/>
            </w:rPr>
          </w:pPr>
          <w:hyperlink w:anchor="_Toc31887917" w:history="1">
            <w:r w:rsidR="00574535" w:rsidRPr="00574535">
              <w:rPr>
                <w:rStyle w:val="Hiperveza"/>
                <w:noProof/>
                <w:sz w:val="14"/>
                <w:szCs w:val="14"/>
              </w:rPr>
              <w:t>18.12.</w:t>
            </w:r>
            <w:r w:rsidR="00574535" w:rsidRPr="00574535">
              <w:rPr>
                <w:rFonts w:eastAsiaTheme="minorEastAsia"/>
                <w:noProof/>
                <w:sz w:val="14"/>
                <w:szCs w:val="14"/>
                <w:lang w:eastAsia="hr-HR"/>
              </w:rPr>
              <w:tab/>
            </w:r>
            <w:r w:rsidR="00574535" w:rsidRPr="00574535">
              <w:rPr>
                <w:rStyle w:val="Hiperveza"/>
                <w:noProof/>
                <w:sz w:val="14"/>
                <w:szCs w:val="14"/>
              </w:rPr>
              <w:t>Izjava o prihvaćanju općih i posebnih uvjeta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_Toc31887917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33</w:t>
            </w:r>
            <w:r w:rsidR="00574535" w:rsidRPr="00574535">
              <w:rPr>
                <w:noProof/>
                <w:webHidden/>
                <w:sz w:val="14"/>
                <w:szCs w:val="14"/>
              </w:rPr>
              <w:fldChar w:fldCharType="end"/>
            </w:r>
          </w:hyperlink>
        </w:p>
        <w:p w:rsidR="00574535" w:rsidRPr="00574535" w:rsidRDefault="001B31D8" w:rsidP="00574535">
          <w:pPr>
            <w:pStyle w:val="Sadraj2"/>
            <w:tabs>
              <w:tab w:val="left" w:pos="1100"/>
            </w:tabs>
            <w:spacing w:line="240" w:lineRule="auto"/>
            <w:rPr>
              <w:rFonts w:eastAsiaTheme="minorEastAsia"/>
              <w:noProof/>
              <w:sz w:val="14"/>
              <w:szCs w:val="14"/>
              <w:lang w:eastAsia="hr-HR"/>
            </w:rPr>
          </w:pPr>
          <w:hyperlink w:anchor="_Toc31887918" w:history="1">
            <w:r w:rsidR="00574535" w:rsidRPr="00574535">
              <w:rPr>
                <w:rStyle w:val="Hiperveza"/>
                <w:noProof/>
                <w:sz w:val="14"/>
                <w:szCs w:val="14"/>
              </w:rPr>
              <w:t>18.13.</w:t>
            </w:r>
            <w:r w:rsidR="00574535" w:rsidRPr="00574535">
              <w:rPr>
                <w:rFonts w:eastAsiaTheme="minorEastAsia"/>
                <w:noProof/>
                <w:sz w:val="14"/>
                <w:szCs w:val="14"/>
                <w:lang w:eastAsia="hr-HR"/>
              </w:rPr>
              <w:tab/>
            </w:r>
            <w:r w:rsidR="00574535" w:rsidRPr="00574535">
              <w:rPr>
                <w:rStyle w:val="Hiperveza"/>
                <w:noProof/>
                <w:sz w:val="14"/>
                <w:szCs w:val="14"/>
              </w:rPr>
              <w:t>Izjava o imenovanju stručnog predstavnika ponuditelja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_Toc31887918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34</w:t>
            </w:r>
            <w:r w:rsidR="00574535" w:rsidRPr="00574535">
              <w:rPr>
                <w:noProof/>
                <w:webHidden/>
                <w:sz w:val="14"/>
                <w:szCs w:val="14"/>
              </w:rPr>
              <w:fldChar w:fldCharType="end"/>
            </w:r>
          </w:hyperlink>
        </w:p>
        <w:p w:rsidR="00574535" w:rsidRPr="00574535" w:rsidRDefault="001B31D8" w:rsidP="00574535">
          <w:pPr>
            <w:pStyle w:val="Sadraj2"/>
            <w:tabs>
              <w:tab w:val="left" w:pos="1100"/>
            </w:tabs>
            <w:spacing w:line="240" w:lineRule="auto"/>
            <w:rPr>
              <w:rFonts w:eastAsiaTheme="minorEastAsia"/>
              <w:noProof/>
              <w:sz w:val="14"/>
              <w:szCs w:val="14"/>
              <w:lang w:eastAsia="hr-HR"/>
            </w:rPr>
          </w:pPr>
          <w:hyperlink w:anchor="_Toc31887919" w:history="1">
            <w:r w:rsidR="00574535" w:rsidRPr="00574535">
              <w:rPr>
                <w:rStyle w:val="Hiperveza"/>
                <w:noProof/>
                <w:sz w:val="14"/>
                <w:szCs w:val="14"/>
              </w:rPr>
              <w:t>18.14.</w:t>
            </w:r>
            <w:r w:rsidR="00574535" w:rsidRPr="00574535">
              <w:rPr>
                <w:rFonts w:eastAsiaTheme="minorEastAsia"/>
                <w:noProof/>
                <w:sz w:val="14"/>
                <w:szCs w:val="14"/>
                <w:lang w:eastAsia="hr-HR"/>
              </w:rPr>
              <w:tab/>
            </w:r>
            <w:r w:rsidR="00574535" w:rsidRPr="00574535">
              <w:rPr>
                <w:rStyle w:val="Hiperveza"/>
                <w:noProof/>
                <w:sz w:val="14"/>
                <w:szCs w:val="14"/>
              </w:rPr>
              <w:t>Prijedlog Ugovora o koncesiji</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_Toc31887919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35</w:t>
            </w:r>
            <w:r w:rsidR="00574535" w:rsidRPr="00574535">
              <w:rPr>
                <w:noProof/>
                <w:webHidden/>
                <w:sz w:val="14"/>
                <w:szCs w:val="14"/>
              </w:rPr>
              <w:fldChar w:fldCharType="end"/>
            </w:r>
          </w:hyperlink>
        </w:p>
        <w:p w:rsidR="00574535" w:rsidRPr="00574535" w:rsidRDefault="001B31D8" w:rsidP="00574535">
          <w:pPr>
            <w:pStyle w:val="Sadraj2"/>
            <w:tabs>
              <w:tab w:val="left" w:pos="1100"/>
            </w:tabs>
            <w:spacing w:line="240" w:lineRule="auto"/>
            <w:rPr>
              <w:rFonts w:eastAsiaTheme="minorEastAsia"/>
              <w:noProof/>
              <w:sz w:val="14"/>
              <w:szCs w:val="14"/>
              <w:lang w:eastAsia="hr-HR"/>
            </w:rPr>
          </w:pPr>
          <w:hyperlink w:anchor="_Toc31887920" w:history="1">
            <w:r w:rsidR="00574535" w:rsidRPr="00574535">
              <w:rPr>
                <w:rStyle w:val="Hiperveza"/>
                <w:noProof/>
                <w:sz w:val="14"/>
                <w:szCs w:val="14"/>
              </w:rPr>
              <w:t>18.15.</w:t>
            </w:r>
            <w:r w:rsidR="00574535" w:rsidRPr="00574535">
              <w:rPr>
                <w:rFonts w:eastAsiaTheme="minorEastAsia"/>
                <w:noProof/>
                <w:sz w:val="14"/>
                <w:szCs w:val="14"/>
                <w:lang w:eastAsia="hr-HR"/>
              </w:rPr>
              <w:tab/>
            </w:r>
            <w:r w:rsidR="00574535" w:rsidRPr="00574535">
              <w:rPr>
                <w:rStyle w:val="Hiperveza"/>
                <w:noProof/>
                <w:sz w:val="14"/>
                <w:szCs w:val="14"/>
              </w:rPr>
              <w:t>Izjava o prihvaćanju teksta prijedloga ugovora</w:t>
            </w:r>
            <w:r w:rsidR="00574535" w:rsidRPr="00574535">
              <w:rPr>
                <w:noProof/>
                <w:webHidden/>
                <w:sz w:val="14"/>
                <w:szCs w:val="14"/>
              </w:rPr>
              <w:tab/>
            </w:r>
            <w:r w:rsidR="00574535" w:rsidRPr="00574535">
              <w:rPr>
                <w:noProof/>
                <w:webHidden/>
                <w:sz w:val="14"/>
                <w:szCs w:val="14"/>
              </w:rPr>
              <w:fldChar w:fldCharType="begin"/>
            </w:r>
            <w:r w:rsidR="00574535" w:rsidRPr="00574535">
              <w:rPr>
                <w:noProof/>
                <w:webHidden/>
                <w:sz w:val="14"/>
                <w:szCs w:val="14"/>
              </w:rPr>
              <w:instrText xml:space="preserve"> PAGEREF _Toc31887920 \h </w:instrText>
            </w:r>
            <w:r w:rsidR="00574535" w:rsidRPr="00574535">
              <w:rPr>
                <w:noProof/>
                <w:webHidden/>
                <w:sz w:val="14"/>
                <w:szCs w:val="14"/>
              </w:rPr>
            </w:r>
            <w:r w:rsidR="00574535" w:rsidRPr="00574535">
              <w:rPr>
                <w:noProof/>
                <w:webHidden/>
                <w:sz w:val="14"/>
                <w:szCs w:val="14"/>
              </w:rPr>
              <w:fldChar w:fldCharType="separate"/>
            </w:r>
            <w:r w:rsidR="00574535">
              <w:rPr>
                <w:noProof/>
                <w:webHidden/>
                <w:sz w:val="14"/>
                <w:szCs w:val="14"/>
              </w:rPr>
              <w:t>39</w:t>
            </w:r>
            <w:r w:rsidR="00574535" w:rsidRPr="00574535">
              <w:rPr>
                <w:noProof/>
                <w:webHidden/>
                <w:sz w:val="14"/>
                <w:szCs w:val="14"/>
              </w:rPr>
              <w:fldChar w:fldCharType="end"/>
            </w:r>
          </w:hyperlink>
        </w:p>
        <w:p w:rsidR="006358DA" w:rsidRPr="003A6C30" w:rsidRDefault="006259A2" w:rsidP="00574535">
          <w:pPr>
            <w:spacing w:line="240" w:lineRule="auto"/>
            <w:rPr>
              <w:sz w:val="14"/>
              <w:szCs w:val="14"/>
            </w:rPr>
          </w:pPr>
          <w:r w:rsidRPr="00574535">
            <w:rPr>
              <w:rFonts w:ascii="Times New Roman" w:hAnsi="Times New Roman"/>
              <w:b/>
              <w:bCs/>
              <w:sz w:val="14"/>
              <w:szCs w:val="14"/>
            </w:rPr>
            <w:fldChar w:fldCharType="end"/>
          </w:r>
        </w:p>
      </w:sdtContent>
    </w:sdt>
    <w:p w:rsidR="006358DA" w:rsidRPr="001703F0" w:rsidRDefault="006358DA" w:rsidP="00250854">
      <w:pPr>
        <w:pStyle w:val="Naslov1"/>
        <w:numPr>
          <w:ilvl w:val="0"/>
          <w:numId w:val="12"/>
        </w:numPr>
        <w:rPr>
          <w:rFonts w:eastAsia="Times New Roman"/>
          <w:lang w:eastAsia="hr-HR"/>
        </w:rPr>
      </w:pPr>
      <w:bookmarkStart w:id="0" w:name="_Toc31887875"/>
      <w:r w:rsidRPr="001703F0">
        <w:rPr>
          <w:rFonts w:eastAsia="Times New Roman"/>
          <w:lang w:eastAsia="hr-HR"/>
        </w:rPr>
        <w:lastRenderedPageBreak/>
        <w:t>OPĆI PODACI O DAVATELJU KONCESIJE:</w:t>
      </w:r>
      <w:bookmarkEnd w:id="0"/>
    </w:p>
    <w:p w:rsidR="006358DA" w:rsidRPr="001703F0" w:rsidRDefault="006358DA" w:rsidP="00250854">
      <w:pPr>
        <w:pStyle w:val="Naslov2"/>
        <w:numPr>
          <w:ilvl w:val="1"/>
          <w:numId w:val="12"/>
        </w:numPr>
        <w:ind w:left="426"/>
        <w:rPr>
          <w:lang w:val="hr-HR"/>
        </w:rPr>
      </w:pPr>
      <w:bookmarkStart w:id="1" w:name="_Toc31887876"/>
      <w:r w:rsidRPr="001703F0">
        <w:rPr>
          <w:lang w:val="hr-HR"/>
        </w:rPr>
        <w:t>IME, ADRESA DAVATELJA KONCESIJE, BROJ TELEFONA/TELEFAKSA:</w:t>
      </w:r>
      <w:bookmarkEnd w:id="1"/>
    </w:p>
    <w:p w:rsidR="006358DA" w:rsidRPr="001703F0" w:rsidRDefault="006358DA" w:rsidP="006358DA">
      <w:pPr>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Naziv: </w:t>
      </w:r>
      <w:r w:rsidR="00BB0E03" w:rsidRPr="001703F0">
        <w:rPr>
          <w:rFonts w:ascii="Times New Roman" w:eastAsia="Times New Roman" w:hAnsi="Times New Roman" w:cs="Times New Roman"/>
          <w:color w:val="000000"/>
          <w:sz w:val="24"/>
          <w:szCs w:val="24"/>
          <w:lang w:eastAsia="hr-HR"/>
        </w:rPr>
        <w:t xml:space="preserve">Općina </w:t>
      </w:r>
      <w:r w:rsidR="00E96EF7" w:rsidRPr="001703F0">
        <w:rPr>
          <w:rFonts w:ascii="Times New Roman" w:eastAsia="Times New Roman" w:hAnsi="Times New Roman" w:cs="Times New Roman"/>
          <w:color w:val="000000"/>
          <w:sz w:val="24"/>
          <w:szCs w:val="24"/>
          <w:lang w:eastAsia="hr-HR"/>
        </w:rPr>
        <w:t>Martijanec</w:t>
      </w:r>
      <w:r w:rsidRPr="001703F0">
        <w:rPr>
          <w:rFonts w:ascii="Times New Roman" w:eastAsia="Times New Roman" w:hAnsi="Times New Roman" w:cs="Times New Roman"/>
          <w:color w:val="000000"/>
          <w:sz w:val="24"/>
          <w:szCs w:val="24"/>
          <w:lang w:eastAsia="hr-HR"/>
        </w:rPr>
        <w:t>,</w:t>
      </w:r>
    </w:p>
    <w:p w:rsidR="006358DA" w:rsidRPr="001703F0" w:rsidRDefault="006358DA" w:rsidP="006358DA">
      <w:pPr>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Sjedište: </w:t>
      </w:r>
      <w:r w:rsidR="00E96EF7" w:rsidRPr="001703F0">
        <w:rPr>
          <w:rFonts w:ascii="Times New Roman" w:eastAsia="Times New Roman" w:hAnsi="Times New Roman" w:cs="Times New Roman"/>
          <w:color w:val="000000"/>
          <w:sz w:val="24"/>
          <w:szCs w:val="24"/>
          <w:lang w:eastAsia="hr-HR"/>
        </w:rPr>
        <w:t>Martijanec, Varaždinska ulica 64</w:t>
      </w:r>
    </w:p>
    <w:p w:rsidR="006358DA" w:rsidRPr="001703F0" w:rsidRDefault="006358DA" w:rsidP="006358DA">
      <w:pPr>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Telefon: tel.: </w:t>
      </w:r>
      <w:r w:rsidR="00E96EF7" w:rsidRPr="001703F0">
        <w:rPr>
          <w:rFonts w:ascii="Times New Roman" w:eastAsia="Times New Roman" w:hAnsi="Times New Roman" w:cs="Times New Roman"/>
          <w:color w:val="000000"/>
          <w:sz w:val="24"/>
          <w:szCs w:val="24"/>
          <w:lang w:eastAsia="hr-HR"/>
        </w:rPr>
        <w:t>042/</w:t>
      </w:r>
      <w:r w:rsidR="00A54879" w:rsidRPr="001703F0">
        <w:rPr>
          <w:rFonts w:ascii="Times New Roman" w:eastAsia="Times New Roman" w:hAnsi="Times New Roman" w:cs="Times New Roman"/>
          <w:color w:val="000000"/>
          <w:sz w:val="24"/>
          <w:szCs w:val="24"/>
          <w:lang w:eastAsia="hr-HR"/>
        </w:rPr>
        <w:t>673-488</w:t>
      </w:r>
      <w:r w:rsidRPr="001703F0">
        <w:rPr>
          <w:rFonts w:ascii="Times New Roman" w:eastAsia="Times New Roman" w:hAnsi="Times New Roman" w:cs="Times New Roman"/>
          <w:color w:val="000000"/>
          <w:sz w:val="24"/>
          <w:szCs w:val="24"/>
          <w:lang w:eastAsia="hr-HR"/>
        </w:rPr>
        <w:t xml:space="preserve"> </w:t>
      </w:r>
    </w:p>
    <w:p w:rsidR="006358DA" w:rsidRPr="001703F0" w:rsidRDefault="006358DA" w:rsidP="006358DA">
      <w:pPr>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Telefaks: </w:t>
      </w:r>
      <w:r w:rsidR="00BB0E03" w:rsidRPr="001703F0">
        <w:rPr>
          <w:rFonts w:ascii="Times New Roman" w:eastAsia="Times New Roman" w:hAnsi="Times New Roman" w:cs="Times New Roman"/>
          <w:color w:val="000000"/>
          <w:sz w:val="24"/>
          <w:szCs w:val="24"/>
          <w:lang w:eastAsia="hr-HR"/>
        </w:rPr>
        <w:t>049/214-893</w:t>
      </w:r>
    </w:p>
    <w:p w:rsidR="006358DA" w:rsidRPr="001703F0" w:rsidRDefault="006358DA" w:rsidP="006358DA">
      <w:pPr>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OIB: </w:t>
      </w:r>
      <w:r w:rsidR="00A54879" w:rsidRPr="001703F0">
        <w:rPr>
          <w:rFonts w:ascii="Times New Roman" w:eastAsia="Times New Roman" w:hAnsi="Times New Roman" w:cs="Times New Roman"/>
          <w:color w:val="000000"/>
          <w:sz w:val="24"/>
          <w:szCs w:val="24"/>
          <w:lang w:eastAsia="hr-HR"/>
        </w:rPr>
        <w:t>67582103920</w:t>
      </w:r>
      <w:r w:rsidRPr="001703F0">
        <w:rPr>
          <w:rFonts w:ascii="Times New Roman" w:eastAsia="Times New Roman" w:hAnsi="Times New Roman" w:cs="Times New Roman"/>
          <w:color w:val="000000"/>
          <w:sz w:val="24"/>
          <w:szCs w:val="24"/>
          <w:lang w:eastAsia="hr-HR"/>
        </w:rPr>
        <w:t xml:space="preserve">, </w:t>
      </w:r>
    </w:p>
    <w:p w:rsidR="006358DA" w:rsidRPr="001703F0" w:rsidRDefault="006358DA" w:rsidP="006358DA">
      <w:pPr>
        <w:spacing w:after="100" w:afterAutospacing="1"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Web adresa: </w:t>
      </w:r>
      <w:hyperlink r:id="rId10" w:history="1">
        <w:r w:rsidR="00A54879" w:rsidRPr="001703F0">
          <w:rPr>
            <w:rFonts w:ascii="Times New Roman" w:hAnsi="Times New Roman" w:cs="Times New Roman"/>
            <w:color w:val="0000FF"/>
            <w:sz w:val="24"/>
            <w:szCs w:val="24"/>
            <w:u w:val="single"/>
          </w:rPr>
          <w:t>https://opcina-martijanec.hr/</w:t>
        </w:r>
      </w:hyperlink>
    </w:p>
    <w:p w:rsidR="006358DA" w:rsidRPr="001703F0" w:rsidRDefault="006358DA" w:rsidP="00250854">
      <w:pPr>
        <w:pStyle w:val="Naslov2"/>
        <w:numPr>
          <w:ilvl w:val="1"/>
          <w:numId w:val="12"/>
        </w:numPr>
        <w:ind w:left="426"/>
        <w:rPr>
          <w:lang w:val="hr-HR"/>
        </w:rPr>
      </w:pPr>
      <w:bookmarkStart w:id="2" w:name="_Toc31887877"/>
      <w:r w:rsidRPr="001703F0">
        <w:rPr>
          <w:lang w:val="hr-HR"/>
        </w:rPr>
        <w:t>SLUŽBA / OSOBA ZADUŽENA ZA KOMUNIKACIJU S PONUDITELJIMA:</w:t>
      </w:r>
      <w:bookmarkEnd w:id="2"/>
      <w:r w:rsidRPr="001703F0">
        <w:rPr>
          <w:lang w:val="hr-HR"/>
        </w:rPr>
        <w:t xml:space="preserve"> </w:t>
      </w:r>
    </w:p>
    <w:p w:rsidR="006358DA" w:rsidRPr="001703F0" w:rsidRDefault="00BB0E03"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Jedinstveni upravni odjel</w:t>
      </w:r>
      <w:r w:rsidR="006358DA" w:rsidRPr="001703F0">
        <w:rPr>
          <w:rFonts w:ascii="Times New Roman" w:eastAsia="Times New Roman" w:hAnsi="Times New Roman" w:cs="Times New Roman"/>
          <w:sz w:val="24"/>
          <w:szCs w:val="24"/>
          <w:lang w:eastAsia="hr-HR"/>
        </w:rPr>
        <w:t xml:space="preserve">, tel. </w:t>
      </w:r>
      <w:r w:rsidR="00A54879" w:rsidRPr="001703F0">
        <w:rPr>
          <w:rFonts w:ascii="Times New Roman" w:eastAsia="Times New Roman" w:hAnsi="Times New Roman" w:cs="Times New Roman"/>
          <w:color w:val="000000"/>
          <w:sz w:val="24"/>
          <w:szCs w:val="24"/>
          <w:lang w:eastAsia="hr-HR"/>
        </w:rPr>
        <w:t>042/673-488</w:t>
      </w:r>
      <w:r w:rsidRPr="001703F0">
        <w:rPr>
          <w:rFonts w:ascii="Times New Roman" w:eastAsia="Times New Roman" w:hAnsi="Times New Roman" w:cs="Times New Roman"/>
          <w:sz w:val="24"/>
          <w:szCs w:val="24"/>
          <w:lang w:eastAsia="hr-HR"/>
        </w:rPr>
        <w:t>,</w:t>
      </w:r>
    </w:p>
    <w:p w:rsidR="006358DA" w:rsidRPr="001703F0" w:rsidRDefault="006358DA" w:rsidP="0006099B">
      <w:pPr>
        <w:pStyle w:val="Bezproreda"/>
        <w:rPr>
          <w:sz w:val="24"/>
          <w:szCs w:val="24"/>
          <w:lang w:val="hr-HR"/>
        </w:rPr>
      </w:pPr>
      <w:r w:rsidRPr="001703F0">
        <w:rPr>
          <w:sz w:val="24"/>
          <w:szCs w:val="24"/>
          <w:lang w:val="hr-HR"/>
        </w:rPr>
        <w:t xml:space="preserve">e-mail: </w:t>
      </w:r>
      <w:hyperlink r:id="rId11" w:history="1">
        <w:r w:rsidR="0006099B" w:rsidRPr="001703F0">
          <w:rPr>
            <w:rStyle w:val="Hiperveza"/>
            <w:rFonts w:ascii="Times New Roman" w:hAnsi="Times New Roman"/>
            <w:color w:val="auto"/>
            <w:sz w:val="24"/>
            <w:szCs w:val="24"/>
            <w:lang w:val="hr-HR"/>
          </w:rPr>
          <w:t>martijanec@opcina-martijanec.hr</w:t>
        </w:r>
      </w:hyperlink>
      <w:r w:rsidR="0006099B" w:rsidRPr="001703F0">
        <w:rPr>
          <w:sz w:val="24"/>
          <w:szCs w:val="24"/>
          <w:lang w:val="hr-HR"/>
        </w:rPr>
        <w:t xml:space="preserve"> </w:t>
      </w:r>
    </w:p>
    <w:p w:rsidR="006358DA" w:rsidRPr="001703F0" w:rsidRDefault="006358DA" w:rsidP="00A54879">
      <w:pPr>
        <w:pStyle w:val="Bezproreda"/>
        <w:rPr>
          <w:sz w:val="24"/>
          <w:szCs w:val="24"/>
          <w:lang w:val="hr-HR"/>
        </w:rPr>
      </w:pPr>
      <w:r w:rsidRPr="001703F0">
        <w:rPr>
          <w:color w:val="000000"/>
          <w:sz w:val="24"/>
          <w:szCs w:val="24"/>
          <w:lang w:val="hr-HR"/>
        </w:rPr>
        <w:t xml:space="preserve">Osoba zadužena za kontakt: </w:t>
      </w:r>
      <w:r w:rsidR="00A54879" w:rsidRPr="001703F0">
        <w:rPr>
          <w:color w:val="000000"/>
          <w:sz w:val="24"/>
          <w:szCs w:val="24"/>
          <w:lang w:val="hr-HR"/>
        </w:rPr>
        <w:t>Krunoslav Kosir</w:t>
      </w:r>
      <w:r w:rsidRPr="001703F0">
        <w:rPr>
          <w:color w:val="000000"/>
          <w:sz w:val="24"/>
          <w:szCs w:val="24"/>
          <w:lang w:val="hr-HR"/>
        </w:rPr>
        <w:t xml:space="preserve"> - </w:t>
      </w:r>
      <w:r w:rsidR="00A54879" w:rsidRPr="001703F0">
        <w:rPr>
          <w:bCs/>
          <w:color w:val="000000"/>
          <w:sz w:val="24"/>
          <w:szCs w:val="24"/>
          <w:lang w:val="hr-HR"/>
        </w:rPr>
        <w:t>pročelnik</w:t>
      </w:r>
      <w:r w:rsidRPr="001703F0">
        <w:rPr>
          <w:bCs/>
          <w:color w:val="000000"/>
          <w:sz w:val="24"/>
          <w:szCs w:val="24"/>
          <w:lang w:val="hr-HR"/>
        </w:rPr>
        <w:t>,</w:t>
      </w:r>
      <w:r w:rsidR="000023FF" w:rsidRPr="001703F0">
        <w:rPr>
          <w:color w:val="000000"/>
          <w:sz w:val="24"/>
          <w:szCs w:val="24"/>
          <w:lang w:val="hr-HR"/>
        </w:rPr>
        <w:t xml:space="preserve"> </w:t>
      </w:r>
      <w:r w:rsidRPr="001703F0">
        <w:rPr>
          <w:color w:val="000000"/>
          <w:sz w:val="24"/>
          <w:szCs w:val="24"/>
          <w:lang w:val="hr-HR"/>
        </w:rPr>
        <w:t xml:space="preserve">tel. </w:t>
      </w:r>
      <w:r w:rsidR="00A54879" w:rsidRPr="001703F0">
        <w:rPr>
          <w:color w:val="000000"/>
          <w:sz w:val="24"/>
          <w:szCs w:val="24"/>
          <w:lang w:val="hr-HR"/>
        </w:rPr>
        <w:t>042/673-488</w:t>
      </w:r>
      <w:r w:rsidR="00BA5DAC" w:rsidRPr="001703F0">
        <w:rPr>
          <w:color w:val="000000"/>
          <w:sz w:val="24"/>
          <w:szCs w:val="24"/>
          <w:lang w:val="hr-HR"/>
        </w:rPr>
        <w:t>,</w:t>
      </w:r>
      <w:r w:rsidR="0006099B" w:rsidRPr="001703F0">
        <w:rPr>
          <w:lang w:val="hr-HR"/>
        </w:rPr>
        <w:t xml:space="preserve"> </w:t>
      </w:r>
      <w:hyperlink r:id="rId12" w:history="1">
        <w:r w:rsidR="0006099B" w:rsidRPr="001703F0">
          <w:rPr>
            <w:rStyle w:val="Hiperveza"/>
            <w:rFonts w:ascii="Times New Roman" w:hAnsi="Times New Roman"/>
            <w:color w:val="auto"/>
            <w:sz w:val="24"/>
            <w:szCs w:val="24"/>
            <w:lang w:val="hr-HR"/>
          </w:rPr>
          <w:t>martijanec@opcina-martijanec.hr</w:t>
        </w:r>
      </w:hyperlink>
      <w:r w:rsidR="0006099B" w:rsidRPr="001703F0">
        <w:rPr>
          <w:sz w:val="24"/>
          <w:szCs w:val="24"/>
          <w:lang w:val="hr-HR"/>
        </w:rPr>
        <w:t xml:space="preserve"> </w:t>
      </w:r>
    </w:p>
    <w:p w:rsidR="006358DA" w:rsidRPr="001703F0" w:rsidRDefault="006358DA" w:rsidP="00250854">
      <w:pPr>
        <w:pStyle w:val="Naslov2"/>
        <w:numPr>
          <w:ilvl w:val="1"/>
          <w:numId w:val="12"/>
        </w:numPr>
        <w:ind w:left="426"/>
        <w:rPr>
          <w:lang w:val="hr-HR"/>
        </w:rPr>
      </w:pPr>
      <w:bookmarkStart w:id="3" w:name="_Toc31887878"/>
      <w:r w:rsidRPr="001703F0">
        <w:rPr>
          <w:lang w:val="hr-HR"/>
        </w:rPr>
        <w:t>PODACI O GOSPODARSKIM SUBJEKTIMA S KOJIMA JE NARUČITELJ U SUKOBU INTERESA</w:t>
      </w:r>
      <w:bookmarkEnd w:id="3"/>
      <w:r w:rsidRPr="001703F0">
        <w:rPr>
          <w:lang w:val="hr-HR"/>
        </w:rPr>
        <w:t xml:space="preserve"> </w:t>
      </w:r>
    </w:p>
    <w:p w:rsidR="00BA5DAC" w:rsidRPr="001703F0" w:rsidRDefault="0006099B" w:rsidP="00F94494">
      <w:pPr>
        <w:widowControl w:val="0"/>
        <w:autoSpaceDE w:val="0"/>
        <w:autoSpaceDN w:val="0"/>
        <w:adjustRightInd w:val="0"/>
        <w:spacing w:after="0" w:line="240" w:lineRule="auto"/>
        <w:jc w:val="both"/>
        <w:rPr>
          <w:rFonts w:ascii="Times New Roman" w:eastAsia="Calibri" w:hAnsi="Times New Roman" w:cs="Times New Roman"/>
          <w:spacing w:val="-1"/>
          <w:sz w:val="24"/>
          <w:szCs w:val="24"/>
        </w:rPr>
      </w:pPr>
      <w:r w:rsidRPr="001703F0">
        <w:rPr>
          <w:rFonts w:ascii="Times New Roman" w:eastAsia="Calibri" w:hAnsi="Times New Roman" w:cs="Times New Roman"/>
          <w:spacing w:val="-1"/>
          <w:sz w:val="24"/>
          <w:szCs w:val="24"/>
        </w:rPr>
        <w:t xml:space="preserve">1.) BOŽIĆ, obrt za trgovinu i usluge, B. Braće Radić 50, </w:t>
      </w:r>
      <w:proofErr w:type="spellStart"/>
      <w:r w:rsidRPr="001703F0">
        <w:rPr>
          <w:rFonts w:ascii="Times New Roman" w:eastAsia="Calibri" w:hAnsi="Times New Roman" w:cs="Times New Roman"/>
          <w:spacing w:val="-1"/>
          <w:sz w:val="24"/>
          <w:szCs w:val="24"/>
        </w:rPr>
        <w:t>Vrbanovec</w:t>
      </w:r>
      <w:proofErr w:type="spellEnd"/>
      <w:r w:rsidRPr="001703F0">
        <w:rPr>
          <w:rFonts w:ascii="Times New Roman" w:eastAsia="Calibri" w:hAnsi="Times New Roman" w:cs="Times New Roman"/>
          <w:spacing w:val="-1"/>
          <w:sz w:val="24"/>
          <w:szCs w:val="24"/>
        </w:rPr>
        <w:t>, 42232 Martijanec</w:t>
      </w:r>
    </w:p>
    <w:p w:rsidR="00BA5DAC" w:rsidRPr="001703F0" w:rsidRDefault="0006099B" w:rsidP="00F94494">
      <w:pPr>
        <w:widowControl w:val="0"/>
        <w:autoSpaceDE w:val="0"/>
        <w:autoSpaceDN w:val="0"/>
        <w:adjustRightInd w:val="0"/>
        <w:spacing w:after="0" w:line="240" w:lineRule="auto"/>
        <w:jc w:val="both"/>
        <w:rPr>
          <w:rFonts w:ascii="Times New Roman" w:eastAsia="Calibri" w:hAnsi="Times New Roman" w:cs="Times New Roman"/>
          <w:spacing w:val="-1"/>
          <w:sz w:val="24"/>
          <w:szCs w:val="24"/>
        </w:rPr>
      </w:pPr>
      <w:r w:rsidRPr="001703F0">
        <w:rPr>
          <w:rFonts w:ascii="Times New Roman" w:eastAsia="Calibri" w:hAnsi="Times New Roman" w:cs="Times New Roman"/>
          <w:spacing w:val="-1"/>
          <w:sz w:val="24"/>
          <w:szCs w:val="24"/>
        </w:rPr>
        <w:t>2.) OPREMA – PIT d.o.o., Koprivnička 23, 42230 Ludbreg</w:t>
      </w:r>
    </w:p>
    <w:p w:rsidR="006358DA" w:rsidRPr="001703F0" w:rsidRDefault="006358DA" w:rsidP="006358DA">
      <w:pPr>
        <w:spacing w:after="0" w:line="240" w:lineRule="auto"/>
        <w:jc w:val="both"/>
        <w:rPr>
          <w:rFonts w:ascii="Times New Roman" w:eastAsia="Times New Roman" w:hAnsi="Times New Roman" w:cs="Times New Roman"/>
          <w:color w:val="000000"/>
          <w:sz w:val="24"/>
          <w:szCs w:val="24"/>
          <w:lang w:eastAsia="hr-HR"/>
        </w:rPr>
      </w:pPr>
    </w:p>
    <w:p w:rsidR="00172254" w:rsidRPr="001703F0" w:rsidRDefault="00172254" w:rsidP="00250854">
      <w:pPr>
        <w:pStyle w:val="Naslov1"/>
        <w:numPr>
          <w:ilvl w:val="0"/>
          <w:numId w:val="12"/>
        </w:numPr>
        <w:spacing w:before="0"/>
        <w:rPr>
          <w:rFonts w:eastAsia="Times New Roman"/>
          <w:lang w:eastAsia="hr-HR"/>
        </w:rPr>
      </w:pPr>
      <w:bookmarkStart w:id="4" w:name="_Toc31887879"/>
      <w:r w:rsidRPr="001703F0">
        <w:rPr>
          <w:rFonts w:eastAsia="Times New Roman"/>
          <w:lang w:eastAsia="hr-HR"/>
        </w:rPr>
        <w:t>PODACI O VRSTI I PREDMETU KONCESIJE</w:t>
      </w:r>
      <w:bookmarkEnd w:id="4"/>
    </w:p>
    <w:p w:rsidR="006358DA" w:rsidRPr="001703F0" w:rsidRDefault="006358DA" w:rsidP="00250854">
      <w:pPr>
        <w:pStyle w:val="Naslov2"/>
        <w:numPr>
          <w:ilvl w:val="1"/>
          <w:numId w:val="12"/>
        </w:numPr>
        <w:ind w:left="426"/>
        <w:rPr>
          <w:lang w:val="hr-HR"/>
        </w:rPr>
      </w:pPr>
      <w:bookmarkStart w:id="5" w:name="_Toc31887880"/>
      <w:r w:rsidRPr="001703F0">
        <w:rPr>
          <w:lang w:val="hr-HR"/>
        </w:rPr>
        <w:t>VRSTA I PREDMET KONCESIJE:</w:t>
      </w:r>
      <w:bookmarkEnd w:id="5"/>
    </w:p>
    <w:p w:rsidR="006358DA" w:rsidRPr="001703F0" w:rsidRDefault="006358DA" w:rsidP="00F94494">
      <w:pPr>
        <w:spacing w:after="0" w:line="240" w:lineRule="auto"/>
        <w:jc w:val="both"/>
        <w:rPr>
          <w:rFonts w:ascii="Times New Roman" w:eastAsia="Times New Roman" w:hAnsi="Times New Roman" w:cs="Times New Roman"/>
          <w:bCs/>
          <w:sz w:val="24"/>
          <w:szCs w:val="24"/>
          <w:lang w:eastAsia="hr-HR"/>
        </w:rPr>
      </w:pPr>
      <w:r w:rsidRPr="001703F0">
        <w:rPr>
          <w:rFonts w:ascii="Times New Roman" w:eastAsia="Times New Roman" w:hAnsi="Times New Roman" w:cs="Times New Roman"/>
          <w:bCs/>
          <w:sz w:val="24"/>
          <w:szCs w:val="24"/>
          <w:lang w:eastAsia="hr-HR"/>
        </w:rPr>
        <w:t xml:space="preserve">Vrsta koncesije je koncesija za javne usluge. </w:t>
      </w:r>
      <w:r w:rsidRPr="001703F0">
        <w:rPr>
          <w:rFonts w:ascii="Times New Roman" w:eastAsia="Times New Roman" w:hAnsi="Times New Roman" w:cs="Times New Roman"/>
          <w:bCs/>
          <w:color w:val="000000"/>
          <w:sz w:val="24"/>
          <w:szCs w:val="24"/>
          <w:lang w:eastAsia="hr-HR"/>
        </w:rPr>
        <w:t>Predmet koncesij</w:t>
      </w:r>
      <w:r w:rsidR="00F94494" w:rsidRPr="001703F0">
        <w:rPr>
          <w:rFonts w:ascii="Times New Roman" w:eastAsia="Times New Roman" w:hAnsi="Times New Roman" w:cs="Times New Roman"/>
          <w:bCs/>
          <w:color w:val="000000"/>
          <w:sz w:val="24"/>
          <w:szCs w:val="24"/>
          <w:lang w:eastAsia="hr-HR"/>
        </w:rPr>
        <w:t xml:space="preserve">e je pravo obavljanja komunalne </w:t>
      </w:r>
      <w:r w:rsidRPr="001703F0">
        <w:rPr>
          <w:rFonts w:ascii="Times New Roman" w:eastAsia="Times New Roman" w:hAnsi="Times New Roman" w:cs="Times New Roman"/>
          <w:bCs/>
          <w:color w:val="000000"/>
          <w:sz w:val="24"/>
          <w:szCs w:val="24"/>
          <w:lang w:eastAsia="hr-HR"/>
        </w:rPr>
        <w:t xml:space="preserve">djelatnosti dimnjačarskih poslova na području </w:t>
      </w:r>
      <w:r w:rsidR="00BA5DAC" w:rsidRPr="001703F0">
        <w:rPr>
          <w:rFonts w:ascii="Times New Roman" w:eastAsia="Times New Roman" w:hAnsi="Times New Roman" w:cs="Times New Roman"/>
          <w:bCs/>
          <w:color w:val="000000"/>
          <w:sz w:val="24"/>
          <w:szCs w:val="24"/>
          <w:lang w:eastAsia="hr-HR"/>
        </w:rPr>
        <w:t xml:space="preserve">Općine </w:t>
      </w:r>
      <w:r w:rsidR="00CE4BCE" w:rsidRPr="001703F0">
        <w:rPr>
          <w:rFonts w:ascii="Times New Roman" w:eastAsia="Times New Roman" w:hAnsi="Times New Roman" w:cs="Times New Roman"/>
          <w:bCs/>
          <w:color w:val="000000"/>
          <w:sz w:val="24"/>
          <w:szCs w:val="24"/>
          <w:lang w:eastAsia="hr-HR"/>
        </w:rPr>
        <w:t>Martijanec</w:t>
      </w:r>
      <w:r w:rsidRPr="001703F0">
        <w:rPr>
          <w:rFonts w:ascii="Times New Roman" w:eastAsia="Times New Roman" w:hAnsi="Times New Roman" w:cs="Times New Roman"/>
          <w:bCs/>
          <w:color w:val="000000"/>
          <w:sz w:val="24"/>
          <w:szCs w:val="24"/>
          <w:lang w:eastAsia="hr-HR"/>
        </w:rPr>
        <w:t>.</w:t>
      </w:r>
      <w:r w:rsidRPr="001703F0">
        <w:rPr>
          <w:rFonts w:ascii="Times New Roman" w:eastAsia="Times New Roman" w:hAnsi="Times New Roman" w:cs="Times New Roman"/>
          <w:bCs/>
          <w:sz w:val="24"/>
          <w:szCs w:val="24"/>
          <w:lang w:eastAsia="hr-HR"/>
        </w:rPr>
        <w:t xml:space="preserve"> Pod obavljanjem dimnjačarskih poslova razumijeva se obveza čišćenja i kontrole </w:t>
      </w:r>
      <w:proofErr w:type="spellStart"/>
      <w:r w:rsidRPr="001703F0">
        <w:rPr>
          <w:rFonts w:ascii="Times New Roman" w:eastAsia="Times New Roman" w:hAnsi="Times New Roman" w:cs="Times New Roman"/>
          <w:bCs/>
          <w:sz w:val="24"/>
          <w:szCs w:val="24"/>
          <w:lang w:eastAsia="hr-HR"/>
        </w:rPr>
        <w:t>dimovodnih</w:t>
      </w:r>
      <w:proofErr w:type="spellEnd"/>
      <w:r w:rsidRPr="001703F0">
        <w:rPr>
          <w:rFonts w:ascii="Times New Roman" w:eastAsia="Times New Roman" w:hAnsi="Times New Roman" w:cs="Times New Roman"/>
          <w:bCs/>
          <w:sz w:val="24"/>
          <w:szCs w:val="24"/>
          <w:lang w:eastAsia="hr-HR"/>
        </w:rPr>
        <w:t xml:space="preserve"> objekata i uređaja za loženje u određenim rokovima i drugo</w:t>
      </w:r>
      <w:r w:rsidR="00BA5DAC" w:rsidRPr="001703F0">
        <w:rPr>
          <w:rFonts w:ascii="Times New Roman" w:eastAsia="Times New Roman" w:hAnsi="Times New Roman" w:cs="Times New Roman"/>
          <w:bCs/>
          <w:sz w:val="24"/>
          <w:szCs w:val="24"/>
          <w:lang w:eastAsia="hr-HR"/>
        </w:rPr>
        <w:t>.</w:t>
      </w:r>
    </w:p>
    <w:p w:rsidR="006358DA" w:rsidRPr="001703F0" w:rsidRDefault="006358DA" w:rsidP="00F94494">
      <w:pPr>
        <w:spacing w:before="100" w:beforeAutospacing="1"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b/>
          <w:color w:val="000000"/>
          <w:sz w:val="24"/>
          <w:szCs w:val="24"/>
          <w:lang w:eastAsia="hr-HR"/>
        </w:rPr>
        <w:t>Priroda i opseg djelatnosti koncesije</w:t>
      </w:r>
      <w:r w:rsidRPr="001703F0">
        <w:rPr>
          <w:rFonts w:ascii="Times New Roman" w:eastAsia="Times New Roman" w:hAnsi="Times New Roman" w:cs="Times New Roman"/>
          <w:color w:val="000000"/>
          <w:sz w:val="24"/>
          <w:szCs w:val="24"/>
          <w:lang w:eastAsia="hr-HR"/>
        </w:rPr>
        <w:t xml:space="preserve">: </w:t>
      </w:r>
    </w:p>
    <w:p w:rsidR="006358DA" w:rsidRPr="001703F0" w:rsidRDefault="006358DA" w:rsidP="006358DA">
      <w:pPr>
        <w:spacing w:after="200" w:line="276"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Koncesijom se stječe pravo obavljanja komunalne djelatnosti dimnjačarskih poslova na području </w:t>
      </w:r>
      <w:r w:rsidR="00BA5DAC" w:rsidRPr="001703F0">
        <w:rPr>
          <w:rFonts w:ascii="Times New Roman" w:eastAsia="Calibri" w:hAnsi="Times New Roman" w:cs="Times New Roman"/>
          <w:color w:val="000000"/>
          <w:sz w:val="24"/>
          <w:szCs w:val="24"/>
        </w:rPr>
        <w:t xml:space="preserve">Općine </w:t>
      </w:r>
      <w:r w:rsidR="00CE4BCE" w:rsidRPr="001703F0">
        <w:rPr>
          <w:rFonts w:ascii="Times New Roman" w:eastAsia="Calibri" w:hAnsi="Times New Roman" w:cs="Times New Roman"/>
          <w:color w:val="000000"/>
          <w:sz w:val="24"/>
          <w:szCs w:val="24"/>
        </w:rPr>
        <w:t>Martijanec</w:t>
      </w:r>
      <w:r w:rsidRPr="001703F0">
        <w:rPr>
          <w:rFonts w:ascii="Times New Roman" w:eastAsia="Calibri" w:hAnsi="Times New Roman" w:cs="Times New Roman"/>
          <w:sz w:val="24"/>
          <w:szCs w:val="24"/>
        </w:rPr>
        <w:t xml:space="preserve">, što podrazumijeva: provjera ispravnosti i funkcioniranja dimnjaka i uređaja za loženje, uređaja ili otvora za opskrbu zraka za izgaranje i odvod dimnih plinova; obavljanje redovnih i izvanrednih pregleda dimnjaka i uređaja za loženje; čišćenje i kontrola dimnjaka i uređaja za loženje; poduzimanje mjera za sprječavanje opasnosti od požara, eksplozija, trovanja, te zagađivanja zraka, kako ne bi nastupile štetne posljedice zbog neispravnosti dimnjaka i uređaja za loženje. </w:t>
      </w:r>
    </w:p>
    <w:p w:rsidR="006358DA" w:rsidRPr="001703F0" w:rsidRDefault="006358DA" w:rsidP="00F94494">
      <w:pPr>
        <w:jc w:val="both"/>
        <w:rPr>
          <w:rFonts w:ascii="Times New Roman" w:eastAsia="Calibri" w:hAnsi="Times New Roman" w:cs="Times New Roman"/>
          <w:sz w:val="24"/>
          <w:szCs w:val="24"/>
        </w:rPr>
      </w:pPr>
      <w:r w:rsidRPr="001703F0">
        <w:rPr>
          <w:rFonts w:ascii="Times New Roman" w:eastAsia="Times New Roman" w:hAnsi="Times New Roman" w:cs="Times New Roman"/>
          <w:b/>
          <w:color w:val="000000"/>
          <w:sz w:val="24"/>
          <w:szCs w:val="24"/>
          <w:lang w:eastAsia="hr-HR"/>
        </w:rPr>
        <w:t>Procjena vrijednosti koncesije:</w:t>
      </w:r>
      <w:r w:rsidRPr="001703F0">
        <w:rPr>
          <w:rFonts w:ascii="Times New Roman" w:eastAsia="Times New Roman" w:hAnsi="Times New Roman" w:cs="Times New Roman"/>
          <w:color w:val="000000"/>
          <w:sz w:val="24"/>
          <w:szCs w:val="24"/>
          <w:lang w:eastAsia="hr-HR"/>
        </w:rPr>
        <w:t xml:space="preserve"> </w:t>
      </w:r>
      <w:r w:rsidR="00BA5DAC" w:rsidRPr="001703F0">
        <w:rPr>
          <w:rFonts w:ascii="Times New Roman" w:eastAsia="Calibri" w:hAnsi="Times New Roman" w:cs="Times New Roman"/>
          <w:sz w:val="24"/>
          <w:szCs w:val="24"/>
        </w:rPr>
        <w:t xml:space="preserve">Procjena vrijednosti koncesije: za razdoblje trajanja koncesije od 5 godina iznosi </w:t>
      </w:r>
      <w:r w:rsidR="00140170" w:rsidRPr="001703F0">
        <w:rPr>
          <w:rFonts w:ascii="Times New Roman" w:eastAsia="Calibri" w:hAnsi="Times New Roman" w:cs="Times New Roman"/>
          <w:sz w:val="24"/>
          <w:szCs w:val="24"/>
        </w:rPr>
        <w:t>320</w:t>
      </w:r>
      <w:r w:rsidR="00BA5DAC" w:rsidRPr="001703F0">
        <w:rPr>
          <w:rFonts w:ascii="Times New Roman" w:eastAsia="Calibri" w:hAnsi="Times New Roman" w:cs="Times New Roman"/>
          <w:sz w:val="24"/>
          <w:szCs w:val="24"/>
        </w:rPr>
        <w:t>.000,00 kuna (bez PDV-a).</w:t>
      </w:r>
    </w:p>
    <w:p w:rsidR="006358DA" w:rsidRPr="001703F0" w:rsidRDefault="006358DA" w:rsidP="006358DA">
      <w:pPr>
        <w:spacing w:before="100" w:beforeAutospacing="1" w:after="100" w:afterAutospacing="1" w:line="240" w:lineRule="auto"/>
        <w:jc w:val="both"/>
        <w:rPr>
          <w:rFonts w:ascii="Times New Roman" w:eastAsia="Calibri" w:hAnsi="Times New Roman" w:cs="Times New Roman"/>
          <w:sz w:val="24"/>
          <w:szCs w:val="24"/>
        </w:rPr>
      </w:pPr>
      <w:r w:rsidRPr="001703F0">
        <w:rPr>
          <w:rFonts w:ascii="Times New Roman" w:eastAsia="Times New Roman" w:hAnsi="Times New Roman" w:cs="Times New Roman"/>
          <w:b/>
          <w:color w:val="000000"/>
          <w:sz w:val="24"/>
          <w:szCs w:val="24"/>
          <w:lang w:eastAsia="hr-HR"/>
        </w:rPr>
        <w:t>Naknada za koncesiju:</w:t>
      </w:r>
      <w:r w:rsidRPr="001703F0">
        <w:rPr>
          <w:rFonts w:ascii="Times New Roman" w:eastAsia="Times New Roman" w:hAnsi="Times New Roman" w:cs="Times New Roman"/>
          <w:color w:val="000000"/>
          <w:sz w:val="24"/>
          <w:szCs w:val="24"/>
          <w:lang w:eastAsia="hr-HR"/>
        </w:rPr>
        <w:t xml:space="preserve"> </w:t>
      </w:r>
      <w:r w:rsidR="00BA5DAC" w:rsidRPr="001703F0">
        <w:rPr>
          <w:rFonts w:ascii="Times New Roman" w:eastAsia="Calibri" w:hAnsi="Times New Roman" w:cs="Times New Roman"/>
          <w:sz w:val="24"/>
          <w:szCs w:val="24"/>
        </w:rPr>
        <w:t xml:space="preserve">godišnja naknada za koncesiju sastoji se od ponuđenog iznosa godišnje naknade koji ne može biti niži od </w:t>
      </w:r>
      <w:r w:rsidR="009C4EC0" w:rsidRPr="001703F0">
        <w:rPr>
          <w:rFonts w:ascii="Times New Roman" w:eastAsia="Calibri" w:hAnsi="Times New Roman" w:cs="Times New Roman"/>
          <w:sz w:val="24"/>
          <w:szCs w:val="24"/>
        </w:rPr>
        <w:t>2</w:t>
      </w:r>
      <w:r w:rsidR="00BA5DAC" w:rsidRPr="001703F0">
        <w:rPr>
          <w:rFonts w:ascii="Times New Roman" w:eastAsia="Calibri" w:hAnsi="Times New Roman" w:cs="Times New Roman"/>
          <w:sz w:val="24"/>
          <w:szCs w:val="24"/>
        </w:rPr>
        <w:t xml:space="preserve">.000,00 kuna i iznosa od 3% od ukupnog prihoda ovlaštenog dimnjačara ostvarenog od obavljanja dimnjačarskih poslova tijekom jedne godine na području Općine </w:t>
      </w:r>
      <w:r w:rsidR="00CE4BCE" w:rsidRPr="001703F0">
        <w:rPr>
          <w:rFonts w:ascii="Times New Roman" w:eastAsia="Calibri" w:hAnsi="Times New Roman" w:cs="Times New Roman"/>
          <w:sz w:val="24"/>
          <w:szCs w:val="24"/>
        </w:rPr>
        <w:t>Martijanec</w:t>
      </w:r>
      <w:r w:rsidR="00BA5DAC" w:rsidRPr="001703F0">
        <w:rPr>
          <w:rFonts w:ascii="Times New Roman" w:eastAsia="Calibri" w:hAnsi="Times New Roman" w:cs="Times New Roman"/>
          <w:sz w:val="24"/>
          <w:szCs w:val="24"/>
        </w:rPr>
        <w:t xml:space="preserve"> kao jednog dimnjačarskog područja.</w:t>
      </w:r>
    </w:p>
    <w:p w:rsidR="006358DA" w:rsidRPr="001703F0" w:rsidRDefault="006358DA" w:rsidP="006358DA">
      <w:pP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sidRPr="001703F0">
        <w:rPr>
          <w:rFonts w:ascii="Times New Roman" w:eastAsia="Times New Roman" w:hAnsi="Times New Roman" w:cs="Times New Roman"/>
          <w:b/>
          <w:bCs/>
          <w:color w:val="000000"/>
          <w:sz w:val="24"/>
          <w:szCs w:val="24"/>
          <w:lang w:eastAsia="hr-HR"/>
        </w:rPr>
        <w:t xml:space="preserve">Broj koncesija: </w:t>
      </w:r>
      <w:r w:rsidRPr="001703F0">
        <w:rPr>
          <w:rFonts w:ascii="Times New Roman" w:eastAsia="Times New Roman" w:hAnsi="Times New Roman" w:cs="Times New Roman"/>
          <w:bCs/>
          <w:color w:val="000000"/>
          <w:sz w:val="24"/>
          <w:szCs w:val="24"/>
          <w:lang w:eastAsia="hr-HR"/>
        </w:rPr>
        <w:t>1(jedna) koncesije.</w:t>
      </w:r>
    </w:p>
    <w:p w:rsidR="006358DA" w:rsidRPr="001703F0" w:rsidRDefault="006358DA" w:rsidP="006358D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b/>
          <w:color w:val="000000"/>
          <w:sz w:val="24"/>
          <w:szCs w:val="24"/>
          <w:lang w:eastAsia="hr-HR"/>
        </w:rPr>
        <w:t>Vrsta postupka odabira koncesionara:</w:t>
      </w:r>
      <w:r w:rsidRPr="001703F0">
        <w:rPr>
          <w:rFonts w:ascii="Times New Roman" w:eastAsia="Times New Roman" w:hAnsi="Times New Roman" w:cs="Times New Roman"/>
          <w:color w:val="000000"/>
          <w:sz w:val="24"/>
          <w:szCs w:val="24"/>
          <w:lang w:eastAsia="hr-HR"/>
        </w:rPr>
        <w:t xml:space="preserve"> otvoreni postupak.</w:t>
      </w:r>
    </w:p>
    <w:p w:rsidR="006358DA" w:rsidRPr="001703F0" w:rsidRDefault="006358DA" w:rsidP="006358DA">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pPr>
      <w:r w:rsidRPr="001703F0">
        <w:rPr>
          <w:rFonts w:ascii="Times New Roman" w:eastAsia="Times New Roman" w:hAnsi="Times New Roman" w:cs="Times New Roman"/>
          <w:b/>
          <w:color w:val="000000"/>
          <w:sz w:val="24"/>
          <w:szCs w:val="24"/>
          <w:lang w:eastAsia="hr-HR"/>
        </w:rPr>
        <w:lastRenderedPageBreak/>
        <w:t>Evidencijski broj:</w:t>
      </w:r>
      <w:r w:rsidRPr="001703F0">
        <w:rPr>
          <w:rFonts w:ascii="Times New Roman" w:eastAsia="Times New Roman" w:hAnsi="Times New Roman" w:cs="Times New Roman"/>
          <w:color w:val="000000"/>
          <w:sz w:val="24"/>
          <w:szCs w:val="24"/>
          <w:lang w:eastAsia="hr-HR"/>
        </w:rPr>
        <w:t xml:space="preserve"> </w:t>
      </w:r>
      <w:r w:rsidR="004B4890" w:rsidRPr="004B4890">
        <w:rPr>
          <w:rFonts w:ascii="Times New Roman" w:eastAsia="Calibri" w:hAnsi="Times New Roman" w:cs="Times New Roman"/>
          <w:sz w:val="24"/>
          <w:szCs w:val="24"/>
        </w:rPr>
        <w:t>K-1/2020</w:t>
      </w:r>
    </w:p>
    <w:p w:rsidR="006259A2" w:rsidRPr="001703F0" w:rsidRDefault="006358DA" w:rsidP="001703F0">
      <w:pPr>
        <w:pStyle w:val="Odlomakpopisa"/>
        <w:numPr>
          <w:ilvl w:val="1"/>
          <w:numId w:val="12"/>
        </w:numPr>
        <w:ind w:left="426"/>
        <w:jc w:val="both"/>
        <w:rPr>
          <w:color w:val="000000"/>
          <w:sz w:val="24"/>
          <w:szCs w:val="24"/>
          <w:lang w:val="hr-HR"/>
        </w:rPr>
      </w:pPr>
      <w:bookmarkStart w:id="6" w:name="_Toc31887881"/>
      <w:r w:rsidRPr="001703F0">
        <w:rPr>
          <w:rStyle w:val="Naslov2Char"/>
          <w:lang w:val="hr-HR"/>
        </w:rPr>
        <w:t>MJESTO OBAVLJANJA KONCESIJE</w:t>
      </w:r>
      <w:bookmarkEnd w:id="6"/>
      <w:r w:rsidRPr="001703F0">
        <w:rPr>
          <w:b/>
          <w:i/>
          <w:sz w:val="24"/>
          <w:szCs w:val="24"/>
          <w:lang w:val="hr-HR"/>
        </w:rPr>
        <w:t xml:space="preserve">: </w:t>
      </w:r>
      <w:r w:rsidR="00BA5DAC" w:rsidRPr="001703F0">
        <w:rPr>
          <w:rFonts w:eastAsia="Calibri"/>
          <w:sz w:val="24"/>
          <w:szCs w:val="24"/>
          <w:lang w:val="hr-HR"/>
        </w:rPr>
        <w:t xml:space="preserve">područje Općine </w:t>
      </w:r>
      <w:r w:rsidR="0005462E" w:rsidRPr="001703F0">
        <w:rPr>
          <w:rFonts w:eastAsia="Calibri"/>
          <w:sz w:val="24"/>
          <w:szCs w:val="24"/>
          <w:lang w:val="hr-HR"/>
        </w:rPr>
        <w:t>Martijanec</w:t>
      </w:r>
      <w:r w:rsidR="00BA5DAC" w:rsidRPr="001703F0">
        <w:rPr>
          <w:rFonts w:eastAsia="Calibri"/>
          <w:sz w:val="24"/>
          <w:szCs w:val="24"/>
          <w:lang w:val="hr-HR"/>
        </w:rPr>
        <w:t xml:space="preserve"> kao jedno jedinstveno dimnjačarsko područje.</w:t>
      </w:r>
    </w:p>
    <w:p w:rsidR="006259A2" w:rsidRPr="001703F0" w:rsidRDefault="006259A2" w:rsidP="006259A2">
      <w:pPr>
        <w:pStyle w:val="Odlomakpopisa"/>
        <w:ind w:left="792"/>
        <w:jc w:val="both"/>
        <w:rPr>
          <w:color w:val="000000"/>
          <w:sz w:val="24"/>
          <w:szCs w:val="24"/>
          <w:lang w:val="hr-HR"/>
        </w:rPr>
      </w:pPr>
    </w:p>
    <w:p w:rsidR="006358DA" w:rsidRPr="001703F0" w:rsidRDefault="006358DA" w:rsidP="001703F0">
      <w:pPr>
        <w:pStyle w:val="Odlomakpopisa"/>
        <w:numPr>
          <w:ilvl w:val="1"/>
          <w:numId w:val="12"/>
        </w:numPr>
        <w:ind w:left="426"/>
        <w:jc w:val="both"/>
        <w:rPr>
          <w:color w:val="000000"/>
          <w:sz w:val="24"/>
          <w:szCs w:val="24"/>
          <w:lang w:val="hr-HR"/>
        </w:rPr>
      </w:pPr>
      <w:bookmarkStart w:id="7" w:name="_Toc31887882"/>
      <w:r w:rsidRPr="001703F0">
        <w:rPr>
          <w:rStyle w:val="Naslov2Char"/>
          <w:lang w:val="hr-HR"/>
        </w:rPr>
        <w:t>ROK  TRAJANJA KONCESIJE</w:t>
      </w:r>
      <w:bookmarkEnd w:id="7"/>
      <w:r w:rsidRPr="001703F0">
        <w:rPr>
          <w:b/>
          <w:i/>
          <w:sz w:val="24"/>
          <w:szCs w:val="24"/>
          <w:lang w:val="hr-HR"/>
        </w:rPr>
        <w:t xml:space="preserve">: </w:t>
      </w:r>
      <w:r w:rsidRPr="001703F0">
        <w:rPr>
          <w:sz w:val="24"/>
          <w:szCs w:val="24"/>
          <w:lang w:val="hr-HR"/>
        </w:rPr>
        <w:t>5 (pet) godina.</w:t>
      </w:r>
    </w:p>
    <w:p w:rsidR="006358DA" w:rsidRPr="001703F0" w:rsidRDefault="006358DA" w:rsidP="00172254">
      <w:pPr>
        <w:autoSpaceDE w:val="0"/>
        <w:autoSpaceDN w:val="0"/>
        <w:adjustRightInd w:val="0"/>
        <w:spacing w:after="0" w:line="240" w:lineRule="auto"/>
        <w:ind w:firstLine="360"/>
        <w:rPr>
          <w:rFonts w:ascii="Times New Roman" w:eastAsia="Times New Roman" w:hAnsi="Times New Roman" w:cs="Times New Roman"/>
          <w:sz w:val="24"/>
          <w:szCs w:val="24"/>
          <w:lang w:eastAsia="hr-HR"/>
        </w:rPr>
      </w:pPr>
    </w:p>
    <w:p w:rsidR="00F94494" w:rsidRPr="001703F0" w:rsidRDefault="006358DA" w:rsidP="00250854">
      <w:pPr>
        <w:pStyle w:val="Naslov1"/>
        <w:numPr>
          <w:ilvl w:val="0"/>
          <w:numId w:val="12"/>
        </w:numPr>
        <w:spacing w:before="0"/>
        <w:rPr>
          <w:rFonts w:eastAsia="Times New Roman"/>
          <w:lang w:eastAsia="hr-HR"/>
        </w:rPr>
      </w:pPr>
      <w:bookmarkStart w:id="8" w:name="_Toc31887883"/>
      <w:r w:rsidRPr="001703F0">
        <w:rPr>
          <w:rFonts w:eastAsia="Times New Roman"/>
          <w:lang w:eastAsia="hr-HR"/>
        </w:rPr>
        <w:t>RAZLOZI ISKLJUČENJA PONUDITELJA:</w:t>
      </w:r>
      <w:bookmarkEnd w:id="8"/>
    </w:p>
    <w:p w:rsidR="00F94494" w:rsidRPr="001703F0" w:rsidRDefault="001703F0" w:rsidP="00250854">
      <w:pPr>
        <w:pStyle w:val="Odlomakpopisa"/>
        <w:numPr>
          <w:ilvl w:val="1"/>
          <w:numId w:val="12"/>
        </w:numPr>
        <w:autoSpaceDE w:val="0"/>
        <w:autoSpaceDN w:val="0"/>
        <w:adjustRightInd w:val="0"/>
        <w:ind w:left="426"/>
        <w:jc w:val="both"/>
        <w:rPr>
          <w:color w:val="000000"/>
          <w:sz w:val="24"/>
          <w:szCs w:val="24"/>
          <w:lang w:val="hr-HR"/>
        </w:rPr>
      </w:pPr>
      <w:bookmarkStart w:id="9" w:name="_Toc31887884"/>
      <w:r w:rsidRPr="001703F0">
        <w:rPr>
          <w:rStyle w:val="Naslov2Char"/>
          <w:lang w:val="hr-HR"/>
        </w:rPr>
        <w:t>Obvezni razlozi isključenja gospodarskih subjekata</w:t>
      </w:r>
      <w:bookmarkEnd w:id="9"/>
      <w:r w:rsidR="006358DA" w:rsidRPr="001703F0">
        <w:rPr>
          <w:color w:val="000000"/>
          <w:sz w:val="24"/>
          <w:szCs w:val="24"/>
          <w:lang w:val="hr-HR"/>
        </w:rPr>
        <w:t xml:space="preserve">, uključujući zahtjeve koji se odnose na upis u sudski, obrtni ili drugi odgovarajući registar: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1. ako je gospodarski subjekt koji ima poslovni </w:t>
      </w:r>
      <w:proofErr w:type="spellStart"/>
      <w:r w:rsidRPr="001703F0">
        <w:rPr>
          <w:rFonts w:ascii="Times New Roman" w:eastAsia="Times New Roman" w:hAnsi="Times New Roman" w:cs="Times New Roman"/>
          <w:color w:val="000000"/>
          <w:sz w:val="24"/>
          <w:szCs w:val="24"/>
          <w:lang w:eastAsia="hr-HR"/>
        </w:rPr>
        <w:t>nastan</w:t>
      </w:r>
      <w:proofErr w:type="spellEnd"/>
      <w:r w:rsidRPr="001703F0">
        <w:rPr>
          <w:rFonts w:ascii="Times New Roman" w:eastAsia="Times New Roman" w:hAnsi="Times New Roman" w:cs="Times New Roman"/>
          <w:color w:val="000000"/>
          <w:sz w:val="24"/>
          <w:szCs w:val="24"/>
          <w:lang w:eastAsia="hr-HR"/>
        </w:rPr>
        <w:t xml:space="preserve"> u Republici Hrvatskoj ili osoba koja je član upravnog, upravljačkog ili nadzornog tijela ili ima ovlasti zastupanja, donošenja odluka ili nadzora toga gospodarskog subjekta i koja je državljanin Republike Hrvatske </w:t>
      </w:r>
      <w:r w:rsidRPr="001703F0">
        <w:rPr>
          <w:rFonts w:ascii="Times New Roman" w:eastAsia="Times New Roman" w:hAnsi="Times New Roman" w:cs="Times New Roman"/>
          <w:color w:val="000000"/>
          <w:sz w:val="24"/>
          <w:szCs w:val="24"/>
          <w:u w:val="single"/>
          <w:lang w:eastAsia="hr-HR"/>
        </w:rPr>
        <w:t>pravomoćnom presudom osuđena za</w:t>
      </w:r>
      <w:r w:rsidRPr="001703F0">
        <w:rPr>
          <w:rFonts w:ascii="Times New Roman" w:eastAsia="Times New Roman" w:hAnsi="Times New Roman" w:cs="Times New Roman"/>
          <w:color w:val="000000"/>
          <w:sz w:val="24"/>
          <w:szCs w:val="24"/>
          <w:lang w:eastAsia="hr-HR"/>
        </w:rPr>
        <w:t xml:space="preserve">: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a) sudjelovanje u zločinačkoj organizaciji, na temelju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328. (zločinačko udruženje) i članka 329. (počinjenje kaznenog djela u sastavu zločinačkog udruženja) Kaznenog zakona ( NN br. 125/11, 144/12, 56/15, 61/15 i 101/17)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333. (udruživanje za počinjenje kaznenih djela), iz Kaznenog zakona (»Narodne novine«, br. 110/97., 27/98., 50/00., 129/00., 51/01., 111/03., 190/03., 105/04., 84/05., 71/06., 110/07., 152/08., 57/11., 77/11. i 143/12.)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b) korupciju, na temelju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NN br. 125/11, 144/12, 56/15 i 61/15)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c) prijevaru, na temelju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236. (prijevara), članka 247. (prijevara u gospodarskom poslovanju), članka 256. (utaja poreza ili carine) i članka 258. (subvencijska prijevara) Kaznenog zakona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d) terorizam ili kaznena djela povezana s terorističkim aktivnostima, na temelju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97. (terorizam), članka 99. (javno poticanje na terorizam), članka 100. (novačenje za terorizam), članka 101. (obuka za terorizam) i članka 102. (terorističko udruženje) Kaznenog zakona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169. (terorizam), članka 169.a (javno poticanje na terorizam) i članka 169.b (novačenje i obuka za terorizam) iz Kaznenog zakona (»Narodne novine«, br. 110/97., 27/98., 50/00., 129/00., 51/01., 111/03., 190/03., 105/04., 84/05., 71/06., 110/07., 152/08., 57/11., 77/11. i 143/12.)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e) pranje novca ili financiranje terorizma, na temelju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98. (financiranje terorizma) i članka 265. (pranje novca) Kaznenog zakona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lastRenderedPageBreak/>
        <w:t xml:space="preserve">– članka 279. (pranje novca) iz Kaznenog zakona (»Narodne novine«, br. 110/97., 27/98., 50/00., 129/00., 51/01., 111/03., 190/03., 105/04., 84/05., 71/06., 110/07., 152/08., 57/11., 77/11. i 143/12.)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f) dječji rad ili druge oblike trgovanja ljudima, na temelju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106. (trgovanje ljudima) Kaznenog zakona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175. (trgovanje ljudima i ropstvo) iz Kaznenog zakona (»Narodne novine«, br. 110/97., 27/98., 50/00., 129/00., 51/01., 111/03., 190/03., 105/04., 84/05., 71/06., 110/07., 152/08., 57/11., 77/11. i 143/12.),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2. </w:t>
      </w:r>
      <w:r w:rsidRPr="001703F0">
        <w:rPr>
          <w:rFonts w:ascii="Times New Roman" w:eastAsia="Times New Roman" w:hAnsi="Times New Roman" w:cs="Times New Roman"/>
          <w:color w:val="000000"/>
          <w:sz w:val="24"/>
          <w:szCs w:val="24"/>
          <w:u w:val="single"/>
          <w:lang w:eastAsia="hr-HR"/>
        </w:rPr>
        <w:t>ako je gospodarski subjekt u postupku likvidacije</w:t>
      </w:r>
      <w:r w:rsidRPr="001703F0">
        <w:rPr>
          <w:rFonts w:ascii="Times New Roman" w:eastAsia="Times New Roman" w:hAnsi="Times New Roman" w:cs="Times New Roman"/>
          <w:color w:val="000000"/>
          <w:sz w:val="24"/>
          <w:szCs w:val="24"/>
          <w:lang w:eastAsia="hr-HR"/>
        </w:rPr>
        <w:t xml:space="preserve">, odnosno ako je obustavio svoje poslovne aktivnosti.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3. ako je gospodarski subjekt koji nema poslovni </w:t>
      </w:r>
      <w:proofErr w:type="spellStart"/>
      <w:r w:rsidRPr="001703F0">
        <w:rPr>
          <w:rFonts w:ascii="Times New Roman" w:eastAsia="Times New Roman" w:hAnsi="Times New Roman" w:cs="Times New Roman"/>
          <w:color w:val="000000"/>
          <w:sz w:val="24"/>
          <w:szCs w:val="24"/>
          <w:lang w:eastAsia="hr-HR"/>
        </w:rPr>
        <w:t>nastan</w:t>
      </w:r>
      <w:proofErr w:type="spellEnd"/>
      <w:r w:rsidRPr="001703F0">
        <w:rPr>
          <w:rFonts w:ascii="Times New Roman" w:eastAsia="Times New Roman" w:hAnsi="Times New Roman" w:cs="Times New Roman"/>
          <w:color w:val="000000"/>
          <w:sz w:val="24"/>
          <w:szCs w:val="24"/>
          <w:lang w:eastAsia="hr-HR"/>
        </w:rPr>
        <w:t xml:space="preserve"> u Republici Hrvatskoj ili osoba koja je član upravnog, upravljačkog ili nadzornog tijela ili ima ovlasti zastupanja, donošenja odluka ili nadzora toga gospodarskog subjekta i koja nije državljanin Republike Hrvatske </w:t>
      </w:r>
      <w:r w:rsidRPr="001703F0">
        <w:rPr>
          <w:rFonts w:ascii="Times New Roman" w:eastAsia="Times New Roman" w:hAnsi="Times New Roman" w:cs="Times New Roman"/>
          <w:color w:val="000000"/>
          <w:sz w:val="24"/>
          <w:szCs w:val="24"/>
          <w:u w:val="single"/>
          <w:lang w:eastAsia="hr-HR"/>
        </w:rPr>
        <w:t>pravomoćnom presudom osuđena za kaznena djela</w:t>
      </w:r>
      <w:r w:rsidRPr="001703F0">
        <w:rPr>
          <w:rFonts w:ascii="Times New Roman" w:eastAsia="Times New Roman" w:hAnsi="Times New Roman" w:cs="Times New Roman"/>
          <w:color w:val="000000"/>
          <w:sz w:val="24"/>
          <w:szCs w:val="24"/>
          <w:lang w:eastAsia="hr-HR"/>
        </w:rPr>
        <w:t xml:space="preserve"> iz točke 1. </w:t>
      </w:r>
      <w:proofErr w:type="spellStart"/>
      <w:r w:rsidRPr="001703F0">
        <w:rPr>
          <w:rFonts w:ascii="Times New Roman" w:eastAsia="Times New Roman" w:hAnsi="Times New Roman" w:cs="Times New Roman"/>
          <w:color w:val="000000"/>
          <w:sz w:val="24"/>
          <w:szCs w:val="24"/>
          <w:lang w:eastAsia="hr-HR"/>
        </w:rPr>
        <w:t>podtočaka</w:t>
      </w:r>
      <w:proofErr w:type="spellEnd"/>
      <w:r w:rsidRPr="001703F0">
        <w:rPr>
          <w:rFonts w:ascii="Times New Roman" w:eastAsia="Times New Roman" w:hAnsi="Times New Roman" w:cs="Times New Roman"/>
          <w:color w:val="000000"/>
          <w:sz w:val="24"/>
          <w:szCs w:val="24"/>
          <w:lang w:eastAsia="hr-HR"/>
        </w:rPr>
        <w:t xml:space="preserve"> od a) do f) i za odgovarajuća kaznena djela koja, prema nacionalnim propisima države poslovnog </w:t>
      </w:r>
      <w:proofErr w:type="spellStart"/>
      <w:r w:rsidRPr="001703F0">
        <w:rPr>
          <w:rFonts w:ascii="Times New Roman" w:eastAsia="Times New Roman" w:hAnsi="Times New Roman" w:cs="Times New Roman"/>
          <w:color w:val="000000"/>
          <w:sz w:val="24"/>
          <w:szCs w:val="24"/>
          <w:lang w:eastAsia="hr-HR"/>
        </w:rPr>
        <w:t>nastana</w:t>
      </w:r>
      <w:proofErr w:type="spellEnd"/>
      <w:r w:rsidRPr="001703F0">
        <w:rPr>
          <w:rFonts w:ascii="Times New Roman" w:eastAsia="Times New Roman" w:hAnsi="Times New Roman" w:cs="Times New Roman"/>
          <w:color w:val="000000"/>
          <w:sz w:val="24"/>
          <w:szCs w:val="24"/>
          <w:lang w:eastAsia="hr-HR"/>
        </w:rPr>
        <w:t xml:space="preserve"> gospodarskog subjekta, odnosno države čiji je osoba državljanin.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hr-HR"/>
        </w:rPr>
      </w:pPr>
      <w:r w:rsidRPr="001703F0">
        <w:rPr>
          <w:rFonts w:ascii="Times New Roman" w:eastAsia="Times New Roman" w:hAnsi="Times New Roman" w:cs="Times New Roman"/>
          <w:color w:val="000000"/>
          <w:sz w:val="24"/>
          <w:szCs w:val="24"/>
          <w:u w:val="single"/>
          <w:lang w:eastAsia="hr-HR"/>
        </w:rPr>
        <w:t>Za potrebe utvrđivanja okolnosti iz ove točke gospodarski subjekt dužan je u ponudi dostaviti izjavu koju daje osoba po zakonu ovlaštena za zastupanje gospodarskog subjekta. Izjava ne smije biti starija od tri mjeseca računajući od dana početka postupka davanja koncesije. (Obrazac 2. Izjava o nekažnjavanju)</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hr-HR"/>
        </w:rPr>
      </w:pP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Davatelj koncesije može tijekom postupka radi provjere okolnosti iz ove točke od tijela nadležnog za vođenje kaznene evidencije i razmjenu tih podataka s drugim državama za bilo kojeg ponuditelja ili osobu po zakonu ovlaštenu za zastupanje gospodarskog subjekta zatražiti izdavanje potvrde o činjenicama o kojima to tijelo vodi službenu evidenciju.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Ako nije u mogućnosti pribaviti potvrdu radi provjere okolnosti iz ove točke, Davatelj koncesije može od ponuditelja zatražiti da u primjerenom roku dostavi važeći: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a) dokument tijela nadležnog za vođenje kaznene evidencije države sjedišta gospodarskog subjekta, odnosno države čiji je državljanin osoba ovlaštena po zakonu za zastupanje gospodarskog subjekta, ili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b) jednakovrijedni dokument koji izdaje nadležno sudsko ili upravno tijelo u državi sjedišta gospodarskog subjekta, odnosno u državi čiji je državljanin osoba ovlaštena po zakonu za zastupanje gospodarskog subjekta, ako se ne izdaje dokument iz kaznene evidencije iz točke 1. ovoga stavka, ili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c) 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1. i 3. ili oni ne obuhvaćaju sva kaznena djela iz točke 1. i 3.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u w:val="single"/>
          <w:lang w:eastAsia="hr-HR"/>
        </w:rPr>
        <w:t xml:space="preserve">4. ako utvrdi da gospodarski subjekt </w:t>
      </w:r>
      <w:r w:rsidRPr="001703F0">
        <w:rPr>
          <w:rFonts w:ascii="Times New Roman" w:eastAsia="Times New Roman" w:hAnsi="Times New Roman" w:cs="Times New Roman"/>
          <w:b/>
          <w:color w:val="000000"/>
          <w:sz w:val="24"/>
          <w:szCs w:val="24"/>
          <w:u w:val="single"/>
          <w:lang w:eastAsia="hr-HR"/>
        </w:rPr>
        <w:t>nije ispunio obveze plaćanja dospjelih poreznih obveza</w:t>
      </w:r>
      <w:r w:rsidRPr="001703F0">
        <w:rPr>
          <w:rFonts w:ascii="Times New Roman" w:eastAsia="Times New Roman" w:hAnsi="Times New Roman" w:cs="Times New Roman"/>
          <w:color w:val="000000"/>
          <w:sz w:val="24"/>
          <w:szCs w:val="24"/>
          <w:lang w:eastAsia="hr-HR"/>
        </w:rPr>
        <w:t xml:space="preserve"> i/ili doprinosa za mirovinsko i zdravstveno osiguranje u Republici Hrvatskoj ili u državi poslovnog </w:t>
      </w:r>
      <w:proofErr w:type="spellStart"/>
      <w:r w:rsidRPr="001703F0">
        <w:rPr>
          <w:rFonts w:ascii="Times New Roman" w:eastAsia="Times New Roman" w:hAnsi="Times New Roman" w:cs="Times New Roman"/>
          <w:color w:val="000000"/>
          <w:sz w:val="24"/>
          <w:szCs w:val="24"/>
          <w:lang w:eastAsia="hr-HR"/>
        </w:rPr>
        <w:t>nastana</w:t>
      </w:r>
      <w:proofErr w:type="spellEnd"/>
      <w:r w:rsidRPr="001703F0">
        <w:rPr>
          <w:rFonts w:ascii="Times New Roman" w:eastAsia="Times New Roman" w:hAnsi="Times New Roman" w:cs="Times New Roman"/>
          <w:color w:val="000000"/>
          <w:sz w:val="24"/>
          <w:szCs w:val="24"/>
          <w:lang w:eastAsia="hr-HR"/>
        </w:rPr>
        <w:t xml:space="preserve"> gospodarskog subjekta.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lastRenderedPageBreak/>
        <w:t xml:space="preserve">Davatelj koncesije neće isključiti gospodarskog subjekta iz postupka davanja koncesije ako mu, sukladno posebnom propisu, plaćanje obveza nije dopušteno ili mu je odobrena odgoda plaćanja.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hr-HR"/>
        </w:rPr>
      </w:pPr>
      <w:r w:rsidRPr="001703F0">
        <w:rPr>
          <w:rFonts w:ascii="Times New Roman" w:eastAsia="Times New Roman" w:hAnsi="Times New Roman" w:cs="Times New Roman"/>
          <w:color w:val="000000"/>
          <w:sz w:val="24"/>
          <w:szCs w:val="24"/>
          <w:u w:val="single"/>
          <w:lang w:eastAsia="hr-HR"/>
        </w:rPr>
        <w:t xml:space="preserve">Za potrebe utvrđivanja okolnosti iz ove točke gospodarski subjekt dužan je u ponudi dostaviti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w:t>
      </w:r>
      <w:r w:rsidRPr="001703F0">
        <w:rPr>
          <w:rFonts w:ascii="Times New Roman" w:eastAsia="Times New Roman" w:hAnsi="Times New Roman" w:cs="Times New Roman"/>
          <w:b/>
          <w:color w:val="000000"/>
          <w:sz w:val="24"/>
          <w:szCs w:val="24"/>
          <w:lang w:eastAsia="hr-HR"/>
        </w:rPr>
        <w:t>potvrdu Porezne uprave o stanju duga koja ne smije biti starija od 30 dana</w:t>
      </w:r>
      <w:r w:rsidRPr="001703F0">
        <w:rPr>
          <w:rFonts w:ascii="Times New Roman" w:eastAsia="Times New Roman" w:hAnsi="Times New Roman" w:cs="Times New Roman"/>
          <w:color w:val="000000"/>
          <w:sz w:val="24"/>
          <w:szCs w:val="24"/>
          <w:lang w:eastAsia="hr-HR"/>
        </w:rPr>
        <w:t xml:space="preserve"> računajući od dana početka postupka davanja koncesije, ili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važeći jednakovrijedni dokument nadležnog tijela države sjedišta gospodarskog subjekta, ako se ne izdaje potvrda Porezne uprave ili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w:t>
      </w:r>
      <w:r w:rsidRPr="001703F0">
        <w:rPr>
          <w:rFonts w:ascii="Times New Roman" w:eastAsia="Times New Roman" w:hAnsi="Times New Roman" w:cs="Times New Roman"/>
          <w:color w:val="000000"/>
          <w:sz w:val="24"/>
          <w:szCs w:val="24"/>
          <w:u w:val="single"/>
          <w:lang w:eastAsia="hr-HR"/>
        </w:rPr>
        <w:t xml:space="preserve">koje ne smiju biti starije od 30 dana računajući od dana početka postupka davanja koncesije, </w:t>
      </w:r>
      <w:r w:rsidRPr="001703F0">
        <w:rPr>
          <w:rFonts w:ascii="Times New Roman" w:eastAsia="Times New Roman" w:hAnsi="Times New Roman" w:cs="Times New Roman"/>
          <w:color w:val="000000"/>
          <w:sz w:val="24"/>
          <w:szCs w:val="24"/>
          <w:lang w:eastAsia="hr-HR"/>
        </w:rPr>
        <w:t xml:space="preserve">ako se u državi sjedišta gospodarskog subjekta ne izdaje potvrda Porezne uprave ili jednakovrijedni dokument nadležnog tijela države sjedišta gospodarskog subjekta.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u w:val="single"/>
          <w:lang w:eastAsia="hr-HR"/>
        </w:rPr>
        <w:t>5. ako je dostavio lažne podatke pri dostavi dokumenata</w:t>
      </w:r>
      <w:r w:rsidRPr="001703F0">
        <w:rPr>
          <w:rFonts w:ascii="Times New Roman" w:eastAsia="Times New Roman" w:hAnsi="Times New Roman" w:cs="Times New Roman"/>
          <w:color w:val="000000"/>
          <w:sz w:val="24"/>
          <w:szCs w:val="24"/>
          <w:lang w:eastAsia="hr-HR"/>
        </w:rPr>
        <w:t xml:space="preserve">.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rsidR="006358DA" w:rsidRPr="001703F0" w:rsidRDefault="006358DA" w:rsidP="00250854">
      <w:pPr>
        <w:pStyle w:val="Odlomakpopisa"/>
        <w:numPr>
          <w:ilvl w:val="1"/>
          <w:numId w:val="12"/>
        </w:numPr>
        <w:autoSpaceDE w:val="0"/>
        <w:autoSpaceDN w:val="0"/>
        <w:adjustRightInd w:val="0"/>
        <w:ind w:left="426"/>
        <w:jc w:val="both"/>
        <w:rPr>
          <w:color w:val="000000"/>
          <w:sz w:val="24"/>
          <w:szCs w:val="24"/>
          <w:u w:val="single"/>
          <w:lang w:val="hr-HR"/>
        </w:rPr>
      </w:pPr>
      <w:bookmarkStart w:id="10" w:name="_Toc31887885"/>
      <w:r w:rsidRPr="001703F0">
        <w:rPr>
          <w:rStyle w:val="Naslov2Char"/>
          <w:rFonts w:eastAsiaTheme="minorHAnsi"/>
          <w:lang w:val="hr-HR"/>
        </w:rPr>
        <w:t>Ostali razlozi isključenja</w:t>
      </w:r>
      <w:bookmarkEnd w:id="10"/>
      <w:r w:rsidRPr="001703F0">
        <w:rPr>
          <w:color w:val="000000"/>
          <w:sz w:val="24"/>
          <w:szCs w:val="24"/>
          <w:u w:val="single"/>
          <w:lang w:val="hr-HR"/>
        </w:rPr>
        <w:t xml:space="preserve">: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u w:val="single"/>
          <w:lang w:eastAsia="hr-HR"/>
        </w:rPr>
        <w:t>- ako je nad ponuditeljem otvoren stečaj</w:t>
      </w:r>
      <w:r w:rsidRPr="001703F0">
        <w:rPr>
          <w:rFonts w:ascii="Times New Roman" w:eastAsia="Times New Roman" w:hAnsi="Times New Roman" w:cs="Times New Roman"/>
          <w:color w:val="000000"/>
          <w:sz w:val="24"/>
          <w:szCs w:val="24"/>
          <w:lang w:eastAsia="hr-HR"/>
        </w:rPr>
        <w:t xml:space="preserve">, ako je u postupku likvidacije, ako njime upravlja osoba postavljena od strane nadležnog suda, ako je u nagodbi s vjerovnicima, ako je obustavio poslovne djelatnosti ili se nalazi u bilo kakvoj istovrsnoj situaciji koja proizlazi iz sličnog postupka prema propisima države sjedišta gospodarskog subjekta,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u w:val="single"/>
          <w:lang w:eastAsia="hr-HR"/>
        </w:rPr>
        <w:t>- ako je nad njime pokrenut prethodni postupak</w:t>
      </w:r>
      <w:r w:rsidRPr="001703F0">
        <w:rPr>
          <w:rFonts w:ascii="Times New Roman" w:eastAsia="Times New Roman" w:hAnsi="Times New Roman" w:cs="Times New Roman"/>
          <w:color w:val="000000"/>
          <w:sz w:val="24"/>
          <w:szCs w:val="24"/>
          <w:lang w:eastAsia="hr-HR"/>
        </w:rPr>
        <w:t xml:space="preserve">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ako je gospodarski subjekt u posljednje dvije godine do početka postupka javne nabave </w:t>
      </w:r>
      <w:r w:rsidRPr="001703F0">
        <w:rPr>
          <w:rFonts w:ascii="Times New Roman" w:eastAsia="Times New Roman" w:hAnsi="Times New Roman" w:cs="Times New Roman"/>
          <w:color w:val="000000"/>
          <w:sz w:val="24"/>
          <w:szCs w:val="24"/>
          <w:u w:val="single"/>
          <w:lang w:eastAsia="hr-HR"/>
        </w:rPr>
        <w:t>učinio težak profesionalni propust</w:t>
      </w:r>
      <w:r w:rsidRPr="001703F0">
        <w:rPr>
          <w:rFonts w:ascii="Times New Roman" w:eastAsia="Times New Roman" w:hAnsi="Times New Roman" w:cs="Times New Roman"/>
          <w:color w:val="000000"/>
          <w:sz w:val="24"/>
          <w:szCs w:val="24"/>
          <w:lang w:eastAsia="hr-HR"/>
        </w:rPr>
        <w:t xml:space="preserve"> koji javni naručitelj može dokazati na bilo koji način.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rsidR="006358DA" w:rsidRPr="001703F0" w:rsidRDefault="006358DA" w:rsidP="00F9449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hr-HR"/>
        </w:rPr>
      </w:pPr>
      <w:r w:rsidRPr="001703F0">
        <w:rPr>
          <w:rFonts w:ascii="Times New Roman" w:eastAsia="Times New Roman" w:hAnsi="Times New Roman" w:cs="Times New Roman"/>
          <w:color w:val="000000"/>
          <w:sz w:val="24"/>
          <w:szCs w:val="24"/>
          <w:u w:val="single"/>
          <w:lang w:eastAsia="hr-HR"/>
        </w:rPr>
        <w:t xml:space="preserve">Za potrebe utvrđivanja okolnosti iz ove točke gospodarski subjekt dužan je u ponudi dostaviti: </w:t>
      </w:r>
    </w:p>
    <w:p w:rsidR="006358DA" w:rsidRPr="001703F0" w:rsidRDefault="006358DA" w:rsidP="00F94494">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izvod iz sudskog, obrtnog ili drugog odgovarajućeg registra države sjedišta gospodarskog subjekta koji ne smije biti stariji od tri mjeseca od dana slanja obavijesti  u  </w:t>
      </w:r>
      <w:r w:rsidRPr="001703F0">
        <w:rPr>
          <w:rFonts w:ascii="Times New Roman" w:eastAsia="Times New Roman" w:hAnsi="Times New Roman" w:cs="Times New Roman"/>
          <w:color w:val="000000"/>
          <w:sz w:val="24"/>
          <w:szCs w:val="24"/>
          <w:lang w:eastAsia="hr-HR"/>
        </w:rPr>
        <w:t xml:space="preserve">Elektronički oglasnik javne nabave Republike Hrvatske </w:t>
      </w:r>
      <w:r w:rsidRPr="001703F0">
        <w:rPr>
          <w:rFonts w:ascii="Times New Roman" w:eastAsia="Times New Roman" w:hAnsi="Times New Roman" w:cs="Times New Roman"/>
          <w:sz w:val="24"/>
          <w:szCs w:val="24"/>
          <w:lang w:eastAsia="hr-HR"/>
        </w:rPr>
        <w:t xml:space="preserve">ili </w:t>
      </w:r>
    </w:p>
    <w:p w:rsidR="006358DA" w:rsidRPr="001703F0" w:rsidRDefault="006358DA" w:rsidP="006358D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-važeći jednakovrijedni dokument koji je izdalo nadležno sudsko ili upravno tijelo u državi sjedišta gospodarskog subjekta (ako se ne izdaje prethodno navedeni izvod ili izvod ne sadrži sve podatke potrebne za utvrđivanje tih okolnosti) ili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ako se u državi sjedišta gospodarskog subjekta ne izdaje gore navedeni izvod odnosno dokument – </w:t>
      </w:r>
      <w:r w:rsidRPr="001703F0">
        <w:rPr>
          <w:rFonts w:ascii="Times New Roman" w:eastAsia="Times New Roman" w:hAnsi="Times New Roman" w:cs="Times New Roman"/>
          <w:color w:val="000000"/>
          <w:sz w:val="24"/>
          <w:szCs w:val="24"/>
          <w:u w:val="single"/>
          <w:lang w:eastAsia="hr-HR"/>
        </w:rPr>
        <w:t>ne smije biti stariji od tri mjeseca od dana slanja obavijesti u  Elektronički oglasnik javne nabave Republike Hrvatske.</w:t>
      </w:r>
    </w:p>
    <w:p w:rsidR="00172254" w:rsidRPr="001703F0" w:rsidRDefault="006358DA" w:rsidP="00172254">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1703F0">
        <w:rPr>
          <w:rFonts w:ascii="Times New Roman" w:eastAsia="Times New Roman" w:hAnsi="Times New Roman" w:cs="Times New Roman"/>
          <w:sz w:val="24"/>
          <w:szCs w:val="24"/>
          <w:lang w:eastAsia="hr-HR"/>
        </w:rPr>
        <w:t xml:space="preserve">U slučaju zajednice ponuditelja, postojanje razloga isključenja utvrđuje se za sve članove zajednice pojedinačno. Stoga ponudi zajednice ponuditelja moraju biti priloženi traženi </w:t>
      </w:r>
      <w:r w:rsidRPr="001703F0">
        <w:rPr>
          <w:rFonts w:ascii="Times New Roman" w:eastAsia="Times New Roman" w:hAnsi="Times New Roman" w:cs="Times New Roman"/>
          <w:sz w:val="24"/>
          <w:szCs w:val="24"/>
          <w:lang w:eastAsia="hr-HR"/>
        </w:rPr>
        <w:lastRenderedPageBreak/>
        <w:t>dokumenti na temelju kojih se utvrđuje postoje li razlozi za isključenje za sve članove zajednice ponuditelja</w:t>
      </w:r>
      <w:r w:rsidR="00D4091B">
        <w:rPr>
          <w:rFonts w:ascii="Times New Roman" w:eastAsia="Times New Roman" w:hAnsi="Times New Roman" w:cs="Times New Roman"/>
          <w:sz w:val="24"/>
          <w:szCs w:val="24"/>
          <w:lang w:eastAsia="hr-HR"/>
        </w:rPr>
        <w:t>.</w:t>
      </w:r>
    </w:p>
    <w:p w:rsidR="006358DA" w:rsidRPr="001703F0" w:rsidRDefault="006358DA" w:rsidP="00250854">
      <w:pPr>
        <w:pStyle w:val="Naslov1"/>
        <w:numPr>
          <w:ilvl w:val="0"/>
          <w:numId w:val="12"/>
        </w:numPr>
      </w:pPr>
      <w:bookmarkStart w:id="11" w:name="_Toc31887886"/>
      <w:r w:rsidRPr="001703F0">
        <w:t>UVJETI I DOKAZI SPOSOBNOSTI PONUDITELJA:</w:t>
      </w:r>
      <w:bookmarkEnd w:id="11"/>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color w:val="000000"/>
          <w:sz w:val="24"/>
          <w:szCs w:val="24"/>
          <w:lang w:eastAsia="hr-HR"/>
        </w:rPr>
        <w:t>Ponuditelji moraju dokazati svoju:</w:t>
      </w:r>
      <w:r w:rsidRPr="001703F0">
        <w:rPr>
          <w:rFonts w:ascii="Times New Roman" w:eastAsia="Times New Roman" w:hAnsi="Times New Roman" w:cs="Times New Roman"/>
          <w:b/>
          <w:sz w:val="24"/>
          <w:szCs w:val="24"/>
          <w:lang w:eastAsia="hr-HR"/>
        </w:rPr>
        <w:t xml:space="preserve"> </w:t>
      </w:r>
      <w:r w:rsidRPr="001703F0">
        <w:rPr>
          <w:rFonts w:ascii="Times New Roman" w:eastAsia="Times New Roman" w:hAnsi="Times New Roman" w:cs="Times New Roman"/>
          <w:sz w:val="24"/>
          <w:szCs w:val="24"/>
          <w:lang w:eastAsia="hr-HR"/>
        </w:rPr>
        <w:t>pravnu i poslovnu sposobnost, financijsku sposobnost i tehničku i stručnu sposobnost.</w:t>
      </w:r>
    </w:p>
    <w:p w:rsidR="005D7DCE" w:rsidRPr="001703F0" w:rsidRDefault="005D7DCE" w:rsidP="00250854">
      <w:pPr>
        <w:pStyle w:val="Naslov2"/>
        <w:numPr>
          <w:ilvl w:val="1"/>
          <w:numId w:val="12"/>
        </w:numPr>
        <w:ind w:left="426"/>
        <w:rPr>
          <w:lang w:val="hr-HR"/>
        </w:rPr>
      </w:pPr>
      <w:bookmarkStart w:id="12" w:name="_Toc31887887"/>
      <w:r w:rsidRPr="001703F0">
        <w:rPr>
          <w:lang w:val="hr-HR"/>
        </w:rPr>
        <w:t>Pravna i poslovna sposobnost</w:t>
      </w:r>
      <w:bookmarkEnd w:id="12"/>
    </w:p>
    <w:p w:rsidR="00F94494" w:rsidRPr="001703F0" w:rsidRDefault="006358DA" w:rsidP="00250854">
      <w:pPr>
        <w:pStyle w:val="Odlomakpopisa"/>
        <w:numPr>
          <w:ilvl w:val="0"/>
          <w:numId w:val="10"/>
        </w:numPr>
        <w:shd w:val="clear" w:color="auto" w:fill="FFFFFF"/>
        <w:spacing w:line="276" w:lineRule="auto"/>
        <w:ind w:left="426"/>
        <w:jc w:val="both"/>
        <w:rPr>
          <w:sz w:val="24"/>
          <w:szCs w:val="24"/>
          <w:lang w:val="hr-HR"/>
        </w:rPr>
      </w:pPr>
      <w:r w:rsidRPr="001703F0">
        <w:rPr>
          <w:sz w:val="24"/>
          <w:szCs w:val="24"/>
          <w:lang w:val="hr-HR"/>
        </w:rPr>
        <w:t>isprava o upisu u poslovni, sudski (trgovački), strukovni, obrtni ili drugi odgovarajući registar (izvadak iz sudskog / obrtnog ili drugog registra) ili odgovarajuću potvrdu kojom ponuditelj dokazuje postojanje odgovarajuće pravne sposobnosti i da je registriran za obavljanje djelatnosti u svezi s predmetom koncesije.</w:t>
      </w:r>
    </w:p>
    <w:p w:rsidR="006358DA" w:rsidRPr="001703F0" w:rsidRDefault="006358DA" w:rsidP="00E75624">
      <w:pPr>
        <w:pStyle w:val="Odlomakpopisa"/>
        <w:shd w:val="clear" w:color="auto" w:fill="FFFFFF"/>
        <w:spacing w:line="276" w:lineRule="auto"/>
        <w:ind w:left="426"/>
        <w:jc w:val="both"/>
        <w:rPr>
          <w:sz w:val="24"/>
          <w:szCs w:val="24"/>
          <w:lang w:val="hr-HR"/>
        </w:rPr>
      </w:pPr>
      <w:r w:rsidRPr="001703F0">
        <w:rPr>
          <w:sz w:val="24"/>
          <w:szCs w:val="24"/>
          <w:lang w:val="hr-HR"/>
        </w:rPr>
        <w:t>Izvod iz registra ne smije biti stariji od 3 mjeseca od  dana objave ove obavijesti o namjeri davanja koncesije u Elektroničkom oglasniku javne nabave RH,</w:t>
      </w:r>
    </w:p>
    <w:p w:rsidR="00F94494" w:rsidRPr="001703F0" w:rsidRDefault="006358DA" w:rsidP="00250854">
      <w:pPr>
        <w:pStyle w:val="Odlomakpopisa"/>
        <w:numPr>
          <w:ilvl w:val="0"/>
          <w:numId w:val="10"/>
        </w:numPr>
        <w:shd w:val="clear" w:color="auto" w:fill="FFFFFF"/>
        <w:spacing w:after="200" w:line="276" w:lineRule="auto"/>
        <w:ind w:left="426"/>
        <w:jc w:val="both"/>
        <w:rPr>
          <w:color w:val="000000"/>
          <w:sz w:val="24"/>
          <w:szCs w:val="24"/>
          <w:lang w:val="hr-HR"/>
        </w:rPr>
      </w:pPr>
      <w:r w:rsidRPr="001703F0">
        <w:rPr>
          <w:color w:val="000000"/>
          <w:sz w:val="24"/>
          <w:szCs w:val="24"/>
          <w:lang w:val="hr-HR"/>
        </w:rPr>
        <w:t>potvrda ili izjava ponuditelja ovjerena kod javnog bilježnika da protiv njega nije pokrenut stečajni postupak, da se ne nalazi u postupku likvidacije ili u postupku obustavljanja poslovne djelatnosti ili da je nije već obustavio (Obrazac 3. Izjava),</w:t>
      </w:r>
    </w:p>
    <w:p w:rsidR="006358DA" w:rsidRPr="001703F0" w:rsidRDefault="006358DA" w:rsidP="00250854">
      <w:pPr>
        <w:pStyle w:val="Odlomakpopisa"/>
        <w:numPr>
          <w:ilvl w:val="0"/>
          <w:numId w:val="10"/>
        </w:numPr>
        <w:shd w:val="clear" w:color="auto" w:fill="FFFFFF"/>
        <w:spacing w:after="200" w:line="276" w:lineRule="auto"/>
        <w:ind w:left="426"/>
        <w:jc w:val="both"/>
        <w:rPr>
          <w:color w:val="000000"/>
          <w:sz w:val="24"/>
          <w:szCs w:val="24"/>
          <w:lang w:val="hr-HR"/>
        </w:rPr>
      </w:pPr>
      <w:r w:rsidRPr="001703F0">
        <w:rPr>
          <w:color w:val="000000"/>
          <w:sz w:val="24"/>
          <w:szCs w:val="24"/>
          <w:lang w:val="hr-HR"/>
        </w:rPr>
        <w:t>izjava osobe ovlaštene po zakonu za zastupanje ponuditelja kojom se dokazuje da ponuditelj ili osoba ovlaštena po zakonu za zastupanje ponuditelja nije pravomoćno osuđena za bilo koje od sljedećih kaznenih djela odnosno za odgovarajuća kaznena djela prema propisima države sjedišta gospodarskog subjekta ili države čiji je državljanin osoba ovlaštena po zakonu za zastupanje gospodarskog subjekta</w:t>
      </w:r>
      <w:r w:rsidRPr="001703F0">
        <w:rPr>
          <w:b/>
          <w:color w:val="000000"/>
          <w:sz w:val="24"/>
          <w:szCs w:val="24"/>
          <w:lang w:val="hr-HR"/>
        </w:rPr>
        <w:t xml:space="preserve">, </w:t>
      </w:r>
      <w:r w:rsidRPr="001703F0">
        <w:rPr>
          <w:rFonts w:eastAsia="Calibri"/>
          <w:b/>
          <w:sz w:val="24"/>
          <w:szCs w:val="24"/>
          <w:lang w:val="hr-HR"/>
        </w:rPr>
        <w:t xml:space="preserve">uvjerenje o nekažnjavanju nadležnog suda za odgovornu osobu u pravnoj osobi, za fizičku osobu obrtnika i za svakog zaposlenika-dimnjačara pravne osobe ili fizičke osobe obrtnika. </w:t>
      </w:r>
    </w:p>
    <w:p w:rsidR="006259A2" w:rsidRPr="001703F0" w:rsidRDefault="006358DA" w:rsidP="006259A2">
      <w:pPr>
        <w:shd w:val="clear" w:color="auto" w:fill="FFFFFF"/>
        <w:spacing w:after="200" w:line="276" w:lineRule="auto"/>
        <w:ind w:left="426"/>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Izjave ne smiju biti starije od 3 mjeseca računajući </w:t>
      </w:r>
      <w:r w:rsidRPr="001703F0">
        <w:rPr>
          <w:rFonts w:ascii="Times New Roman" w:eastAsia="Times New Roman" w:hAnsi="Times New Roman" w:cs="Times New Roman"/>
          <w:sz w:val="24"/>
          <w:szCs w:val="24"/>
          <w:lang w:eastAsia="hr-HR"/>
        </w:rPr>
        <w:t>od  dana objave ove obavijesti o namjeri davanja koncesije u Elektroničkom oglasniku javne nabave RH</w:t>
      </w:r>
      <w:r w:rsidRPr="001703F0">
        <w:rPr>
          <w:rFonts w:ascii="Times New Roman" w:eastAsia="Times New Roman" w:hAnsi="Times New Roman" w:cs="Times New Roman"/>
          <w:color w:val="000000"/>
          <w:sz w:val="24"/>
          <w:szCs w:val="24"/>
          <w:lang w:eastAsia="hr-HR"/>
        </w:rPr>
        <w:t>.</w:t>
      </w:r>
    </w:p>
    <w:p w:rsidR="006358DA" w:rsidRPr="001703F0" w:rsidRDefault="006358DA" w:rsidP="00250854">
      <w:pPr>
        <w:pStyle w:val="Naslov2"/>
        <w:numPr>
          <w:ilvl w:val="1"/>
          <w:numId w:val="12"/>
        </w:numPr>
        <w:ind w:left="426"/>
        <w:rPr>
          <w:color w:val="000000"/>
          <w:szCs w:val="24"/>
          <w:lang w:val="hr-HR"/>
        </w:rPr>
      </w:pPr>
      <w:bookmarkStart w:id="13" w:name="_Toc31887888"/>
      <w:r w:rsidRPr="001703F0">
        <w:rPr>
          <w:lang w:val="hr-HR"/>
        </w:rPr>
        <w:t>Financijska sposobnost</w:t>
      </w:r>
      <w:bookmarkEnd w:id="13"/>
    </w:p>
    <w:p w:rsidR="006358DA" w:rsidRPr="001703F0" w:rsidRDefault="006358DA" w:rsidP="00250854">
      <w:pPr>
        <w:numPr>
          <w:ilvl w:val="0"/>
          <w:numId w:val="1"/>
        </w:numPr>
        <w:shd w:val="clear" w:color="auto" w:fill="FFFFFF"/>
        <w:spacing w:before="240" w:after="0" w:line="240" w:lineRule="auto"/>
        <w:ind w:left="426"/>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dokaz o bonitetu i solventnosti BON1,BON2 ili SOL2 ili drugi dokaz koji izdaje bankarska ili druga financijska institucija za glavni račun ponuditelja,  a kojim ponuditelj dokazuje svoju solventnost i to na način da ponuditelj ne smije biti u blokadi računa u proteklih šest mjeseci,</w:t>
      </w:r>
    </w:p>
    <w:p w:rsidR="006358DA" w:rsidRPr="001703F0" w:rsidRDefault="006358DA" w:rsidP="00E75624">
      <w:pPr>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b/>
          <w:bCs/>
          <w:i/>
          <w:iCs/>
          <w:sz w:val="24"/>
          <w:szCs w:val="24"/>
        </w:rPr>
        <w:t>Obrazloženje uvjeta</w:t>
      </w:r>
      <w:r w:rsidRPr="001703F0">
        <w:rPr>
          <w:rFonts w:ascii="Times New Roman" w:eastAsia="Calibri" w:hAnsi="Times New Roman" w:cs="Times New Roman"/>
          <w:sz w:val="24"/>
          <w:szCs w:val="24"/>
        </w:rPr>
        <w:t>: Procjena je Davatelja koncesije  da blokada računa Ponuditelja može ugroziti njegovu sposobnost obavljanja predmeta koncesije.</w:t>
      </w:r>
    </w:p>
    <w:p w:rsidR="006358DA" w:rsidRPr="001703F0" w:rsidRDefault="006358DA" w:rsidP="00730E46">
      <w:pPr>
        <w:autoSpaceDE w:val="0"/>
        <w:autoSpaceDN w:val="0"/>
        <w:adjustRightInd w:val="0"/>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color w:val="000000"/>
          <w:sz w:val="24"/>
          <w:szCs w:val="24"/>
        </w:rPr>
        <w:t>Kao datum od kojeg se računa ispunjenje  postavljenog uvjeta financijske sposobnosti može  biti bilo koji datum nakon početka postupka u proteklih 6 mjeseci računajući od bilo kojeg datuma nakon početka postupka.</w:t>
      </w:r>
    </w:p>
    <w:p w:rsidR="006358DA" w:rsidRPr="001703F0" w:rsidRDefault="006358DA" w:rsidP="00250854">
      <w:pPr>
        <w:numPr>
          <w:ilvl w:val="0"/>
          <w:numId w:val="1"/>
        </w:numPr>
        <w:shd w:val="clear" w:color="auto" w:fill="FFFFFF"/>
        <w:spacing w:before="240" w:after="0" w:line="240" w:lineRule="auto"/>
        <w:ind w:left="426"/>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potvrdu </w:t>
      </w:r>
      <w:r w:rsidR="00FF3A05" w:rsidRPr="001703F0">
        <w:rPr>
          <w:rFonts w:ascii="Times New Roman" w:eastAsia="Times New Roman" w:hAnsi="Times New Roman" w:cs="Times New Roman"/>
          <w:color w:val="000000"/>
          <w:sz w:val="24"/>
          <w:szCs w:val="24"/>
          <w:lang w:eastAsia="hr-HR"/>
        </w:rPr>
        <w:t xml:space="preserve">Jedinstvenog upravnog odjela Općine </w:t>
      </w:r>
      <w:r w:rsidR="0006099B" w:rsidRPr="001703F0">
        <w:rPr>
          <w:rFonts w:ascii="Times New Roman" w:eastAsia="Times New Roman" w:hAnsi="Times New Roman" w:cs="Times New Roman"/>
          <w:color w:val="000000"/>
          <w:sz w:val="24"/>
          <w:szCs w:val="24"/>
          <w:lang w:eastAsia="hr-HR"/>
        </w:rPr>
        <w:t>Martijanec</w:t>
      </w:r>
      <w:r w:rsidRPr="001703F0">
        <w:rPr>
          <w:rFonts w:ascii="Times New Roman" w:eastAsia="Times New Roman" w:hAnsi="Times New Roman" w:cs="Times New Roman"/>
          <w:color w:val="000000"/>
          <w:sz w:val="24"/>
          <w:szCs w:val="24"/>
          <w:lang w:eastAsia="hr-HR"/>
        </w:rPr>
        <w:t xml:space="preserve"> da nema nepodmirenih obveza (dugovanja) prema </w:t>
      </w:r>
      <w:r w:rsidR="00FF3A05" w:rsidRPr="001703F0">
        <w:rPr>
          <w:rFonts w:ascii="Times New Roman" w:eastAsia="Times New Roman" w:hAnsi="Times New Roman" w:cs="Times New Roman"/>
          <w:color w:val="000000"/>
          <w:sz w:val="24"/>
          <w:szCs w:val="24"/>
          <w:lang w:eastAsia="hr-HR"/>
        </w:rPr>
        <w:t xml:space="preserve">Općini </w:t>
      </w:r>
      <w:r w:rsidR="0006099B" w:rsidRPr="001703F0">
        <w:rPr>
          <w:rFonts w:ascii="Times New Roman" w:eastAsia="Times New Roman" w:hAnsi="Times New Roman" w:cs="Times New Roman"/>
          <w:color w:val="000000"/>
          <w:sz w:val="24"/>
          <w:szCs w:val="24"/>
          <w:lang w:eastAsia="hr-HR"/>
        </w:rPr>
        <w:t>Martijanec</w:t>
      </w:r>
      <w:r w:rsidRPr="001703F0">
        <w:rPr>
          <w:rFonts w:ascii="Times New Roman" w:eastAsia="Times New Roman" w:hAnsi="Times New Roman" w:cs="Times New Roman"/>
          <w:color w:val="000000"/>
          <w:sz w:val="24"/>
          <w:szCs w:val="24"/>
          <w:lang w:eastAsia="hr-HR"/>
        </w:rPr>
        <w:t xml:space="preserve"> po bilo kojoj osnovi.</w:t>
      </w:r>
    </w:p>
    <w:p w:rsidR="006358DA" w:rsidRPr="001703F0" w:rsidRDefault="006358DA" w:rsidP="006358DA">
      <w:pPr>
        <w:spacing w:after="0" w:line="240" w:lineRule="auto"/>
        <w:jc w:val="both"/>
        <w:rPr>
          <w:rFonts w:ascii="Times New Roman" w:eastAsia="Times New Roman" w:hAnsi="Times New Roman" w:cs="Times New Roman"/>
          <w:b/>
          <w:sz w:val="24"/>
          <w:szCs w:val="24"/>
          <w:lang w:eastAsia="hr-HR"/>
        </w:rPr>
      </w:pPr>
    </w:p>
    <w:p w:rsidR="006358DA" w:rsidRPr="001703F0" w:rsidRDefault="006358DA" w:rsidP="00730E46">
      <w:pPr>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b/>
          <w:bCs/>
          <w:i/>
          <w:iCs/>
          <w:sz w:val="24"/>
          <w:szCs w:val="24"/>
        </w:rPr>
        <w:t>Obrazloženje uvjeta</w:t>
      </w:r>
      <w:r w:rsidRPr="001703F0">
        <w:rPr>
          <w:rFonts w:ascii="Times New Roman" w:eastAsia="Calibri" w:hAnsi="Times New Roman" w:cs="Times New Roman"/>
          <w:sz w:val="24"/>
          <w:szCs w:val="24"/>
        </w:rPr>
        <w:t xml:space="preserve">: </w:t>
      </w:r>
      <w:r w:rsidR="004B4890">
        <w:rPr>
          <w:rFonts w:ascii="Times New Roman" w:eastAsia="Calibri" w:hAnsi="Times New Roman" w:cs="Times New Roman"/>
          <w:sz w:val="24"/>
          <w:szCs w:val="24"/>
        </w:rPr>
        <w:t>Procjena je Davatelja koncesije</w:t>
      </w:r>
      <w:r w:rsidRPr="001703F0">
        <w:rPr>
          <w:rFonts w:ascii="Times New Roman" w:eastAsia="Calibri" w:hAnsi="Times New Roman" w:cs="Times New Roman"/>
          <w:sz w:val="24"/>
          <w:szCs w:val="24"/>
        </w:rPr>
        <w:t xml:space="preserve"> da ukoliko  Ponuditelj ne podmiruje svoje obvez</w:t>
      </w:r>
      <w:r w:rsidR="004B4890">
        <w:rPr>
          <w:rFonts w:ascii="Times New Roman" w:eastAsia="Calibri" w:hAnsi="Times New Roman" w:cs="Times New Roman"/>
          <w:sz w:val="24"/>
          <w:szCs w:val="24"/>
        </w:rPr>
        <w:t xml:space="preserve">e prema davatelju koncesije </w:t>
      </w:r>
      <w:r w:rsidRPr="001703F0">
        <w:rPr>
          <w:rFonts w:ascii="Times New Roman" w:eastAsia="Calibri" w:hAnsi="Times New Roman" w:cs="Times New Roman"/>
          <w:sz w:val="24"/>
          <w:szCs w:val="24"/>
        </w:rPr>
        <w:t xml:space="preserve">time dovodi u pitanje svoju sposobnost </w:t>
      </w:r>
      <w:r w:rsidRPr="001703F0">
        <w:rPr>
          <w:rFonts w:ascii="Times New Roman" w:eastAsia="Calibri" w:hAnsi="Times New Roman" w:cs="Times New Roman"/>
          <w:sz w:val="24"/>
          <w:szCs w:val="24"/>
        </w:rPr>
        <w:lastRenderedPageBreak/>
        <w:t>obavljanja predmeta koncesije. Potvrda ne smije biti starija od 30 dana računajući od dana početka postupka davanja koncesije.</w:t>
      </w:r>
    </w:p>
    <w:p w:rsidR="006358DA" w:rsidRPr="001703F0" w:rsidRDefault="006358DA" w:rsidP="006358DA">
      <w:pPr>
        <w:spacing w:after="0" w:line="240" w:lineRule="auto"/>
        <w:jc w:val="both"/>
        <w:rPr>
          <w:rFonts w:ascii="Times New Roman" w:eastAsia="Calibri" w:hAnsi="Times New Roman" w:cs="Times New Roman"/>
          <w:sz w:val="24"/>
          <w:szCs w:val="24"/>
        </w:rPr>
      </w:pPr>
    </w:p>
    <w:p w:rsidR="006358DA" w:rsidRPr="001703F0" w:rsidRDefault="006358DA" w:rsidP="00730E46">
      <w:pPr>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Zajednica ponuditelja može se osloniti na sposobnost članova zajednice ponuditelja ili drugih subjekata.</w:t>
      </w:r>
    </w:p>
    <w:p w:rsidR="006358DA" w:rsidRPr="001703F0" w:rsidRDefault="006358DA" w:rsidP="006259A2">
      <w:pPr>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Gospodarski subjekt radi dokazivanja sposobnosti  može se osloniti na sposobnost drugih subjekata bez obzira na pravnu prirodu njihova međusobna odnosa.</w:t>
      </w:r>
    </w:p>
    <w:p w:rsidR="006358DA" w:rsidRPr="001703F0" w:rsidRDefault="006358DA" w:rsidP="00250854">
      <w:pPr>
        <w:pStyle w:val="Naslov2"/>
        <w:numPr>
          <w:ilvl w:val="1"/>
          <w:numId w:val="12"/>
        </w:numPr>
        <w:ind w:left="426"/>
        <w:rPr>
          <w:lang w:val="hr-HR"/>
        </w:rPr>
      </w:pPr>
      <w:bookmarkStart w:id="14" w:name="_Toc31887889"/>
      <w:r w:rsidRPr="001703F0">
        <w:rPr>
          <w:lang w:val="hr-HR"/>
        </w:rPr>
        <w:t>Tehnička i stručna sposobnost</w:t>
      </w:r>
      <w:bookmarkEnd w:id="14"/>
    </w:p>
    <w:p w:rsidR="006358DA" w:rsidRPr="001703F0" w:rsidRDefault="006358DA" w:rsidP="00250854">
      <w:pPr>
        <w:numPr>
          <w:ilvl w:val="0"/>
          <w:numId w:val="2"/>
        </w:numPr>
        <w:spacing w:after="200" w:line="276"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color w:val="000000"/>
          <w:sz w:val="24"/>
          <w:szCs w:val="24"/>
        </w:rPr>
        <w:t xml:space="preserve">popis s podacima o stručnosti djelatnika ( podaci o izobrazbi, radnom stažu i strukovnoj osposobljenosti ) koji će sudjelovati u pružanju usluga </w:t>
      </w:r>
      <w:r w:rsidRPr="001703F0">
        <w:rPr>
          <w:rFonts w:ascii="Times New Roman" w:eastAsia="Calibri" w:hAnsi="Times New Roman" w:cs="Times New Roman"/>
          <w:sz w:val="24"/>
          <w:szCs w:val="24"/>
        </w:rPr>
        <w:t>i popis opreme kojom ponuditelj raspolaže (Obrazac 6. Popis djelatnika)</w:t>
      </w:r>
    </w:p>
    <w:p w:rsidR="00E75624" w:rsidRPr="001703F0" w:rsidRDefault="006358DA" w:rsidP="00250854">
      <w:pPr>
        <w:numPr>
          <w:ilvl w:val="0"/>
          <w:numId w:val="2"/>
        </w:numPr>
        <w:spacing w:after="200" w:line="276"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dokaz o položenome majstor</w:t>
      </w:r>
      <w:r w:rsidR="00F3015D" w:rsidRPr="001703F0">
        <w:rPr>
          <w:rFonts w:ascii="Times New Roman" w:eastAsia="Calibri" w:hAnsi="Times New Roman" w:cs="Times New Roman"/>
          <w:sz w:val="24"/>
          <w:szCs w:val="24"/>
        </w:rPr>
        <w:t>skom ispitu - da ima  najmanje 2</w:t>
      </w:r>
      <w:r w:rsidRPr="001703F0">
        <w:rPr>
          <w:rFonts w:ascii="Times New Roman" w:eastAsia="Calibri" w:hAnsi="Times New Roman" w:cs="Times New Roman"/>
          <w:sz w:val="24"/>
          <w:szCs w:val="24"/>
        </w:rPr>
        <w:t xml:space="preserve"> (</w:t>
      </w:r>
      <w:r w:rsidR="00F3015D" w:rsidRPr="001703F0">
        <w:rPr>
          <w:rFonts w:ascii="Times New Roman" w:eastAsia="Calibri" w:hAnsi="Times New Roman" w:cs="Times New Roman"/>
          <w:sz w:val="24"/>
          <w:szCs w:val="24"/>
        </w:rPr>
        <w:t>dva</w:t>
      </w:r>
      <w:r w:rsidR="00140170" w:rsidRPr="001703F0">
        <w:rPr>
          <w:rFonts w:ascii="Times New Roman" w:eastAsia="Calibri" w:hAnsi="Times New Roman" w:cs="Times New Roman"/>
          <w:sz w:val="24"/>
          <w:szCs w:val="24"/>
        </w:rPr>
        <w:t>) zaposlena</w:t>
      </w:r>
      <w:r w:rsidRPr="001703F0">
        <w:rPr>
          <w:rFonts w:ascii="Times New Roman" w:eastAsia="Calibri" w:hAnsi="Times New Roman" w:cs="Times New Roman"/>
          <w:sz w:val="24"/>
          <w:szCs w:val="24"/>
        </w:rPr>
        <w:t xml:space="preserve"> dimnjačara srednje stručne spreme dimnjač</w:t>
      </w:r>
      <w:r w:rsidR="00F3015D" w:rsidRPr="001703F0">
        <w:rPr>
          <w:rFonts w:ascii="Times New Roman" w:eastAsia="Calibri" w:hAnsi="Times New Roman" w:cs="Times New Roman"/>
          <w:sz w:val="24"/>
          <w:szCs w:val="24"/>
        </w:rPr>
        <w:t>arske struke od kojih najmanje 1</w:t>
      </w:r>
      <w:r w:rsidRPr="001703F0">
        <w:rPr>
          <w:rFonts w:ascii="Times New Roman" w:eastAsia="Calibri" w:hAnsi="Times New Roman" w:cs="Times New Roman"/>
          <w:sz w:val="24"/>
          <w:szCs w:val="24"/>
        </w:rPr>
        <w:t xml:space="preserve"> (</w:t>
      </w:r>
      <w:r w:rsidR="00F3015D" w:rsidRPr="001703F0">
        <w:rPr>
          <w:rFonts w:ascii="Times New Roman" w:eastAsia="Calibri" w:hAnsi="Times New Roman" w:cs="Times New Roman"/>
          <w:sz w:val="24"/>
          <w:szCs w:val="24"/>
        </w:rPr>
        <w:t>jedan</w:t>
      </w:r>
      <w:r w:rsidRPr="001703F0">
        <w:rPr>
          <w:rFonts w:ascii="Times New Roman" w:eastAsia="Calibri" w:hAnsi="Times New Roman" w:cs="Times New Roman"/>
          <w:sz w:val="24"/>
          <w:szCs w:val="24"/>
        </w:rPr>
        <w:t>) mora imati položen majstorski ispit,</w:t>
      </w:r>
    </w:p>
    <w:p w:rsidR="00E75624" w:rsidRPr="001703F0" w:rsidRDefault="006358DA" w:rsidP="00250854">
      <w:pPr>
        <w:numPr>
          <w:ilvl w:val="0"/>
          <w:numId w:val="2"/>
        </w:numPr>
        <w:spacing w:after="200" w:line="276"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izjavu ponuditelja ovjerenu kod javnog bilježnika da će vlastitim zaposlenicima i opremom izvršiti dimnjačarske poslove koji su predmet koncesije – izjava o alatima, uređajima ili tehničkoj opremi kojom raspolaže u svrhu izvršenja ugovora, a najmanje:</w:t>
      </w:r>
      <w:r w:rsidR="005F6437" w:rsidRPr="001703F0">
        <w:t xml:space="preserve"> </w:t>
      </w:r>
      <w:r w:rsidR="005F6437" w:rsidRPr="001703F0">
        <w:rPr>
          <w:rFonts w:ascii="Times New Roman" w:hAnsi="Times New Roman" w:cs="Times New Roman"/>
          <w:sz w:val="24"/>
          <w:szCs w:val="24"/>
        </w:rPr>
        <w:t xml:space="preserve">kamera za snimanje unutarnjih </w:t>
      </w:r>
      <w:proofErr w:type="spellStart"/>
      <w:r w:rsidR="005F6437" w:rsidRPr="001703F0">
        <w:rPr>
          <w:rFonts w:ascii="Times New Roman" w:hAnsi="Times New Roman" w:cs="Times New Roman"/>
          <w:sz w:val="24"/>
          <w:szCs w:val="24"/>
        </w:rPr>
        <w:t>stjenki</w:t>
      </w:r>
      <w:proofErr w:type="spellEnd"/>
      <w:r w:rsidR="005F6437" w:rsidRPr="001703F0">
        <w:rPr>
          <w:rFonts w:ascii="Times New Roman" w:hAnsi="Times New Roman" w:cs="Times New Roman"/>
          <w:sz w:val="24"/>
          <w:szCs w:val="24"/>
        </w:rPr>
        <w:t xml:space="preserve"> dimnjaka s </w:t>
      </w:r>
      <w:r w:rsidR="00E75624" w:rsidRPr="001703F0">
        <w:rPr>
          <w:rFonts w:ascii="Times New Roman" w:hAnsi="Times New Roman" w:cs="Times New Roman"/>
          <w:sz w:val="24"/>
          <w:szCs w:val="24"/>
        </w:rPr>
        <w:t xml:space="preserve">mogućnošću pohrane snimke, osobno računalo, </w:t>
      </w:r>
      <w:r w:rsidR="005F6437" w:rsidRPr="001703F0">
        <w:rPr>
          <w:rFonts w:ascii="Times New Roman" w:hAnsi="Times New Roman" w:cs="Times New Roman"/>
          <w:sz w:val="24"/>
          <w:szCs w:val="24"/>
        </w:rPr>
        <w:t>garnitura osnovnog dimnjačar</w:t>
      </w:r>
      <w:r w:rsidR="00E75624" w:rsidRPr="001703F0">
        <w:rPr>
          <w:rFonts w:ascii="Times New Roman" w:hAnsi="Times New Roman" w:cs="Times New Roman"/>
          <w:sz w:val="24"/>
          <w:szCs w:val="24"/>
        </w:rPr>
        <w:t>skog alata dva kompleta, </w:t>
      </w:r>
      <w:r w:rsidR="005F6437" w:rsidRPr="001703F0">
        <w:rPr>
          <w:rFonts w:ascii="Times New Roman" w:hAnsi="Times New Roman" w:cs="Times New Roman"/>
          <w:sz w:val="24"/>
          <w:szCs w:val="24"/>
        </w:rPr>
        <w:t>a</w:t>
      </w:r>
      <w:r w:rsidR="00E75624" w:rsidRPr="001703F0">
        <w:rPr>
          <w:rFonts w:ascii="Times New Roman" w:hAnsi="Times New Roman" w:cs="Times New Roman"/>
          <w:sz w:val="24"/>
          <w:szCs w:val="24"/>
        </w:rPr>
        <w:t>nalizator dimnih plinova, </w:t>
      </w:r>
      <w:r w:rsidR="005F6437" w:rsidRPr="001703F0">
        <w:rPr>
          <w:rFonts w:ascii="Times New Roman" w:hAnsi="Times New Roman" w:cs="Times New Roman"/>
          <w:sz w:val="24"/>
          <w:szCs w:val="24"/>
        </w:rPr>
        <w:t>detek</w:t>
      </w:r>
      <w:r w:rsidR="00E75624" w:rsidRPr="001703F0">
        <w:rPr>
          <w:rFonts w:ascii="Times New Roman" w:hAnsi="Times New Roman" w:cs="Times New Roman"/>
          <w:sz w:val="24"/>
          <w:szCs w:val="24"/>
        </w:rPr>
        <w:t>tor povrata dimnih plinova, </w:t>
      </w:r>
      <w:r w:rsidR="005F6437" w:rsidRPr="001703F0">
        <w:rPr>
          <w:rFonts w:ascii="Times New Roman" w:hAnsi="Times New Roman" w:cs="Times New Roman"/>
          <w:sz w:val="24"/>
          <w:szCs w:val="24"/>
        </w:rPr>
        <w:t>dimne patrone za kontro</w:t>
      </w:r>
      <w:r w:rsidR="00E75624" w:rsidRPr="001703F0">
        <w:rPr>
          <w:rFonts w:ascii="Times New Roman" w:hAnsi="Times New Roman" w:cs="Times New Roman"/>
          <w:sz w:val="24"/>
          <w:szCs w:val="24"/>
        </w:rPr>
        <w:t xml:space="preserve">lu nepropusnosti dimnjaka, mjerač vlage drveta, </w:t>
      </w:r>
      <w:r w:rsidR="005F6437" w:rsidRPr="001703F0">
        <w:rPr>
          <w:rFonts w:ascii="Times New Roman" w:hAnsi="Times New Roman" w:cs="Times New Roman"/>
          <w:sz w:val="24"/>
          <w:szCs w:val="24"/>
        </w:rPr>
        <w:t>oprema za rad na vis</w:t>
      </w:r>
      <w:r w:rsidR="00E75624" w:rsidRPr="001703F0">
        <w:rPr>
          <w:rFonts w:ascii="Times New Roman" w:hAnsi="Times New Roman" w:cs="Times New Roman"/>
          <w:sz w:val="24"/>
          <w:szCs w:val="24"/>
        </w:rPr>
        <w:t xml:space="preserve">ini (opasač s konopom), prijevozno sredstvo, dimnjačarske ljestve, </w:t>
      </w:r>
      <w:r w:rsidR="005F6437" w:rsidRPr="001703F0">
        <w:rPr>
          <w:rFonts w:ascii="Times New Roman" w:hAnsi="Times New Roman" w:cs="Times New Roman"/>
          <w:sz w:val="24"/>
          <w:szCs w:val="24"/>
        </w:rPr>
        <w:t>uređaj za mjerenje koncentracije</w:t>
      </w:r>
      <w:r w:rsidR="00BD24FE" w:rsidRPr="001703F0">
        <w:rPr>
          <w:rFonts w:ascii="Times New Roman" w:hAnsi="Times New Roman" w:cs="Times New Roman"/>
          <w:sz w:val="24"/>
          <w:szCs w:val="24"/>
        </w:rPr>
        <w:t xml:space="preserve"> ugljičnog </w:t>
      </w:r>
      <w:proofErr w:type="spellStart"/>
      <w:r w:rsidR="00BD24FE" w:rsidRPr="001703F0">
        <w:rPr>
          <w:rFonts w:ascii="Times New Roman" w:hAnsi="Times New Roman" w:cs="Times New Roman"/>
          <w:sz w:val="24"/>
          <w:szCs w:val="24"/>
        </w:rPr>
        <w:t>monoksida</w:t>
      </w:r>
      <w:proofErr w:type="spellEnd"/>
      <w:r w:rsidR="00BD24FE" w:rsidRPr="001703F0">
        <w:rPr>
          <w:rFonts w:ascii="Times New Roman" w:hAnsi="Times New Roman" w:cs="Times New Roman"/>
          <w:sz w:val="24"/>
          <w:szCs w:val="24"/>
        </w:rPr>
        <w:t xml:space="preserve"> u prostoru,</w:t>
      </w:r>
      <w:r w:rsidR="00E75624" w:rsidRPr="001703F0">
        <w:rPr>
          <w:rFonts w:ascii="Times New Roman" w:hAnsi="Times New Roman" w:cs="Times New Roman"/>
          <w:color w:val="000000"/>
          <w:sz w:val="24"/>
          <w:szCs w:val="24"/>
        </w:rPr>
        <w:t xml:space="preserve"> </w:t>
      </w:r>
      <w:r w:rsidR="005F6437" w:rsidRPr="001703F0">
        <w:rPr>
          <w:rFonts w:ascii="Times New Roman" w:hAnsi="Times New Roman" w:cs="Times New Roman"/>
          <w:sz w:val="24"/>
          <w:szCs w:val="24"/>
        </w:rPr>
        <w:t xml:space="preserve">uređaj za mjerenje nepropusnosti </w:t>
      </w:r>
      <w:r w:rsidR="00E75624" w:rsidRPr="001703F0">
        <w:rPr>
          <w:rFonts w:ascii="Times New Roman" w:hAnsi="Times New Roman" w:cs="Times New Roman"/>
          <w:color w:val="000000"/>
          <w:sz w:val="24"/>
          <w:szCs w:val="24"/>
        </w:rPr>
        <w:t xml:space="preserve">dimnjaka </w:t>
      </w:r>
      <w:r w:rsidR="005F6437" w:rsidRPr="001703F0">
        <w:rPr>
          <w:rFonts w:ascii="Times New Roman" w:hAnsi="Times New Roman" w:cs="Times New Roman"/>
          <w:color w:val="000000"/>
          <w:sz w:val="24"/>
          <w:szCs w:val="24"/>
        </w:rPr>
        <w:t>(uređaj za tlačenje dimnjaka),</w:t>
      </w:r>
      <w:r w:rsidR="00E75624" w:rsidRPr="001703F0">
        <w:rPr>
          <w:rFonts w:ascii="Times New Roman" w:hAnsi="Times New Roman" w:cs="Times New Roman"/>
          <w:sz w:val="24"/>
          <w:szCs w:val="24"/>
        </w:rPr>
        <w:t> </w:t>
      </w:r>
      <w:r w:rsidR="005F6437" w:rsidRPr="001703F0">
        <w:rPr>
          <w:rFonts w:ascii="Times New Roman" w:hAnsi="Times New Roman" w:cs="Times New Roman"/>
          <w:sz w:val="24"/>
          <w:szCs w:val="24"/>
        </w:rPr>
        <w:t xml:space="preserve">uređaj za mjerenje </w:t>
      </w:r>
      <w:proofErr w:type="spellStart"/>
      <w:r w:rsidR="005F6437" w:rsidRPr="001703F0">
        <w:rPr>
          <w:rFonts w:ascii="Times New Roman" w:hAnsi="Times New Roman" w:cs="Times New Roman"/>
          <w:sz w:val="24"/>
          <w:szCs w:val="24"/>
        </w:rPr>
        <w:t>podtlaka</w:t>
      </w:r>
      <w:proofErr w:type="spellEnd"/>
      <w:r w:rsidR="005F6437" w:rsidRPr="001703F0">
        <w:rPr>
          <w:rFonts w:ascii="Times New Roman" w:hAnsi="Times New Roman" w:cs="Times New Roman"/>
          <w:sz w:val="24"/>
          <w:szCs w:val="24"/>
        </w:rPr>
        <w:t xml:space="preserve"> </w:t>
      </w:r>
      <w:r w:rsidR="00E75624" w:rsidRPr="001703F0">
        <w:rPr>
          <w:rFonts w:ascii="Times New Roman" w:hAnsi="Times New Roman" w:cs="Times New Roman"/>
          <w:sz w:val="24"/>
          <w:szCs w:val="24"/>
        </w:rPr>
        <w:t xml:space="preserve">i </w:t>
      </w:r>
      <w:proofErr w:type="spellStart"/>
      <w:r w:rsidR="00E75624" w:rsidRPr="001703F0">
        <w:rPr>
          <w:rFonts w:ascii="Times New Roman" w:hAnsi="Times New Roman" w:cs="Times New Roman"/>
          <w:sz w:val="24"/>
          <w:szCs w:val="24"/>
        </w:rPr>
        <w:t>predtlaka</w:t>
      </w:r>
      <w:proofErr w:type="spellEnd"/>
      <w:r w:rsidR="00E75624" w:rsidRPr="001703F0">
        <w:rPr>
          <w:rFonts w:ascii="Times New Roman" w:hAnsi="Times New Roman" w:cs="Times New Roman"/>
          <w:sz w:val="24"/>
          <w:szCs w:val="24"/>
        </w:rPr>
        <w:t xml:space="preserve"> u dimnjaku, </w:t>
      </w:r>
      <w:r w:rsidR="005F6437" w:rsidRPr="001703F0">
        <w:rPr>
          <w:rFonts w:ascii="Times New Roman" w:hAnsi="Times New Roman" w:cs="Times New Roman"/>
          <w:sz w:val="24"/>
          <w:szCs w:val="24"/>
        </w:rPr>
        <w:t xml:space="preserve">uređaj za strojno mehaničko čišćenje </w:t>
      </w:r>
      <w:r w:rsidR="00E75624" w:rsidRPr="001703F0">
        <w:rPr>
          <w:rFonts w:ascii="Times New Roman" w:hAnsi="Times New Roman" w:cs="Times New Roman"/>
          <w:sz w:val="24"/>
          <w:szCs w:val="24"/>
        </w:rPr>
        <w:t xml:space="preserve">plameno-dimne strane kotla, usisivač za vađenje čađe, </w:t>
      </w:r>
      <w:r w:rsidR="005F6437" w:rsidRPr="001703F0">
        <w:rPr>
          <w:rFonts w:ascii="Times New Roman" w:hAnsi="Times New Roman" w:cs="Times New Roman"/>
          <w:sz w:val="24"/>
          <w:szCs w:val="24"/>
        </w:rPr>
        <w:t xml:space="preserve">visokotlačni perač za čišćenje </w:t>
      </w:r>
      <w:r w:rsidR="00E75624" w:rsidRPr="001703F0">
        <w:rPr>
          <w:rFonts w:ascii="Times New Roman" w:hAnsi="Times New Roman" w:cs="Times New Roman"/>
          <w:sz w:val="24"/>
          <w:szCs w:val="24"/>
        </w:rPr>
        <w:t xml:space="preserve">plameno-dimne strane kotla, </w:t>
      </w:r>
      <w:proofErr w:type="spellStart"/>
      <w:r w:rsidR="005F6437" w:rsidRPr="001703F0">
        <w:rPr>
          <w:rFonts w:ascii="Times New Roman" w:hAnsi="Times New Roman" w:cs="Times New Roman"/>
          <w:sz w:val="24"/>
          <w:szCs w:val="24"/>
        </w:rPr>
        <w:t>rotomat</w:t>
      </w:r>
      <w:proofErr w:type="spellEnd"/>
      <w:r w:rsidR="005F6437" w:rsidRPr="001703F0">
        <w:rPr>
          <w:rFonts w:ascii="Times New Roman" w:hAnsi="Times New Roman" w:cs="Times New Roman"/>
          <w:sz w:val="24"/>
          <w:szCs w:val="24"/>
        </w:rPr>
        <w:t xml:space="preserve"> za ski</w:t>
      </w:r>
      <w:r w:rsidR="00BD24FE" w:rsidRPr="001703F0">
        <w:rPr>
          <w:rFonts w:ascii="Times New Roman" w:hAnsi="Times New Roman" w:cs="Times New Roman"/>
          <w:sz w:val="24"/>
          <w:szCs w:val="24"/>
        </w:rPr>
        <w:t>danje naslaga smole iz dimnjaka</w:t>
      </w:r>
      <w:r w:rsidRPr="001703F0">
        <w:rPr>
          <w:rFonts w:ascii="Times New Roman" w:eastAsia="Calibri" w:hAnsi="Times New Roman" w:cs="Times New Roman"/>
          <w:sz w:val="24"/>
          <w:szCs w:val="24"/>
        </w:rPr>
        <w:t xml:space="preserve"> (Obrazac 7. Izjava o tehničkoj sposobnosti)</w:t>
      </w:r>
      <w:r w:rsidR="00BD24FE" w:rsidRPr="001703F0">
        <w:rPr>
          <w:rFonts w:ascii="Times New Roman" w:eastAsia="Calibri" w:hAnsi="Times New Roman" w:cs="Times New Roman"/>
          <w:sz w:val="24"/>
          <w:szCs w:val="24"/>
        </w:rPr>
        <w:t>.</w:t>
      </w:r>
    </w:p>
    <w:p w:rsidR="00E75624" w:rsidRPr="001703F0" w:rsidRDefault="006358DA" w:rsidP="00250854">
      <w:pPr>
        <w:numPr>
          <w:ilvl w:val="0"/>
          <w:numId w:val="2"/>
        </w:numPr>
        <w:spacing w:after="200" w:line="276"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popis značajnih ugovora o uslugama izvršenih u posljednje 3 (tri) godine (do datuma objave Obavijesti o namjeri davanja koncesije </w:t>
      </w:r>
      <w:r w:rsidRPr="001703F0">
        <w:rPr>
          <w:rFonts w:ascii="Times New Roman" w:eastAsia="Calibri" w:hAnsi="Times New Roman" w:cs="Times New Roman"/>
          <w:color w:val="000000"/>
          <w:sz w:val="24"/>
          <w:szCs w:val="24"/>
        </w:rPr>
        <w:t xml:space="preserve">u Elektroničkom oglasniku javne nabave RH) sa iznosom i datumom pružene usluge te nazivom druge ugovorne </w:t>
      </w:r>
      <w:r w:rsidRPr="001703F0">
        <w:rPr>
          <w:rFonts w:ascii="Times New Roman" w:eastAsia="Calibri" w:hAnsi="Times New Roman" w:cs="Times New Roman"/>
          <w:sz w:val="24"/>
          <w:szCs w:val="24"/>
        </w:rPr>
        <w:t>strane ili privatnog subjekta. Ako je druga ugovorna strana davatelj koncesije, popis sadrži ili mu se kao dokaz prilaže potvrda izdana ili potpisana od davatelja koncesije. Ako je druga ugovorna strana privatni subjekt, popis sadrži ili mu se kao dokaz prilaže njegova potvrda, a u nedostatku iste vrijedi izjava gospodarskog subjekta uz dokaz da je potvrda zatražena. U slučaju potrebe davatelj koncesije može izravno od druge ugovorne strane zatražiti provjeru istinitosti potvrde. Dokaz (popis) se dostavlja na obrascu davatelja koncesije, a prilažu mu se potvrde (Obrazac 11. Popis sklopljenih ugovora i Obrazac 12. Potvrda o urednom ispunjenju ugovora)</w:t>
      </w:r>
      <w:r w:rsidR="00E75624" w:rsidRPr="001703F0">
        <w:rPr>
          <w:rFonts w:ascii="Times New Roman" w:eastAsia="Calibri" w:hAnsi="Times New Roman" w:cs="Times New Roman"/>
          <w:sz w:val="24"/>
          <w:szCs w:val="24"/>
        </w:rPr>
        <w:t xml:space="preserve">. </w:t>
      </w:r>
      <w:r w:rsidRPr="001703F0">
        <w:rPr>
          <w:rFonts w:ascii="Times New Roman" w:eastAsia="Calibri" w:hAnsi="Times New Roman" w:cs="Times New Roman"/>
          <w:sz w:val="24"/>
          <w:szCs w:val="24"/>
        </w:rPr>
        <w:t>Po</w:t>
      </w:r>
      <w:r w:rsidR="00044211" w:rsidRPr="001703F0">
        <w:rPr>
          <w:rFonts w:ascii="Times New Roman" w:eastAsia="Calibri" w:hAnsi="Times New Roman" w:cs="Times New Roman"/>
          <w:sz w:val="24"/>
          <w:szCs w:val="24"/>
        </w:rPr>
        <w:t>trebno je dostaviti najmanje pet potvrda</w:t>
      </w:r>
      <w:r w:rsidRPr="001703F0">
        <w:rPr>
          <w:rFonts w:ascii="Times New Roman" w:eastAsia="Calibri" w:hAnsi="Times New Roman" w:cs="Times New Roman"/>
          <w:sz w:val="24"/>
          <w:szCs w:val="24"/>
        </w:rPr>
        <w:t xml:space="preserve"> o uredn</w:t>
      </w:r>
      <w:r w:rsidR="00044211" w:rsidRPr="001703F0">
        <w:rPr>
          <w:rFonts w:ascii="Times New Roman" w:eastAsia="Calibri" w:hAnsi="Times New Roman" w:cs="Times New Roman"/>
          <w:sz w:val="24"/>
          <w:szCs w:val="24"/>
        </w:rPr>
        <w:t xml:space="preserve">om izvršenju značajnih ugovora </w:t>
      </w:r>
      <w:r w:rsidRPr="001703F0">
        <w:rPr>
          <w:rFonts w:ascii="Times New Roman" w:eastAsia="Calibri" w:hAnsi="Times New Roman" w:cs="Times New Roman"/>
          <w:sz w:val="24"/>
          <w:szCs w:val="24"/>
        </w:rPr>
        <w:t xml:space="preserve"> za obavljanje dimnjačarskih poslova.</w:t>
      </w:r>
    </w:p>
    <w:p w:rsidR="00E75624" w:rsidRPr="001703F0" w:rsidRDefault="006358DA" w:rsidP="00250854">
      <w:pPr>
        <w:numPr>
          <w:ilvl w:val="0"/>
          <w:numId w:val="2"/>
        </w:numPr>
        <w:spacing w:after="200" w:line="276"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lastRenderedPageBreak/>
        <w:t>izjava gospodarskog subjekta o mjerama upravljanja zaštitom okoliša i mjerama energetske učinkovitosti  koje će gospodarski subjekt primjenjivati prilikom pružanja komunalne usluge, potpisanu od strane odgovorne osobe ponuditelja,</w:t>
      </w:r>
    </w:p>
    <w:p w:rsidR="00E75624" w:rsidRPr="001703F0" w:rsidRDefault="006358DA" w:rsidP="00250854">
      <w:pPr>
        <w:numPr>
          <w:ilvl w:val="0"/>
          <w:numId w:val="2"/>
        </w:numPr>
        <w:spacing w:after="200" w:line="276"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uredno ispunjen cjenik za pružene usluge (Obrazac 9. Cjenik)</w:t>
      </w:r>
    </w:p>
    <w:p w:rsidR="006358DA" w:rsidRPr="001703F0" w:rsidRDefault="006358DA" w:rsidP="00250854">
      <w:pPr>
        <w:numPr>
          <w:ilvl w:val="0"/>
          <w:numId w:val="2"/>
        </w:numPr>
        <w:spacing w:after="200" w:line="276"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color w:val="000000"/>
          <w:sz w:val="24"/>
          <w:szCs w:val="24"/>
        </w:rPr>
        <w:t xml:space="preserve">izjavu ponuditelja o prihvaćanju obveze pribavljanja prethodne suglasnosti davatelja koncesije na donošenje i izmjene cjenika. </w:t>
      </w:r>
    </w:p>
    <w:p w:rsidR="006259A2" w:rsidRPr="001703F0" w:rsidRDefault="006358DA" w:rsidP="006358DA">
      <w:pPr>
        <w:spacing w:before="100" w:beforeAutospacing="1" w:after="0" w:line="240" w:lineRule="auto"/>
        <w:jc w:val="both"/>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 xml:space="preserve">Sve navedene dokumente koje davatelj koncesije zahtijeva kao dokaz sposobnosti gospodarskog subjekta ponuditelji mogu dostaviti u neovjerenoj preslici.                    Prije donošenja odluke o davanju koncesije, davatelj koncesije obvezan je od gospodarskog subjekta s kojim planira sklopiti ugovor o koncesiji zatražiti dostavu izvornika ili ovjerenih preslika svih dokumenata koji su traženi   te na druge načine provjeriti istinitost i vjerodostojnost dokumentacije i navedenih podataka.        </w:t>
      </w:r>
    </w:p>
    <w:p w:rsidR="006358DA" w:rsidRPr="001703F0" w:rsidRDefault="006259A2" w:rsidP="00250854">
      <w:pPr>
        <w:pStyle w:val="Naslov1"/>
        <w:numPr>
          <w:ilvl w:val="0"/>
          <w:numId w:val="12"/>
        </w:numPr>
        <w:rPr>
          <w:rFonts w:eastAsia="Times New Roman"/>
          <w:lang w:eastAsia="hr-HR"/>
        </w:rPr>
      </w:pPr>
      <w:bookmarkStart w:id="15" w:name="_Toc31887890"/>
      <w:r w:rsidRPr="001703F0">
        <w:rPr>
          <w:rFonts w:eastAsia="Times New Roman"/>
          <w:lang w:eastAsia="hr-HR"/>
        </w:rPr>
        <w:t>JAMSTVA</w:t>
      </w:r>
      <w:bookmarkEnd w:id="15"/>
      <w:r w:rsidR="006358DA" w:rsidRPr="001703F0">
        <w:rPr>
          <w:rFonts w:eastAsia="Times New Roman"/>
          <w:lang w:eastAsia="hr-HR"/>
        </w:rPr>
        <w:t xml:space="preserve">                                                                                                      </w:t>
      </w:r>
    </w:p>
    <w:p w:rsidR="00BA5DAC" w:rsidRPr="001703F0" w:rsidRDefault="006358DA" w:rsidP="00250854">
      <w:pPr>
        <w:pStyle w:val="Naslov2"/>
        <w:numPr>
          <w:ilvl w:val="1"/>
          <w:numId w:val="12"/>
        </w:numPr>
        <w:ind w:left="426"/>
        <w:rPr>
          <w:rFonts w:eastAsia="Calibri"/>
          <w:lang w:val="hr-HR"/>
        </w:rPr>
      </w:pPr>
      <w:bookmarkStart w:id="16" w:name="_Toc31887891"/>
      <w:r w:rsidRPr="001703F0">
        <w:rPr>
          <w:lang w:val="hr-HR"/>
        </w:rPr>
        <w:t>JAMSTVO ZA OZBILJNOST PONUDE:</w:t>
      </w:r>
      <w:bookmarkEnd w:id="16"/>
    </w:p>
    <w:p w:rsidR="00BA5DAC" w:rsidRPr="001703F0" w:rsidRDefault="00BA5DAC" w:rsidP="00BA5DAC">
      <w:pPr>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Ponuditelj je dužan dostaviti jamstvo za ozbiljnost ponude u obliku bjanko zadužnice ovjerene od strane javnog bilježnika na iznos do 5.000,00 kuna za slučaj odustajanja ponuditelja od svoje ponude.</w:t>
      </w:r>
    </w:p>
    <w:p w:rsidR="006358DA" w:rsidRPr="001703F0" w:rsidRDefault="006358DA" w:rsidP="006358DA">
      <w:pPr>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Jamstvo za ozbiljnost ponude  aktivirat će se za slučaj odustajanja ponuditelja od svoje ponude u roku njezine valjanosti, dostavljanja neistinitih podataka, nedostavljanja izvornika ili ovjerenih preslika, odbijanja potpisivanja ugovora odnosno nedostavljanja jamstva za uredno ispunjenje ugovora.</w:t>
      </w:r>
    </w:p>
    <w:p w:rsidR="006358DA" w:rsidRPr="001703F0" w:rsidRDefault="006358DA" w:rsidP="006358D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Bjanko zadužnica se ne smije bušiti radi uvezivanja nego se stavlja u posebnu omotnicu koja se uvezuje i osigurava naljepnicom sa pečatom ili jamstvenikom. Broj stranice se piše na omotnicu u kojoj se nalazi bjanko zadužnica.</w:t>
      </w:r>
    </w:p>
    <w:p w:rsidR="00BA5DAC" w:rsidRPr="001703F0" w:rsidRDefault="00BA5DAC" w:rsidP="00BA5DAC">
      <w:pPr>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Umjesto navedenog sredstva jamstva, Ponuditelj može položiti novčani polog u traženom iznosu visine jamstva na poslovni račun davatelja koncesije OPĆINA </w:t>
      </w:r>
      <w:r w:rsidR="0006099B" w:rsidRPr="001703F0">
        <w:rPr>
          <w:rFonts w:ascii="Times New Roman" w:eastAsia="Calibri" w:hAnsi="Times New Roman" w:cs="Times New Roman"/>
          <w:sz w:val="24"/>
          <w:szCs w:val="24"/>
        </w:rPr>
        <w:t>MARTIJANEC</w:t>
      </w:r>
      <w:r w:rsidRPr="001703F0">
        <w:rPr>
          <w:rFonts w:ascii="Times New Roman" w:eastAsia="Calibri" w:hAnsi="Times New Roman" w:cs="Times New Roman"/>
          <w:sz w:val="24"/>
          <w:szCs w:val="24"/>
        </w:rPr>
        <w:t xml:space="preserve"> </w:t>
      </w:r>
      <w:r w:rsidR="00DB4DA5">
        <w:rPr>
          <w:rFonts w:ascii="Times New Roman" w:eastAsia="Calibri" w:hAnsi="Times New Roman" w:cs="Times New Roman"/>
          <w:sz w:val="24"/>
          <w:szCs w:val="24"/>
        </w:rPr>
        <w:t>HR</w:t>
      </w:r>
      <w:r w:rsidR="00DB4DA5" w:rsidRPr="00DB4DA5">
        <w:rPr>
          <w:rFonts w:ascii="Times New Roman" w:eastAsia="Calibri" w:hAnsi="Times New Roman" w:cs="Times New Roman"/>
          <w:sz w:val="24"/>
          <w:szCs w:val="24"/>
        </w:rPr>
        <w:t>47 2390 0011 8085 0000 5</w:t>
      </w:r>
      <w:r w:rsidRPr="00DB4DA5">
        <w:rPr>
          <w:rFonts w:ascii="Times New Roman" w:eastAsia="Calibri" w:hAnsi="Times New Roman" w:cs="Times New Roman"/>
          <w:sz w:val="24"/>
          <w:szCs w:val="24"/>
        </w:rPr>
        <w:t xml:space="preserve">, </w:t>
      </w:r>
      <w:r w:rsidR="00DB4DA5">
        <w:rPr>
          <w:rFonts w:ascii="Times New Roman" w:eastAsia="Calibri" w:hAnsi="Times New Roman" w:cs="Times New Roman"/>
          <w:sz w:val="24"/>
          <w:szCs w:val="24"/>
        </w:rPr>
        <w:t>model: HR68, poziv na broj 7706-</w:t>
      </w:r>
      <w:r w:rsidRPr="001703F0">
        <w:rPr>
          <w:rFonts w:ascii="Times New Roman" w:eastAsia="Calibri" w:hAnsi="Times New Roman" w:cs="Times New Roman"/>
          <w:sz w:val="24"/>
          <w:szCs w:val="24"/>
        </w:rPr>
        <w:t xml:space="preserve">OIB ponuditelja. Svrha plaćanja: novčani polog kao jamstvo za ozbiljnost ponude – Koncesija za obavljanje komunalne djelatnosti dimnjačarskih poslova na području Općine </w:t>
      </w:r>
      <w:r w:rsidR="0006099B" w:rsidRPr="001703F0">
        <w:rPr>
          <w:rFonts w:ascii="Times New Roman" w:eastAsia="Calibri" w:hAnsi="Times New Roman" w:cs="Times New Roman"/>
          <w:sz w:val="24"/>
          <w:szCs w:val="24"/>
        </w:rPr>
        <w:t>Martijanec</w:t>
      </w:r>
      <w:r w:rsidRPr="001703F0">
        <w:rPr>
          <w:rFonts w:ascii="Times New Roman" w:eastAsia="Calibri" w:hAnsi="Times New Roman" w:cs="Times New Roman"/>
          <w:sz w:val="24"/>
          <w:szCs w:val="24"/>
        </w:rPr>
        <w:t>.</w:t>
      </w:r>
    </w:p>
    <w:p w:rsidR="006358DA" w:rsidRPr="001703F0" w:rsidRDefault="006358DA" w:rsidP="006358DA">
      <w:pPr>
        <w:spacing w:before="100" w:beforeAutospacing="1" w:after="100" w:afterAutospacing="1" w:line="240" w:lineRule="auto"/>
        <w:jc w:val="both"/>
        <w:rPr>
          <w:rFonts w:ascii="Times New Roman" w:eastAsia="Times New Roman" w:hAnsi="Times New Roman" w:cs="Times New Roman"/>
          <w:color w:val="000000"/>
          <w:sz w:val="24"/>
          <w:szCs w:val="24"/>
          <w:u w:val="single"/>
          <w:lang w:eastAsia="hr-HR"/>
        </w:rPr>
      </w:pPr>
      <w:r w:rsidRPr="001703F0">
        <w:rPr>
          <w:rFonts w:ascii="Times New Roman" w:eastAsia="Times New Roman" w:hAnsi="Times New Roman" w:cs="Times New Roman"/>
          <w:color w:val="000000"/>
          <w:sz w:val="24"/>
          <w:szCs w:val="24"/>
          <w:u w:val="single"/>
          <w:lang w:eastAsia="hr-HR"/>
        </w:rPr>
        <w:t>Ukoliko jamstvo nije dostavljeno</w:t>
      </w:r>
      <w:r w:rsidR="00730E46" w:rsidRPr="001703F0">
        <w:rPr>
          <w:rFonts w:ascii="Times New Roman" w:eastAsia="Times New Roman" w:hAnsi="Times New Roman" w:cs="Times New Roman"/>
          <w:color w:val="000000"/>
          <w:sz w:val="24"/>
          <w:szCs w:val="24"/>
          <w:u w:val="single"/>
          <w:lang w:eastAsia="hr-HR"/>
        </w:rPr>
        <w:t xml:space="preserve"> </w:t>
      </w:r>
      <w:r w:rsidRPr="001703F0">
        <w:rPr>
          <w:rFonts w:ascii="Times New Roman" w:eastAsia="Times New Roman" w:hAnsi="Times New Roman" w:cs="Times New Roman"/>
          <w:color w:val="000000"/>
          <w:sz w:val="24"/>
          <w:szCs w:val="24"/>
          <w:u w:val="single"/>
          <w:lang w:eastAsia="hr-HR"/>
        </w:rPr>
        <w:t>– neotklonjiv je nedostatak ponude.</w:t>
      </w:r>
    </w:p>
    <w:p w:rsidR="00BA5DAC" w:rsidRPr="001703F0" w:rsidRDefault="006358DA" w:rsidP="00250854">
      <w:pPr>
        <w:pStyle w:val="Naslov2"/>
        <w:numPr>
          <w:ilvl w:val="1"/>
          <w:numId w:val="12"/>
        </w:numPr>
        <w:ind w:left="426"/>
        <w:rPr>
          <w:lang w:val="hr-HR"/>
        </w:rPr>
      </w:pPr>
      <w:bookmarkStart w:id="17" w:name="_Toc31887892"/>
      <w:r w:rsidRPr="001703F0">
        <w:rPr>
          <w:lang w:val="hr-HR"/>
        </w:rPr>
        <w:t>JAMSTVO ZA UREDNO IZVRŠENJE  UGOVORA O KONCESIJI:</w:t>
      </w:r>
      <w:bookmarkEnd w:id="17"/>
    </w:p>
    <w:p w:rsidR="00BA5DAC" w:rsidRPr="001703F0" w:rsidRDefault="00BA5DAC" w:rsidP="00BA5DAC">
      <w:pPr>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Ponuditelj mora u ponudi dostaviti izjavu da će, ako njegova ponuda bude odabrana kao najpovoljnija, prije sklapanja ugovora o koncesiji, odnosno prije stupanja na snagu ugovora o koncesiji, dostaviti jamstvo za uredno izvršenje ugovora u obliku:</w:t>
      </w:r>
    </w:p>
    <w:p w:rsidR="00BA5DAC" w:rsidRPr="001703F0" w:rsidRDefault="00BA5DAC" w:rsidP="00BA5DAC">
      <w:pPr>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bezuvjetne i neopozive bankarske garancije, naplative od banke na prvi poziv, be</w:t>
      </w:r>
      <w:r w:rsidR="001B31D8">
        <w:rPr>
          <w:rFonts w:ascii="Times New Roman" w:eastAsia="Calibri" w:hAnsi="Times New Roman" w:cs="Times New Roman"/>
          <w:sz w:val="24"/>
          <w:szCs w:val="24"/>
        </w:rPr>
        <w:t>z prava protesta, u iznosu od 50</w:t>
      </w:r>
      <w:r w:rsidRPr="001703F0">
        <w:rPr>
          <w:rFonts w:ascii="Times New Roman" w:eastAsia="Calibri" w:hAnsi="Times New Roman" w:cs="Times New Roman"/>
          <w:sz w:val="24"/>
          <w:szCs w:val="24"/>
        </w:rPr>
        <w:t>.000,00 kuna s ovlaštenjem naručitelja na naplatu. Rok valjanosti bankarske garancije mora biti minimalno 30 dana dulji od datuma završetka važenja ugovora,</w:t>
      </w:r>
    </w:p>
    <w:p w:rsidR="00BA5DAC" w:rsidRPr="001703F0" w:rsidRDefault="00BA5DAC" w:rsidP="00BA5DAC">
      <w:pPr>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lastRenderedPageBreak/>
        <w:t>ili</w:t>
      </w:r>
    </w:p>
    <w:p w:rsidR="00BA5DAC" w:rsidRPr="001703F0" w:rsidRDefault="00BA5DAC" w:rsidP="00BA5DAC">
      <w:pPr>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 novčanog pologa u traženom iznosu visine jamstva na poslovni račun davatelja koncesije OPĆINA </w:t>
      </w:r>
      <w:r w:rsidR="0005462E" w:rsidRPr="00DB4DA5">
        <w:rPr>
          <w:rFonts w:ascii="Times New Roman" w:eastAsia="Calibri" w:hAnsi="Times New Roman" w:cs="Times New Roman"/>
          <w:sz w:val="24"/>
          <w:szCs w:val="24"/>
        </w:rPr>
        <w:t>MARTIJANEC</w:t>
      </w:r>
      <w:r w:rsidRPr="00DB4DA5">
        <w:rPr>
          <w:rFonts w:ascii="Times New Roman" w:eastAsia="Calibri" w:hAnsi="Times New Roman" w:cs="Times New Roman"/>
          <w:sz w:val="24"/>
          <w:szCs w:val="24"/>
        </w:rPr>
        <w:t xml:space="preserve">  HR</w:t>
      </w:r>
      <w:r w:rsidR="0005462E" w:rsidRPr="00DB4DA5">
        <w:rPr>
          <w:rFonts w:ascii="Times New Roman" w:eastAsia="Calibri" w:hAnsi="Times New Roman" w:cs="Times New Roman"/>
          <w:sz w:val="24"/>
          <w:szCs w:val="24"/>
        </w:rPr>
        <w:t>47 2390 0011 8085 00005</w:t>
      </w:r>
      <w:r w:rsidR="00DB4DA5">
        <w:rPr>
          <w:rFonts w:ascii="Times New Roman" w:eastAsia="Calibri" w:hAnsi="Times New Roman" w:cs="Times New Roman"/>
          <w:sz w:val="24"/>
          <w:szCs w:val="24"/>
        </w:rPr>
        <w:t>, model: HR68, poziv na broj 7706</w:t>
      </w:r>
      <w:r w:rsidRPr="001703F0">
        <w:rPr>
          <w:rFonts w:ascii="Times New Roman" w:eastAsia="Calibri" w:hAnsi="Times New Roman" w:cs="Times New Roman"/>
          <w:sz w:val="24"/>
          <w:szCs w:val="24"/>
        </w:rPr>
        <w:t xml:space="preserve">- OIB ponuditelja. Svrha plaćanja: Koncesija za obavljanje navedene komunalne djelatnosti na području Općine </w:t>
      </w:r>
      <w:r w:rsidR="0005462E" w:rsidRPr="001703F0">
        <w:rPr>
          <w:rFonts w:ascii="Times New Roman" w:eastAsia="Calibri" w:hAnsi="Times New Roman" w:cs="Times New Roman"/>
          <w:sz w:val="24"/>
          <w:szCs w:val="24"/>
        </w:rPr>
        <w:t>Martijanec</w:t>
      </w:r>
      <w:r w:rsidRPr="001703F0">
        <w:rPr>
          <w:rFonts w:ascii="Times New Roman" w:eastAsia="Calibri" w:hAnsi="Times New Roman" w:cs="Times New Roman"/>
          <w:sz w:val="24"/>
          <w:szCs w:val="24"/>
        </w:rPr>
        <w:t>,</w:t>
      </w:r>
    </w:p>
    <w:p w:rsidR="00BA5DAC" w:rsidRPr="001703F0" w:rsidRDefault="00BA5DAC" w:rsidP="00BA5DAC">
      <w:pPr>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ili</w:t>
      </w:r>
    </w:p>
    <w:p w:rsidR="00BA5DAC" w:rsidRPr="001703F0" w:rsidRDefault="00BA5DAC" w:rsidP="00BA5DAC">
      <w:pPr>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 javnobilježnički ovjerenu bjanko zadužnicu u vrijednosti </w:t>
      </w:r>
      <w:r w:rsidR="001B31D8">
        <w:rPr>
          <w:rFonts w:ascii="Times New Roman" w:eastAsia="Calibri" w:hAnsi="Times New Roman" w:cs="Times New Roman"/>
          <w:sz w:val="24"/>
          <w:szCs w:val="24"/>
        </w:rPr>
        <w:t xml:space="preserve">50.000,00 </w:t>
      </w:r>
      <w:r w:rsidRPr="001703F0">
        <w:rPr>
          <w:rFonts w:ascii="Times New Roman" w:eastAsia="Calibri" w:hAnsi="Times New Roman" w:cs="Times New Roman"/>
          <w:sz w:val="24"/>
          <w:szCs w:val="24"/>
        </w:rPr>
        <w:t>kuna sukladno Pravilniku o obliku i sadržaju bjanko zadužnice (Narodne Novine 115/12. i 82/17.), kao jamstvo ispunjavanja ugovornih obveza posebno naplate naknade za koncesiju te naknade štete koja može nastati zbog neispunjenja obveza iz ovog ugovora.</w:t>
      </w:r>
    </w:p>
    <w:p w:rsidR="00BA5DAC" w:rsidRPr="001703F0" w:rsidRDefault="00BA5DAC" w:rsidP="00BA5DAC">
      <w:pPr>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Jamstvo za provedbu ugovora o koncesiji dostavlja se u izvorniku.</w:t>
      </w:r>
    </w:p>
    <w:p w:rsidR="00BA5DAC" w:rsidRPr="001703F0" w:rsidRDefault="00BA5DAC" w:rsidP="00BA5DAC">
      <w:pPr>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Naručitelj je ovlašten iz jamstva naplatiti sve štete nastale neurednim izvršenjem obveza iz ugovora o koncesiji.</w:t>
      </w:r>
    </w:p>
    <w:p w:rsidR="006358DA" w:rsidRPr="001703F0" w:rsidRDefault="00BA5DAC" w:rsidP="00730E46">
      <w:pPr>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Ugovor o koncesiji neće biti sklopljen, odnosno neće stupiti na snagu, ako jamstvo za uredno izvršenje ugovora o koncesiji ne bude dostavljeno davatelju koncesije u roku od 2 dana od dana dostave pismenog poziva davatelju koncesije za dostavu jamstva za uredno</w:t>
      </w:r>
      <w:r w:rsidR="00730E46" w:rsidRPr="001703F0">
        <w:rPr>
          <w:rFonts w:ascii="Times New Roman" w:eastAsia="Calibri" w:hAnsi="Times New Roman" w:cs="Times New Roman"/>
          <w:sz w:val="24"/>
          <w:szCs w:val="24"/>
        </w:rPr>
        <w:t xml:space="preserve"> izvršenje ugovora o koncesiji.</w:t>
      </w:r>
    </w:p>
    <w:p w:rsidR="006358DA" w:rsidRPr="001703F0" w:rsidRDefault="006358DA" w:rsidP="00250854">
      <w:pPr>
        <w:pStyle w:val="Naslov1"/>
        <w:numPr>
          <w:ilvl w:val="0"/>
          <w:numId w:val="12"/>
        </w:numPr>
        <w:rPr>
          <w:rFonts w:eastAsia="Times New Roman" w:cs="Times New Roman"/>
          <w:color w:val="000000"/>
          <w:lang w:eastAsia="hr-HR"/>
        </w:rPr>
      </w:pPr>
      <w:bookmarkStart w:id="18" w:name="_Toc31887893"/>
      <w:r w:rsidRPr="001703F0">
        <w:rPr>
          <w:rFonts w:eastAsia="Times New Roman"/>
        </w:rPr>
        <w:t>POČETNI IZNOS NAKNADE ZA KONCESIJU:</w:t>
      </w:r>
      <w:bookmarkEnd w:id="18"/>
      <w:r w:rsidRPr="001703F0">
        <w:rPr>
          <w:rFonts w:eastAsia="Times New Roman"/>
          <w:color w:val="000000"/>
        </w:rPr>
        <w:t xml:space="preserve"> </w:t>
      </w:r>
    </w:p>
    <w:p w:rsidR="006358DA" w:rsidRPr="001703F0" w:rsidRDefault="006358DA" w:rsidP="00730E46">
      <w:pPr>
        <w:widowControl w:val="0"/>
        <w:tabs>
          <w:tab w:val="left" w:pos="2153"/>
        </w:tabs>
        <w:autoSpaceDE w:val="0"/>
        <w:autoSpaceDN w:val="0"/>
        <w:adjustRightInd w:val="0"/>
        <w:spacing w:after="43" w:line="240" w:lineRule="auto"/>
        <w:jc w:val="both"/>
        <w:rPr>
          <w:rFonts w:ascii="Times New Roman" w:eastAsia="Times New Roman" w:hAnsi="Times New Roman" w:cs="Times New Roman"/>
          <w:b/>
          <w:i/>
          <w:sz w:val="24"/>
          <w:szCs w:val="24"/>
          <w:lang w:eastAsia="hr-HR"/>
        </w:rPr>
      </w:pPr>
      <w:r w:rsidRPr="001703F0">
        <w:rPr>
          <w:rFonts w:ascii="Times New Roman" w:eastAsia="Times New Roman" w:hAnsi="Times New Roman" w:cs="Times New Roman"/>
          <w:color w:val="000000"/>
          <w:sz w:val="24"/>
          <w:szCs w:val="24"/>
          <w:lang w:eastAsia="hr-HR"/>
        </w:rPr>
        <w:t xml:space="preserve">Početni iznos </w:t>
      </w:r>
      <w:r w:rsidRPr="001703F0">
        <w:rPr>
          <w:rFonts w:ascii="Times New Roman" w:eastAsia="Calibri" w:hAnsi="Times New Roman" w:cs="Times New Roman"/>
          <w:sz w:val="24"/>
          <w:szCs w:val="24"/>
        </w:rPr>
        <w:t xml:space="preserve">godišnje naknade za koncesiju sastoji se od ponuđenog iznosa godišnje naknade koji ne može biti niži od </w:t>
      </w:r>
      <w:r w:rsidR="00044211" w:rsidRPr="001703F0">
        <w:rPr>
          <w:rFonts w:ascii="Times New Roman" w:eastAsia="Calibri" w:hAnsi="Times New Roman" w:cs="Times New Roman"/>
          <w:color w:val="000000"/>
          <w:sz w:val="24"/>
          <w:szCs w:val="24"/>
        </w:rPr>
        <w:t>2</w:t>
      </w:r>
      <w:r w:rsidRPr="001703F0">
        <w:rPr>
          <w:rFonts w:ascii="Times New Roman" w:eastAsia="Calibri" w:hAnsi="Times New Roman" w:cs="Times New Roman"/>
          <w:color w:val="000000"/>
          <w:sz w:val="24"/>
          <w:szCs w:val="24"/>
        </w:rPr>
        <w:t xml:space="preserve">.000,00 kuna i </w:t>
      </w:r>
      <w:r w:rsidRPr="001703F0">
        <w:rPr>
          <w:rFonts w:ascii="Times New Roman" w:eastAsia="Calibri" w:hAnsi="Times New Roman" w:cs="Times New Roman"/>
          <w:sz w:val="24"/>
          <w:szCs w:val="24"/>
        </w:rPr>
        <w:t xml:space="preserve">iznosa od </w:t>
      </w:r>
      <w:r w:rsidRPr="001703F0">
        <w:rPr>
          <w:rFonts w:ascii="Times New Roman" w:eastAsia="Calibri" w:hAnsi="Times New Roman" w:cs="Times New Roman"/>
          <w:color w:val="000000"/>
          <w:sz w:val="24"/>
          <w:szCs w:val="24"/>
        </w:rPr>
        <w:t>3%</w:t>
      </w:r>
      <w:r w:rsidRPr="001703F0">
        <w:rPr>
          <w:rFonts w:ascii="Times New Roman" w:eastAsia="Calibri" w:hAnsi="Times New Roman" w:cs="Times New Roman"/>
          <w:sz w:val="24"/>
          <w:szCs w:val="24"/>
        </w:rPr>
        <w:t xml:space="preserve"> od ukupnog prihoda ovlaštenog dimnjačara ostvarenog od obavljanja dimnjačarskih poslova tijekom jedne godine.</w:t>
      </w:r>
    </w:p>
    <w:p w:rsidR="006358DA" w:rsidRPr="001703F0" w:rsidRDefault="006358DA" w:rsidP="00250854">
      <w:pPr>
        <w:pStyle w:val="Naslov1"/>
        <w:numPr>
          <w:ilvl w:val="0"/>
          <w:numId w:val="12"/>
        </w:numPr>
        <w:rPr>
          <w:rFonts w:eastAsia="Times New Roman" w:cs="Times New Roman"/>
          <w:lang w:eastAsia="hr-HR"/>
        </w:rPr>
      </w:pPr>
      <w:bookmarkStart w:id="19" w:name="_Toc31887894"/>
      <w:r w:rsidRPr="001703F0">
        <w:rPr>
          <w:rFonts w:eastAsia="Times New Roman"/>
        </w:rPr>
        <w:t>NAČIN IZRADE, OBLIK, SADRŽAJ I NAČIN DOSTAVE PONUDA:</w:t>
      </w:r>
      <w:bookmarkEnd w:id="19"/>
    </w:p>
    <w:p w:rsidR="006358DA" w:rsidRPr="001703F0" w:rsidRDefault="006358DA" w:rsidP="00730E46">
      <w:pPr>
        <w:widowControl w:val="0"/>
        <w:tabs>
          <w:tab w:val="left" w:pos="720"/>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Ponuda mora biti izrađena u obliku naznačenom u ovoj dokumentaciji za nadmetanje. </w:t>
      </w:r>
    </w:p>
    <w:p w:rsidR="006358DA" w:rsidRPr="001703F0" w:rsidRDefault="006358DA" w:rsidP="00730E46">
      <w:pPr>
        <w:widowControl w:val="0"/>
        <w:tabs>
          <w:tab w:val="left" w:pos="720"/>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Ponuda se  ispisuje neizbrisivom tintom i predaje u izvorniku.</w:t>
      </w:r>
    </w:p>
    <w:p w:rsidR="006358DA" w:rsidRPr="001703F0" w:rsidRDefault="006358DA" w:rsidP="00730E46">
      <w:pPr>
        <w:widowControl w:val="0"/>
        <w:tabs>
          <w:tab w:val="left" w:pos="720"/>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Potpisani tekst dokumentacije za nadmetanje ne smije se mijenjati ni nadopunjavati.</w:t>
      </w:r>
    </w:p>
    <w:p w:rsidR="006358DA" w:rsidRPr="001703F0" w:rsidRDefault="006358DA" w:rsidP="00730E46">
      <w:pPr>
        <w:tabs>
          <w:tab w:val="left" w:pos="426"/>
        </w:tabs>
        <w:spacing w:after="0" w:line="240" w:lineRule="atLeast"/>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Ponudbeni list se predaje u papirnatom obliku u izvorniku, na način da se sva prazna mjesta u ponudbenoj dokumentaciji popune jasno tiskanim slovima i pišu neizbrisivom tintom.</w:t>
      </w:r>
    </w:p>
    <w:p w:rsidR="006358DA" w:rsidRPr="001703F0" w:rsidRDefault="006358DA" w:rsidP="00730E46">
      <w:pPr>
        <w:autoSpaceDE w:val="0"/>
        <w:autoSpaceDN w:val="0"/>
        <w:adjustRightInd w:val="0"/>
        <w:spacing w:after="0" w:line="240" w:lineRule="atLeast"/>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Ispravci u ponudi moraju biti izrađeni na način da su vidljivi ili dokazivi (prekrižiti pogrešan tekst, ne koristiti korektor ili druge načine brisanja), s datumom i potvrdom ispravka pravovaljanim potpisom i pečatom ovlaštene osobe ponuditelja.</w:t>
      </w:r>
    </w:p>
    <w:p w:rsidR="006358DA" w:rsidRPr="001703F0" w:rsidRDefault="006358DA" w:rsidP="00730E46">
      <w:pPr>
        <w:tabs>
          <w:tab w:val="left" w:pos="426"/>
        </w:tabs>
        <w:spacing w:after="0" w:line="240" w:lineRule="atLeast"/>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bCs/>
          <w:sz w:val="24"/>
          <w:szCs w:val="24"/>
          <w:lang w:eastAsia="hr-HR"/>
        </w:rPr>
        <w:t>P</w:t>
      </w:r>
      <w:r w:rsidRPr="001703F0">
        <w:rPr>
          <w:rFonts w:ascii="Times New Roman" w:eastAsia="Times New Roman" w:hAnsi="Times New Roman" w:cs="Times New Roman"/>
          <w:sz w:val="24"/>
          <w:szCs w:val="24"/>
          <w:lang w:eastAsia="hr-HR"/>
        </w:rPr>
        <w:t>onuda se povezuje jamstvenikom, a mjesto vezanja jamstvenika ponuditelj će ovjeriti pečatom. U tako uvezanoj ponudi mora označiti svaku stranicu rednim brojem kroz ukupan broj stranica ponude ili obratno.</w:t>
      </w:r>
    </w:p>
    <w:p w:rsidR="006358DA" w:rsidRPr="001703F0" w:rsidRDefault="006358DA" w:rsidP="00730E46">
      <w:pPr>
        <w:tabs>
          <w:tab w:val="left" w:pos="426"/>
        </w:tabs>
        <w:spacing w:after="0" w:line="240" w:lineRule="atLeast"/>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Ponuda mora biti uvezana u nedjeljivu cjelinu na način koji onemogućava naknadno vađenje ili umetanje stranica. </w:t>
      </w:r>
    </w:p>
    <w:p w:rsidR="006358DA" w:rsidRPr="001703F0" w:rsidRDefault="006358DA" w:rsidP="00730E46">
      <w:pPr>
        <w:tabs>
          <w:tab w:val="left" w:pos="426"/>
        </w:tabs>
        <w:spacing w:after="0" w:line="240" w:lineRule="atLeast"/>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Jamstvo za ozbiljnost ponude ne uvezuje se u cjelinu, već se ulaže u prozirnu plastičnu košuljicu koja se uvezuje u cjelinu s ostalom dokumentacijom.</w:t>
      </w:r>
    </w:p>
    <w:p w:rsidR="006358DA" w:rsidRPr="001703F0" w:rsidRDefault="006358DA" w:rsidP="00730E46">
      <w:pPr>
        <w:tabs>
          <w:tab w:val="left" w:pos="426"/>
        </w:tabs>
        <w:spacing w:after="0" w:line="240" w:lineRule="atLeast"/>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Ponuda sa svim traženim prilozima podnosi se na hrvatskom jeziku i latiničnom pismu.</w:t>
      </w:r>
    </w:p>
    <w:p w:rsidR="006358DA" w:rsidRPr="001703F0" w:rsidRDefault="006358DA" w:rsidP="00730E46">
      <w:pPr>
        <w:tabs>
          <w:tab w:val="left" w:pos="426"/>
        </w:tabs>
        <w:spacing w:after="0" w:line="240" w:lineRule="atLeast"/>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Ponuditelj može dostaviti samo jednu ponudu za predmet koncesije.</w:t>
      </w:r>
    </w:p>
    <w:p w:rsidR="006358DA" w:rsidRPr="001703F0" w:rsidRDefault="006358DA" w:rsidP="00730E4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Ponude je potrebno dostavljati isključivo u papirnatom obliku, u izvorniku sa sadržajem ponude navedenom u nastavku.</w:t>
      </w:r>
    </w:p>
    <w:p w:rsidR="006358DA" w:rsidRPr="001703F0" w:rsidRDefault="006358DA" w:rsidP="006358DA">
      <w:pPr>
        <w:autoSpaceDE w:val="0"/>
        <w:autoSpaceDN w:val="0"/>
        <w:adjustRightInd w:val="0"/>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lastRenderedPageBreak/>
        <w:t>Ponudu sačinjavaju ispunjeni i od ovlaštene osobe ponuditelja potpisani i ovjereni prilozi.</w:t>
      </w:r>
    </w:p>
    <w:p w:rsidR="006358DA" w:rsidRPr="001703F0" w:rsidRDefault="006358DA" w:rsidP="006358DA">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6358DA" w:rsidRPr="001703F0" w:rsidRDefault="006358DA" w:rsidP="006358DA">
      <w:pPr>
        <w:autoSpaceDE w:val="0"/>
        <w:autoSpaceDN w:val="0"/>
        <w:adjustRightInd w:val="0"/>
        <w:spacing w:after="0" w:line="240" w:lineRule="auto"/>
        <w:rPr>
          <w:rFonts w:ascii="Times New Roman" w:eastAsia="Calibri" w:hAnsi="Times New Roman" w:cs="Times New Roman"/>
          <w:sz w:val="24"/>
          <w:szCs w:val="24"/>
        </w:rPr>
      </w:pPr>
      <w:r w:rsidRPr="001703F0">
        <w:rPr>
          <w:rFonts w:ascii="Times New Roman" w:eastAsia="Calibri" w:hAnsi="Times New Roman" w:cs="Times New Roman"/>
          <w:sz w:val="24"/>
          <w:szCs w:val="24"/>
        </w:rPr>
        <w:t>Pisana ponuda za davanje koncesije mora sadržavati:</w:t>
      </w:r>
    </w:p>
    <w:p w:rsidR="00730E46" w:rsidRPr="001703F0" w:rsidRDefault="006358DA" w:rsidP="00250854">
      <w:pPr>
        <w:numPr>
          <w:ilvl w:val="0"/>
          <w:numId w:val="3"/>
        </w:numPr>
        <w:autoSpaceDE w:val="0"/>
        <w:autoSpaceDN w:val="0"/>
        <w:adjustRightInd w:val="0"/>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osnovne podatke o pravnoj osobi ili fizičkoj osobi obrtniku koja podnosi ponudu (ime/tvrtku, sjedište/prebivalište, OIB, telefonski broj i adresu elektroničke pošte);</w:t>
      </w:r>
    </w:p>
    <w:p w:rsidR="00730E46" w:rsidRPr="001703F0" w:rsidRDefault="006358DA" w:rsidP="00250854">
      <w:pPr>
        <w:numPr>
          <w:ilvl w:val="0"/>
          <w:numId w:val="3"/>
        </w:numPr>
        <w:autoSpaceDE w:val="0"/>
        <w:autoSpaceDN w:val="0"/>
        <w:adjustRightInd w:val="0"/>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ispravu o upisu u poslovni, sudski, strukovni, obrtni ili drugi odgovarajući registar kojom se dokazuje da je ponuditelj registriran za obavljanje dimnjačarskih poslova;</w:t>
      </w:r>
    </w:p>
    <w:p w:rsidR="00730E46" w:rsidRPr="001703F0" w:rsidRDefault="006358DA" w:rsidP="00250854">
      <w:pPr>
        <w:numPr>
          <w:ilvl w:val="0"/>
          <w:numId w:val="3"/>
        </w:numPr>
        <w:autoSpaceDE w:val="0"/>
        <w:autoSpaceDN w:val="0"/>
        <w:adjustRightInd w:val="0"/>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dokaz o broju zaposlenih dimnjačara, te odgovarajućoj stručnoj spremi i/ili položenome majstorskom ispitu za dimnjačara (svjedodžba ili drugi odgovarajući dokument);</w:t>
      </w:r>
    </w:p>
    <w:p w:rsidR="00730E46" w:rsidRPr="001703F0" w:rsidRDefault="006358DA" w:rsidP="00250854">
      <w:pPr>
        <w:numPr>
          <w:ilvl w:val="0"/>
          <w:numId w:val="3"/>
        </w:numPr>
        <w:autoSpaceDE w:val="0"/>
        <w:autoSpaceDN w:val="0"/>
        <w:adjustRightInd w:val="0"/>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dokaz o </w:t>
      </w:r>
      <w:proofErr w:type="spellStart"/>
      <w:r w:rsidRPr="001703F0">
        <w:rPr>
          <w:rFonts w:ascii="Times New Roman" w:eastAsia="Calibri" w:hAnsi="Times New Roman" w:cs="Times New Roman"/>
          <w:sz w:val="24"/>
          <w:szCs w:val="24"/>
        </w:rPr>
        <w:t>radnopravnom</w:t>
      </w:r>
      <w:proofErr w:type="spellEnd"/>
      <w:r w:rsidRPr="001703F0">
        <w:rPr>
          <w:rFonts w:ascii="Times New Roman" w:eastAsia="Calibri" w:hAnsi="Times New Roman" w:cs="Times New Roman"/>
          <w:sz w:val="24"/>
          <w:szCs w:val="24"/>
        </w:rPr>
        <w:t xml:space="preserve"> statusu zaposlenika - dimnjačara (e-radna knjižica ili ugovor o radu) ne stariji od 30 dana računajući od dana slanja na objavu obavijesti o namjeri davanja koncesije;</w:t>
      </w:r>
    </w:p>
    <w:p w:rsidR="00730E46" w:rsidRPr="001703F0" w:rsidRDefault="006358DA" w:rsidP="00250854">
      <w:pPr>
        <w:numPr>
          <w:ilvl w:val="0"/>
          <w:numId w:val="3"/>
        </w:numPr>
        <w:autoSpaceDE w:val="0"/>
        <w:autoSpaceDN w:val="0"/>
        <w:adjustRightInd w:val="0"/>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potvrdu mirovinskog osiguranja o broju zaposlenih s naznakom imena prijavljenih dimnjačara ne stariju od 30 dana računajući od dana slanja na objavu obavijesti o namjeri davanja koncesije;</w:t>
      </w:r>
    </w:p>
    <w:p w:rsidR="00730E46" w:rsidRPr="001703F0" w:rsidRDefault="006358DA" w:rsidP="00250854">
      <w:pPr>
        <w:numPr>
          <w:ilvl w:val="0"/>
          <w:numId w:val="3"/>
        </w:numPr>
        <w:autoSpaceDE w:val="0"/>
        <w:autoSpaceDN w:val="0"/>
        <w:adjustRightInd w:val="0"/>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dokaz o financijskoj sposobnosti (BON1, BON2 ili SOL2), potvrda o urednom podmirivanju dospjelih poreznih obveza i obveza za mirovinsko i zdravstveno osiguranje</w:t>
      </w:r>
    </w:p>
    <w:p w:rsidR="00730E46" w:rsidRPr="001703F0" w:rsidRDefault="006358DA" w:rsidP="00250854">
      <w:pPr>
        <w:numPr>
          <w:ilvl w:val="0"/>
          <w:numId w:val="3"/>
        </w:numPr>
        <w:autoSpaceDE w:val="0"/>
        <w:autoSpaceDN w:val="0"/>
        <w:adjustRightInd w:val="0"/>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potvrda porezne uprave o stanju duga i javnobilježnički ovjerena izjava da nema dugovanja prema </w:t>
      </w:r>
      <w:r w:rsidR="00FF3A05" w:rsidRPr="001703F0">
        <w:rPr>
          <w:rFonts w:ascii="Times New Roman" w:eastAsia="Calibri" w:hAnsi="Times New Roman" w:cs="Times New Roman"/>
          <w:sz w:val="24"/>
          <w:szCs w:val="24"/>
        </w:rPr>
        <w:t>Općini</w:t>
      </w:r>
      <w:r w:rsidRPr="001703F0">
        <w:rPr>
          <w:rFonts w:ascii="Times New Roman" w:eastAsia="Calibri" w:hAnsi="Times New Roman" w:cs="Times New Roman"/>
          <w:sz w:val="24"/>
          <w:szCs w:val="24"/>
        </w:rPr>
        <w:t xml:space="preserve"> po bilo kojoj osnovi ne stariji od 30 (trideset) dana računajući od dana slanja na objavu obavijesti o namjeri davanja koncesije;</w:t>
      </w:r>
    </w:p>
    <w:p w:rsidR="00730E46" w:rsidRPr="001703F0" w:rsidRDefault="006358DA" w:rsidP="00250854">
      <w:pPr>
        <w:numPr>
          <w:ilvl w:val="0"/>
          <w:numId w:val="3"/>
        </w:numPr>
        <w:autoSpaceDE w:val="0"/>
        <w:autoSpaceDN w:val="0"/>
        <w:adjustRightInd w:val="0"/>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izjavu o nekažnjavanju prema propisima kojima se uređuje javna nabava za pravnu osobu ovjerenu kod javnog bilježnika ili ovlaštenog tijela te uvjerenje o nekažnjavanju za odgovornu osobu u pravnoj osobi, fizičku osobu obrtnika i za svakog zaposlenika ne stariju od 30 dana računajući od dana slanja na objavu obavijesti o namjeri davanja koncesije;</w:t>
      </w:r>
    </w:p>
    <w:p w:rsidR="00730E46" w:rsidRPr="001703F0" w:rsidRDefault="006358DA" w:rsidP="00250854">
      <w:pPr>
        <w:numPr>
          <w:ilvl w:val="0"/>
          <w:numId w:val="3"/>
        </w:numPr>
        <w:autoSpaceDE w:val="0"/>
        <w:autoSpaceDN w:val="0"/>
        <w:adjustRightInd w:val="0"/>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izjavu ponuditelja da minimalno raspolaže s alatima, uređajima ili tehničkoj opremi koja je pružatelju usluga na raspolaganju u svrhu izvršenja ugovora </w:t>
      </w:r>
    </w:p>
    <w:p w:rsidR="00730E46" w:rsidRPr="001703F0" w:rsidRDefault="006358DA" w:rsidP="00250854">
      <w:pPr>
        <w:numPr>
          <w:ilvl w:val="0"/>
          <w:numId w:val="3"/>
        </w:numPr>
        <w:autoSpaceDE w:val="0"/>
        <w:autoSpaceDN w:val="0"/>
        <w:adjustRightInd w:val="0"/>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izjavu o visini ponuđenog </w:t>
      </w:r>
      <w:r w:rsidR="009303AC" w:rsidRPr="001703F0">
        <w:rPr>
          <w:rFonts w:ascii="Times New Roman" w:eastAsia="Calibri" w:hAnsi="Times New Roman" w:cs="Times New Roman"/>
          <w:sz w:val="24"/>
          <w:szCs w:val="24"/>
        </w:rPr>
        <w:t xml:space="preserve">fiksnog </w:t>
      </w:r>
      <w:r w:rsidRPr="001703F0">
        <w:rPr>
          <w:rFonts w:ascii="Times New Roman" w:eastAsia="Calibri" w:hAnsi="Times New Roman" w:cs="Times New Roman"/>
          <w:sz w:val="24"/>
          <w:szCs w:val="24"/>
        </w:rPr>
        <w:t xml:space="preserve">iznosa godišnje naknade za koncesiju koji ne može biti niži od </w:t>
      </w:r>
      <w:r w:rsidR="00044211" w:rsidRPr="001703F0">
        <w:rPr>
          <w:rFonts w:ascii="Times New Roman" w:eastAsia="Calibri" w:hAnsi="Times New Roman" w:cs="Times New Roman"/>
          <w:color w:val="000000"/>
          <w:sz w:val="24"/>
          <w:szCs w:val="24"/>
        </w:rPr>
        <w:t>2</w:t>
      </w:r>
      <w:r w:rsidRPr="001703F0">
        <w:rPr>
          <w:rFonts w:ascii="Times New Roman" w:eastAsia="Calibri" w:hAnsi="Times New Roman" w:cs="Times New Roman"/>
          <w:color w:val="000000"/>
          <w:sz w:val="24"/>
          <w:szCs w:val="24"/>
        </w:rPr>
        <w:t>.000,00 kuna</w:t>
      </w:r>
      <w:r w:rsidR="009303AC" w:rsidRPr="001703F0">
        <w:rPr>
          <w:rFonts w:ascii="Times New Roman" w:eastAsia="Calibri" w:hAnsi="Times New Roman" w:cs="Times New Roman"/>
          <w:sz w:val="24"/>
          <w:szCs w:val="24"/>
        </w:rPr>
        <w:t xml:space="preserve">  (uz varijabilni dio iznosa </w:t>
      </w:r>
      <w:r w:rsidRPr="001703F0">
        <w:rPr>
          <w:rFonts w:ascii="Times New Roman" w:eastAsia="Calibri" w:hAnsi="Times New Roman" w:cs="Times New Roman"/>
          <w:sz w:val="24"/>
          <w:szCs w:val="24"/>
        </w:rPr>
        <w:t xml:space="preserve">  </w:t>
      </w:r>
      <w:r w:rsidRPr="001703F0">
        <w:rPr>
          <w:rFonts w:ascii="Times New Roman" w:eastAsia="Calibri" w:hAnsi="Times New Roman" w:cs="Times New Roman"/>
          <w:color w:val="000000"/>
          <w:sz w:val="24"/>
          <w:szCs w:val="24"/>
        </w:rPr>
        <w:t>3%</w:t>
      </w:r>
      <w:r w:rsidRPr="001703F0">
        <w:rPr>
          <w:rFonts w:ascii="Times New Roman" w:eastAsia="Calibri" w:hAnsi="Times New Roman" w:cs="Times New Roman"/>
          <w:sz w:val="24"/>
          <w:szCs w:val="24"/>
        </w:rPr>
        <w:t xml:space="preserve"> od ukupnog prihoda;</w:t>
      </w:r>
    </w:p>
    <w:p w:rsidR="00730E46" w:rsidRPr="001703F0" w:rsidRDefault="006358DA" w:rsidP="00250854">
      <w:pPr>
        <w:numPr>
          <w:ilvl w:val="0"/>
          <w:numId w:val="3"/>
        </w:numPr>
        <w:autoSpaceDE w:val="0"/>
        <w:autoSpaceDN w:val="0"/>
        <w:adjustRightInd w:val="0"/>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dokaz o uplaćenom jamstvu za ozbiljnost ponude;</w:t>
      </w:r>
    </w:p>
    <w:p w:rsidR="006358DA" w:rsidRPr="001703F0" w:rsidRDefault="006358DA" w:rsidP="00250854">
      <w:pPr>
        <w:numPr>
          <w:ilvl w:val="0"/>
          <w:numId w:val="3"/>
        </w:numPr>
        <w:autoSpaceDE w:val="0"/>
        <w:autoSpaceDN w:val="0"/>
        <w:adjustRightInd w:val="0"/>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popunjen cjenik usluga prema obaveznim stavkama iz priloga– </w:t>
      </w:r>
      <w:r w:rsidRPr="001703F0">
        <w:rPr>
          <w:rFonts w:ascii="Times New Roman" w:eastAsia="Calibri" w:hAnsi="Times New Roman" w:cs="Times New Roman"/>
          <w:color w:val="000000"/>
          <w:sz w:val="24"/>
          <w:szCs w:val="24"/>
        </w:rPr>
        <w:t>definiran je posebno za domaćinstva i posebno za gospodarske subjekte.</w:t>
      </w:r>
    </w:p>
    <w:p w:rsidR="006358DA" w:rsidRPr="001703F0" w:rsidRDefault="006358DA" w:rsidP="006358DA">
      <w:pPr>
        <w:autoSpaceDE w:val="0"/>
        <w:autoSpaceDN w:val="0"/>
        <w:adjustRightInd w:val="0"/>
        <w:spacing w:after="0" w:line="240" w:lineRule="auto"/>
        <w:rPr>
          <w:rFonts w:ascii="Times New Roman" w:eastAsia="TimesNewRomanPSMT" w:hAnsi="Times New Roman" w:cs="Times New Roman"/>
          <w:color w:val="000000"/>
          <w:sz w:val="24"/>
          <w:szCs w:val="24"/>
        </w:rPr>
      </w:pPr>
      <w:r w:rsidRPr="001703F0">
        <w:rPr>
          <w:rFonts w:ascii="Times New Roman" w:eastAsia="TimesNewRomanPSMT" w:hAnsi="Times New Roman" w:cs="Times New Roman"/>
          <w:color w:val="000000"/>
          <w:sz w:val="24"/>
          <w:szCs w:val="24"/>
        </w:rPr>
        <w:t>Nevaljana ponuda odbit će se rješenjem.</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6358DA" w:rsidRPr="001703F0" w:rsidRDefault="006358DA" w:rsidP="006358DA">
      <w:p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Ponudu može podnijeti pravna osoba, odnosno fizička osoba obrtnik koja ispunjava sljedeće uvjete:</w:t>
      </w:r>
    </w:p>
    <w:p w:rsidR="00730E46" w:rsidRPr="001703F0" w:rsidRDefault="006358DA" w:rsidP="00250854">
      <w:pPr>
        <w:numPr>
          <w:ilvl w:val="0"/>
          <w:numId w:val="4"/>
        </w:numPr>
        <w:autoSpaceDE w:val="0"/>
        <w:autoSpaceDN w:val="0"/>
        <w:adjustRightInd w:val="0"/>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da je registrirana za obavljanje dimnjačarskih poslova;</w:t>
      </w:r>
    </w:p>
    <w:p w:rsidR="00730E46" w:rsidRPr="001703F0" w:rsidRDefault="00700793" w:rsidP="00250854">
      <w:pPr>
        <w:numPr>
          <w:ilvl w:val="0"/>
          <w:numId w:val="4"/>
        </w:numPr>
        <w:autoSpaceDE w:val="0"/>
        <w:autoSpaceDN w:val="0"/>
        <w:adjustRightInd w:val="0"/>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da ima najmanje 2 (dva) zaposlena</w:t>
      </w:r>
      <w:r w:rsidR="006358DA" w:rsidRPr="001703F0">
        <w:rPr>
          <w:rFonts w:ascii="Times New Roman" w:eastAsia="Calibri" w:hAnsi="Times New Roman" w:cs="Times New Roman"/>
          <w:sz w:val="24"/>
          <w:szCs w:val="24"/>
        </w:rPr>
        <w:t xml:space="preserve"> dimnjačara srednje stručne spreme dimnjačarske struke od kojih najmanje </w:t>
      </w:r>
      <w:r w:rsidRPr="001703F0">
        <w:rPr>
          <w:rFonts w:ascii="Times New Roman" w:eastAsia="Calibri" w:hAnsi="Times New Roman" w:cs="Times New Roman"/>
          <w:sz w:val="24"/>
          <w:szCs w:val="24"/>
        </w:rPr>
        <w:t>1 (jedan</w:t>
      </w:r>
      <w:r w:rsidR="006358DA" w:rsidRPr="001703F0">
        <w:rPr>
          <w:rFonts w:ascii="Times New Roman" w:eastAsia="Calibri" w:hAnsi="Times New Roman" w:cs="Times New Roman"/>
          <w:sz w:val="24"/>
          <w:szCs w:val="24"/>
        </w:rPr>
        <w:t>) mora imati položen majstorski ispit;</w:t>
      </w:r>
    </w:p>
    <w:p w:rsidR="00730E46" w:rsidRPr="001703F0" w:rsidRDefault="006358DA" w:rsidP="00250854">
      <w:pPr>
        <w:numPr>
          <w:ilvl w:val="0"/>
          <w:numId w:val="4"/>
        </w:numPr>
        <w:autoSpaceDE w:val="0"/>
        <w:autoSpaceDN w:val="0"/>
        <w:adjustRightInd w:val="0"/>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da je financijski sposobna za obavljanje dimnjačarskih poslova, odnosno da nema dospjelog duga s osnove javnih davanja i dugovanja prema </w:t>
      </w:r>
      <w:r w:rsidR="00FF3A05" w:rsidRPr="001703F0">
        <w:rPr>
          <w:rFonts w:ascii="Times New Roman" w:eastAsia="Calibri" w:hAnsi="Times New Roman" w:cs="Times New Roman"/>
          <w:sz w:val="24"/>
          <w:szCs w:val="24"/>
        </w:rPr>
        <w:t>Općini</w:t>
      </w:r>
      <w:r w:rsidRPr="001703F0">
        <w:rPr>
          <w:rFonts w:ascii="Times New Roman" w:eastAsia="Calibri" w:hAnsi="Times New Roman" w:cs="Times New Roman"/>
          <w:sz w:val="24"/>
          <w:szCs w:val="24"/>
        </w:rPr>
        <w:t xml:space="preserve"> po bilo kojoj osnovi;</w:t>
      </w:r>
    </w:p>
    <w:p w:rsidR="00730E46" w:rsidRPr="001703F0" w:rsidRDefault="006358DA" w:rsidP="00250854">
      <w:pPr>
        <w:numPr>
          <w:ilvl w:val="0"/>
          <w:numId w:val="4"/>
        </w:numPr>
        <w:autoSpaceDE w:val="0"/>
        <w:autoSpaceDN w:val="0"/>
        <w:adjustRightInd w:val="0"/>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da nije kažnjavana za kaznena djela određena propisima kojima se uređuje javna nabava;</w:t>
      </w:r>
    </w:p>
    <w:p w:rsidR="00730E46" w:rsidRPr="001703F0" w:rsidRDefault="006358DA" w:rsidP="00250854">
      <w:pPr>
        <w:numPr>
          <w:ilvl w:val="0"/>
          <w:numId w:val="4"/>
        </w:numPr>
        <w:autoSpaceDE w:val="0"/>
        <w:autoSpaceDN w:val="0"/>
        <w:adjustRightInd w:val="0"/>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da dostavi izjavu o alatima, uređajima ili tehničkoj opremi kojom raspolaže u svrhu izvršenja ugovora, a najmanje:</w:t>
      </w:r>
      <w:r w:rsidR="006B00D2" w:rsidRPr="001703F0">
        <w:rPr>
          <w:rFonts w:ascii="Times New Roman" w:hAnsi="Times New Roman" w:cs="Times New Roman"/>
          <w:sz w:val="24"/>
          <w:szCs w:val="24"/>
        </w:rPr>
        <w:t xml:space="preserve"> </w:t>
      </w:r>
    </w:p>
    <w:p w:rsidR="00730E46" w:rsidRPr="001703F0" w:rsidRDefault="00730E46" w:rsidP="00250854">
      <w:pPr>
        <w:pStyle w:val="Odlomakpopisa"/>
        <w:numPr>
          <w:ilvl w:val="0"/>
          <w:numId w:val="11"/>
        </w:numPr>
        <w:autoSpaceDE w:val="0"/>
        <w:autoSpaceDN w:val="0"/>
        <w:adjustRightInd w:val="0"/>
        <w:jc w:val="both"/>
        <w:rPr>
          <w:rFonts w:eastAsia="Calibri"/>
          <w:sz w:val="24"/>
          <w:szCs w:val="24"/>
          <w:lang w:val="hr-HR"/>
        </w:rPr>
      </w:pPr>
      <w:r w:rsidRPr="001703F0">
        <w:rPr>
          <w:sz w:val="24"/>
          <w:szCs w:val="24"/>
          <w:lang w:val="hr-HR"/>
        </w:rPr>
        <w:t xml:space="preserve">kamera za snimanje unutarnjih </w:t>
      </w:r>
      <w:proofErr w:type="spellStart"/>
      <w:r w:rsidRPr="001703F0">
        <w:rPr>
          <w:sz w:val="24"/>
          <w:szCs w:val="24"/>
          <w:lang w:val="hr-HR"/>
        </w:rPr>
        <w:t>stjenki</w:t>
      </w:r>
      <w:proofErr w:type="spellEnd"/>
      <w:r w:rsidRPr="001703F0">
        <w:rPr>
          <w:sz w:val="24"/>
          <w:szCs w:val="24"/>
          <w:lang w:val="hr-HR"/>
        </w:rPr>
        <w:t xml:space="preserve"> dimnjaka s mogućnošću pohrane snimke,</w:t>
      </w:r>
    </w:p>
    <w:p w:rsidR="00730E46" w:rsidRPr="001703F0" w:rsidRDefault="00730E46" w:rsidP="00250854">
      <w:pPr>
        <w:pStyle w:val="Odlomakpopisa"/>
        <w:numPr>
          <w:ilvl w:val="0"/>
          <w:numId w:val="11"/>
        </w:numPr>
        <w:autoSpaceDE w:val="0"/>
        <w:autoSpaceDN w:val="0"/>
        <w:adjustRightInd w:val="0"/>
        <w:jc w:val="both"/>
        <w:rPr>
          <w:rFonts w:eastAsia="Calibri"/>
          <w:sz w:val="24"/>
          <w:szCs w:val="24"/>
          <w:lang w:val="hr-HR"/>
        </w:rPr>
      </w:pPr>
      <w:r w:rsidRPr="001703F0">
        <w:rPr>
          <w:sz w:val="24"/>
          <w:szCs w:val="24"/>
          <w:lang w:val="hr-HR"/>
        </w:rPr>
        <w:t>osobno računalo,</w:t>
      </w:r>
    </w:p>
    <w:p w:rsidR="00730E46" w:rsidRPr="001703F0" w:rsidRDefault="00730E46" w:rsidP="00250854">
      <w:pPr>
        <w:pStyle w:val="Odlomakpopisa"/>
        <w:numPr>
          <w:ilvl w:val="0"/>
          <w:numId w:val="11"/>
        </w:numPr>
        <w:autoSpaceDE w:val="0"/>
        <w:autoSpaceDN w:val="0"/>
        <w:adjustRightInd w:val="0"/>
        <w:jc w:val="both"/>
        <w:rPr>
          <w:rFonts w:eastAsia="Calibri"/>
          <w:sz w:val="24"/>
          <w:szCs w:val="24"/>
          <w:lang w:val="hr-HR"/>
        </w:rPr>
      </w:pPr>
      <w:r w:rsidRPr="001703F0">
        <w:rPr>
          <w:sz w:val="24"/>
          <w:szCs w:val="24"/>
          <w:lang w:val="hr-HR"/>
        </w:rPr>
        <w:t>garnitura osnovnog dimnjačarskog alata dva kompleta,</w:t>
      </w:r>
    </w:p>
    <w:p w:rsidR="00730E46" w:rsidRPr="001703F0" w:rsidRDefault="00730E46" w:rsidP="00250854">
      <w:pPr>
        <w:pStyle w:val="Odlomakpopisa"/>
        <w:numPr>
          <w:ilvl w:val="0"/>
          <w:numId w:val="11"/>
        </w:numPr>
        <w:autoSpaceDE w:val="0"/>
        <w:autoSpaceDN w:val="0"/>
        <w:adjustRightInd w:val="0"/>
        <w:jc w:val="both"/>
        <w:rPr>
          <w:rFonts w:eastAsia="Calibri"/>
          <w:sz w:val="24"/>
          <w:szCs w:val="24"/>
          <w:lang w:val="hr-HR"/>
        </w:rPr>
      </w:pPr>
      <w:r w:rsidRPr="001703F0">
        <w:rPr>
          <w:sz w:val="24"/>
          <w:szCs w:val="24"/>
          <w:lang w:val="hr-HR"/>
        </w:rPr>
        <w:t>analizator dimnih plinova,</w:t>
      </w:r>
    </w:p>
    <w:p w:rsidR="00730E46" w:rsidRPr="001703F0" w:rsidRDefault="00730E46" w:rsidP="00250854">
      <w:pPr>
        <w:pStyle w:val="Odlomakpopisa"/>
        <w:numPr>
          <w:ilvl w:val="0"/>
          <w:numId w:val="11"/>
        </w:numPr>
        <w:autoSpaceDE w:val="0"/>
        <w:autoSpaceDN w:val="0"/>
        <w:adjustRightInd w:val="0"/>
        <w:jc w:val="both"/>
        <w:rPr>
          <w:rFonts w:eastAsia="Calibri"/>
          <w:sz w:val="24"/>
          <w:szCs w:val="24"/>
          <w:lang w:val="hr-HR"/>
        </w:rPr>
      </w:pPr>
      <w:r w:rsidRPr="001703F0">
        <w:rPr>
          <w:sz w:val="24"/>
          <w:szCs w:val="24"/>
          <w:lang w:val="hr-HR"/>
        </w:rPr>
        <w:t>detektor povrata dimnih plinova,</w:t>
      </w:r>
    </w:p>
    <w:p w:rsidR="00730E46" w:rsidRPr="001703F0" w:rsidRDefault="00730E46" w:rsidP="00250854">
      <w:pPr>
        <w:pStyle w:val="Odlomakpopisa"/>
        <w:numPr>
          <w:ilvl w:val="0"/>
          <w:numId w:val="11"/>
        </w:numPr>
        <w:autoSpaceDE w:val="0"/>
        <w:autoSpaceDN w:val="0"/>
        <w:adjustRightInd w:val="0"/>
        <w:jc w:val="both"/>
        <w:rPr>
          <w:rFonts w:eastAsia="Calibri"/>
          <w:sz w:val="24"/>
          <w:szCs w:val="24"/>
          <w:lang w:val="hr-HR"/>
        </w:rPr>
      </w:pPr>
      <w:r w:rsidRPr="001703F0">
        <w:rPr>
          <w:sz w:val="24"/>
          <w:szCs w:val="24"/>
          <w:lang w:val="hr-HR"/>
        </w:rPr>
        <w:t>dimne patrone za kontrolu nepropusnosti dimnjaka,</w:t>
      </w:r>
    </w:p>
    <w:p w:rsidR="00730E46" w:rsidRPr="001703F0" w:rsidRDefault="00730E46" w:rsidP="00250854">
      <w:pPr>
        <w:pStyle w:val="Odlomakpopisa"/>
        <w:numPr>
          <w:ilvl w:val="0"/>
          <w:numId w:val="11"/>
        </w:numPr>
        <w:autoSpaceDE w:val="0"/>
        <w:autoSpaceDN w:val="0"/>
        <w:adjustRightInd w:val="0"/>
        <w:jc w:val="both"/>
        <w:rPr>
          <w:rFonts w:eastAsia="Calibri"/>
          <w:sz w:val="24"/>
          <w:szCs w:val="24"/>
          <w:lang w:val="hr-HR"/>
        </w:rPr>
      </w:pPr>
      <w:r w:rsidRPr="001703F0">
        <w:rPr>
          <w:sz w:val="24"/>
          <w:szCs w:val="24"/>
          <w:lang w:val="hr-HR"/>
        </w:rPr>
        <w:lastRenderedPageBreak/>
        <w:t>mjerač vlage drveta,</w:t>
      </w:r>
    </w:p>
    <w:p w:rsidR="00730E46" w:rsidRPr="001703F0" w:rsidRDefault="00730E46" w:rsidP="00250854">
      <w:pPr>
        <w:pStyle w:val="Odlomakpopisa"/>
        <w:numPr>
          <w:ilvl w:val="0"/>
          <w:numId w:val="11"/>
        </w:numPr>
        <w:autoSpaceDE w:val="0"/>
        <w:autoSpaceDN w:val="0"/>
        <w:adjustRightInd w:val="0"/>
        <w:jc w:val="both"/>
        <w:rPr>
          <w:rFonts w:eastAsia="Calibri"/>
          <w:sz w:val="24"/>
          <w:szCs w:val="24"/>
          <w:lang w:val="hr-HR"/>
        </w:rPr>
      </w:pPr>
      <w:r w:rsidRPr="001703F0">
        <w:rPr>
          <w:sz w:val="24"/>
          <w:szCs w:val="24"/>
          <w:lang w:val="hr-HR"/>
        </w:rPr>
        <w:t>oprema za rad na visini (opasač s konopom),</w:t>
      </w:r>
    </w:p>
    <w:p w:rsidR="00730E46" w:rsidRPr="001703F0" w:rsidRDefault="00730E46" w:rsidP="00250854">
      <w:pPr>
        <w:pStyle w:val="Odlomakpopisa"/>
        <w:numPr>
          <w:ilvl w:val="0"/>
          <w:numId w:val="11"/>
        </w:numPr>
        <w:autoSpaceDE w:val="0"/>
        <w:autoSpaceDN w:val="0"/>
        <w:adjustRightInd w:val="0"/>
        <w:jc w:val="both"/>
        <w:rPr>
          <w:rFonts w:eastAsia="Calibri"/>
          <w:sz w:val="24"/>
          <w:szCs w:val="24"/>
          <w:lang w:val="hr-HR"/>
        </w:rPr>
      </w:pPr>
      <w:r w:rsidRPr="001703F0">
        <w:rPr>
          <w:sz w:val="24"/>
          <w:szCs w:val="24"/>
          <w:lang w:val="hr-HR"/>
        </w:rPr>
        <w:t>prijevozno sredstvo,</w:t>
      </w:r>
    </w:p>
    <w:p w:rsidR="00730E46" w:rsidRPr="001703F0" w:rsidRDefault="00730E46" w:rsidP="00250854">
      <w:pPr>
        <w:pStyle w:val="Odlomakpopisa"/>
        <w:numPr>
          <w:ilvl w:val="0"/>
          <w:numId w:val="11"/>
        </w:numPr>
        <w:autoSpaceDE w:val="0"/>
        <w:autoSpaceDN w:val="0"/>
        <w:adjustRightInd w:val="0"/>
        <w:jc w:val="both"/>
        <w:rPr>
          <w:rFonts w:eastAsia="Calibri"/>
          <w:sz w:val="24"/>
          <w:szCs w:val="24"/>
          <w:lang w:val="hr-HR"/>
        </w:rPr>
      </w:pPr>
      <w:r w:rsidRPr="001703F0">
        <w:rPr>
          <w:sz w:val="24"/>
          <w:szCs w:val="24"/>
          <w:lang w:val="hr-HR"/>
        </w:rPr>
        <w:t>dimnjačarske ljestve,</w:t>
      </w:r>
    </w:p>
    <w:p w:rsidR="00730E46" w:rsidRPr="001703F0" w:rsidRDefault="00730E46" w:rsidP="00250854">
      <w:pPr>
        <w:pStyle w:val="Odlomakpopisa"/>
        <w:numPr>
          <w:ilvl w:val="0"/>
          <w:numId w:val="11"/>
        </w:numPr>
        <w:autoSpaceDE w:val="0"/>
        <w:autoSpaceDN w:val="0"/>
        <w:adjustRightInd w:val="0"/>
        <w:jc w:val="both"/>
        <w:rPr>
          <w:rFonts w:eastAsia="Calibri"/>
          <w:sz w:val="24"/>
          <w:szCs w:val="24"/>
          <w:lang w:val="hr-HR"/>
        </w:rPr>
      </w:pPr>
      <w:r w:rsidRPr="001703F0">
        <w:rPr>
          <w:sz w:val="24"/>
          <w:szCs w:val="24"/>
          <w:lang w:val="hr-HR"/>
        </w:rPr>
        <w:t xml:space="preserve">uređaj za mjerenje koncentracije ugljičnog </w:t>
      </w:r>
      <w:proofErr w:type="spellStart"/>
      <w:r w:rsidRPr="001703F0">
        <w:rPr>
          <w:sz w:val="24"/>
          <w:szCs w:val="24"/>
          <w:lang w:val="hr-HR"/>
        </w:rPr>
        <w:t>monoksida</w:t>
      </w:r>
      <w:proofErr w:type="spellEnd"/>
      <w:r w:rsidRPr="001703F0">
        <w:rPr>
          <w:sz w:val="24"/>
          <w:szCs w:val="24"/>
          <w:lang w:val="hr-HR"/>
        </w:rPr>
        <w:t xml:space="preserve"> u prostoru,</w:t>
      </w:r>
    </w:p>
    <w:p w:rsidR="00730E46" w:rsidRPr="001703F0" w:rsidRDefault="00730E46" w:rsidP="00250854">
      <w:pPr>
        <w:pStyle w:val="Odlomakpopisa"/>
        <w:numPr>
          <w:ilvl w:val="0"/>
          <w:numId w:val="11"/>
        </w:numPr>
        <w:autoSpaceDE w:val="0"/>
        <w:autoSpaceDN w:val="0"/>
        <w:adjustRightInd w:val="0"/>
        <w:jc w:val="both"/>
        <w:rPr>
          <w:rFonts w:eastAsia="Calibri"/>
          <w:sz w:val="24"/>
          <w:szCs w:val="24"/>
          <w:lang w:val="hr-HR"/>
        </w:rPr>
      </w:pPr>
      <w:r w:rsidRPr="001703F0">
        <w:rPr>
          <w:sz w:val="24"/>
          <w:szCs w:val="24"/>
          <w:lang w:val="hr-HR"/>
        </w:rPr>
        <w:t xml:space="preserve">uređaj za mjerenje nepropusnosti </w:t>
      </w:r>
      <w:r w:rsidRPr="001703F0">
        <w:rPr>
          <w:color w:val="000000"/>
          <w:sz w:val="24"/>
          <w:szCs w:val="24"/>
          <w:lang w:val="hr-HR"/>
        </w:rPr>
        <w:t>dimnjaka (uređaj za tlačenje dimnjaka),</w:t>
      </w:r>
    </w:p>
    <w:p w:rsidR="00730E46" w:rsidRPr="001703F0" w:rsidRDefault="00730E46" w:rsidP="00250854">
      <w:pPr>
        <w:pStyle w:val="Odlomakpopisa"/>
        <w:numPr>
          <w:ilvl w:val="0"/>
          <w:numId w:val="11"/>
        </w:numPr>
        <w:autoSpaceDE w:val="0"/>
        <w:autoSpaceDN w:val="0"/>
        <w:adjustRightInd w:val="0"/>
        <w:jc w:val="both"/>
        <w:rPr>
          <w:rFonts w:eastAsia="Calibri"/>
          <w:sz w:val="24"/>
          <w:szCs w:val="24"/>
          <w:lang w:val="hr-HR"/>
        </w:rPr>
      </w:pPr>
      <w:r w:rsidRPr="001703F0">
        <w:rPr>
          <w:sz w:val="24"/>
          <w:szCs w:val="24"/>
          <w:lang w:val="hr-HR"/>
        </w:rPr>
        <w:t xml:space="preserve">uređaj za mjerenje </w:t>
      </w:r>
      <w:proofErr w:type="spellStart"/>
      <w:r w:rsidRPr="001703F0">
        <w:rPr>
          <w:sz w:val="24"/>
          <w:szCs w:val="24"/>
          <w:lang w:val="hr-HR"/>
        </w:rPr>
        <w:t>podtlaka</w:t>
      </w:r>
      <w:proofErr w:type="spellEnd"/>
      <w:r w:rsidRPr="001703F0">
        <w:rPr>
          <w:sz w:val="24"/>
          <w:szCs w:val="24"/>
          <w:lang w:val="hr-HR"/>
        </w:rPr>
        <w:t xml:space="preserve"> i </w:t>
      </w:r>
      <w:proofErr w:type="spellStart"/>
      <w:r w:rsidRPr="001703F0">
        <w:rPr>
          <w:sz w:val="24"/>
          <w:szCs w:val="24"/>
          <w:lang w:val="hr-HR"/>
        </w:rPr>
        <w:t>predtlaka</w:t>
      </w:r>
      <w:proofErr w:type="spellEnd"/>
      <w:r w:rsidRPr="001703F0">
        <w:rPr>
          <w:sz w:val="24"/>
          <w:szCs w:val="24"/>
          <w:lang w:val="hr-HR"/>
        </w:rPr>
        <w:t xml:space="preserve"> u dimnjaku,</w:t>
      </w:r>
    </w:p>
    <w:p w:rsidR="00730E46" w:rsidRPr="001703F0" w:rsidRDefault="00730E46" w:rsidP="00250854">
      <w:pPr>
        <w:pStyle w:val="Odlomakpopisa"/>
        <w:numPr>
          <w:ilvl w:val="0"/>
          <w:numId w:val="11"/>
        </w:numPr>
        <w:autoSpaceDE w:val="0"/>
        <w:autoSpaceDN w:val="0"/>
        <w:adjustRightInd w:val="0"/>
        <w:jc w:val="both"/>
        <w:rPr>
          <w:rFonts w:eastAsia="Calibri"/>
          <w:sz w:val="24"/>
          <w:szCs w:val="24"/>
          <w:lang w:val="hr-HR"/>
        </w:rPr>
      </w:pPr>
      <w:r w:rsidRPr="001703F0">
        <w:rPr>
          <w:sz w:val="24"/>
          <w:szCs w:val="24"/>
          <w:lang w:val="hr-HR"/>
        </w:rPr>
        <w:t>uređaj za strojno mehaničko čišćenje plameno-dimne strane kotla,</w:t>
      </w:r>
    </w:p>
    <w:p w:rsidR="00730E46" w:rsidRPr="001703F0" w:rsidRDefault="00730E46" w:rsidP="00250854">
      <w:pPr>
        <w:pStyle w:val="Odlomakpopisa"/>
        <w:numPr>
          <w:ilvl w:val="0"/>
          <w:numId w:val="11"/>
        </w:numPr>
        <w:autoSpaceDE w:val="0"/>
        <w:autoSpaceDN w:val="0"/>
        <w:adjustRightInd w:val="0"/>
        <w:jc w:val="both"/>
        <w:rPr>
          <w:rFonts w:eastAsia="Calibri"/>
          <w:sz w:val="24"/>
          <w:szCs w:val="24"/>
          <w:lang w:val="hr-HR"/>
        </w:rPr>
      </w:pPr>
      <w:r w:rsidRPr="001703F0">
        <w:rPr>
          <w:sz w:val="24"/>
          <w:szCs w:val="24"/>
          <w:lang w:val="hr-HR"/>
        </w:rPr>
        <w:t>usisivač za vađenje čađe,</w:t>
      </w:r>
    </w:p>
    <w:p w:rsidR="00730E46" w:rsidRPr="001703F0" w:rsidRDefault="00730E46" w:rsidP="00250854">
      <w:pPr>
        <w:pStyle w:val="Odlomakpopisa"/>
        <w:numPr>
          <w:ilvl w:val="0"/>
          <w:numId w:val="11"/>
        </w:numPr>
        <w:autoSpaceDE w:val="0"/>
        <w:autoSpaceDN w:val="0"/>
        <w:adjustRightInd w:val="0"/>
        <w:jc w:val="both"/>
        <w:rPr>
          <w:rFonts w:eastAsia="Calibri"/>
          <w:sz w:val="24"/>
          <w:szCs w:val="24"/>
          <w:lang w:val="hr-HR"/>
        </w:rPr>
      </w:pPr>
      <w:r w:rsidRPr="001703F0">
        <w:rPr>
          <w:sz w:val="24"/>
          <w:szCs w:val="24"/>
          <w:lang w:val="hr-HR"/>
        </w:rPr>
        <w:t>visokotlačni perač za čišćenje plameno-dimne strane kotla,</w:t>
      </w:r>
    </w:p>
    <w:p w:rsidR="00730E46" w:rsidRPr="001703F0" w:rsidRDefault="00730E46" w:rsidP="00250854">
      <w:pPr>
        <w:pStyle w:val="Odlomakpopisa"/>
        <w:numPr>
          <w:ilvl w:val="0"/>
          <w:numId w:val="11"/>
        </w:numPr>
        <w:autoSpaceDE w:val="0"/>
        <w:autoSpaceDN w:val="0"/>
        <w:adjustRightInd w:val="0"/>
        <w:jc w:val="both"/>
        <w:rPr>
          <w:rFonts w:eastAsia="Calibri"/>
          <w:sz w:val="24"/>
          <w:szCs w:val="24"/>
          <w:lang w:val="hr-HR"/>
        </w:rPr>
      </w:pPr>
      <w:proofErr w:type="spellStart"/>
      <w:r w:rsidRPr="001703F0">
        <w:rPr>
          <w:sz w:val="24"/>
          <w:szCs w:val="24"/>
          <w:lang w:val="hr-HR"/>
        </w:rPr>
        <w:t>rotomat</w:t>
      </w:r>
      <w:proofErr w:type="spellEnd"/>
      <w:r w:rsidRPr="001703F0">
        <w:rPr>
          <w:sz w:val="24"/>
          <w:szCs w:val="24"/>
          <w:lang w:val="hr-HR"/>
        </w:rPr>
        <w:t xml:space="preserve"> za skidanje naslaga smole iz dimnjaka,</w:t>
      </w:r>
    </w:p>
    <w:p w:rsidR="006358DA" w:rsidRPr="001703F0" w:rsidRDefault="006358DA" w:rsidP="00250854">
      <w:pPr>
        <w:numPr>
          <w:ilvl w:val="0"/>
          <w:numId w:val="4"/>
        </w:numPr>
        <w:autoSpaceDE w:val="0"/>
        <w:autoSpaceDN w:val="0"/>
        <w:adjustRightInd w:val="0"/>
        <w:spacing w:after="0" w:line="240" w:lineRule="auto"/>
        <w:ind w:left="426"/>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da dostavi popis značajnih ugovora o uslugama izvršenih u posljednje 3 godine (do datuma objave Obavijesti o namjeri davanja koncesije </w:t>
      </w:r>
      <w:r w:rsidRPr="001703F0">
        <w:rPr>
          <w:rFonts w:ascii="Times New Roman" w:eastAsia="Calibri" w:hAnsi="Times New Roman" w:cs="Times New Roman"/>
          <w:color w:val="000000"/>
          <w:sz w:val="24"/>
          <w:szCs w:val="24"/>
        </w:rPr>
        <w:t xml:space="preserve">u Elektroničkom oglasniku javne nabave RH) sa iznosom i datumom pružene usluge te nazivom druge ugovorne </w:t>
      </w:r>
      <w:r w:rsidRPr="001703F0">
        <w:rPr>
          <w:rFonts w:ascii="Times New Roman" w:eastAsia="Calibri" w:hAnsi="Times New Roman" w:cs="Times New Roman"/>
          <w:sz w:val="24"/>
          <w:szCs w:val="24"/>
        </w:rPr>
        <w:t>strane ili privatnog subjekta. Ako je druga ugovorna strana davatelj koncesije, popis sadrži ili mu se kao dokaz prilaže potvrda izdana ili potpisana od davatelja koncesije. Ako je druga ugovorna strana privatni subjekt, popis sadrži ili mu se kao dokaz prilaže njegova potvrda, a u nedostatku iste vrijedi izjava gospodarskog subjekta uz dokaz da je potvrda zatražena. U slučaju potrebe davatelj koncesije može izravno od druge ugovorne strane zatražiti provjeru istinitosti potvrde. Dokaz (popis) se dostavlja na obrascu davatelja koncesije, a prilažu mu se potvrde.</w:t>
      </w:r>
    </w:p>
    <w:p w:rsidR="006358DA" w:rsidRPr="001703F0" w:rsidRDefault="006358DA" w:rsidP="006358DA">
      <w:pPr>
        <w:autoSpaceDE w:val="0"/>
        <w:autoSpaceDN w:val="0"/>
        <w:adjustRightInd w:val="0"/>
        <w:spacing w:after="0" w:line="240" w:lineRule="auto"/>
        <w:rPr>
          <w:rFonts w:ascii="Times New Roman" w:eastAsia="Calibri" w:hAnsi="Times New Roman" w:cs="Times New Roman"/>
          <w:b/>
          <w:bCs/>
          <w:sz w:val="24"/>
          <w:szCs w:val="24"/>
        </w:rPr>
      </w:pPr>
    </w:p>
    <w:p w:rsidR="006358DA" w:rsidRPr="001703F0" w:rsidRDefault="006358DA" w:rsidP="006358DA">
      <w:pPr>
        <w:autoSpaceDE w:val="0"/>
        <w:autoSpaceDN w:val="0"/>
        <w:adjustRightInd w:val="0"/>
        <w:spacing w:after="0" w:line="240" w:lineRule="auto"/>
        <w:jc w:val="both"/>
        <w:rPr>
          <w:rFonts w:ascii="Times New Roman" w:eastAsia="Calibri" w:hAnsi="Times New Roman" w:cs="Times New Roman"/>
          <w:b/>
          <w:sz w:val="24"/>
          <w:szCs w:val="24"/>
        </w:rPr>
      </w:pPr>
      <w:r w:rsidRPr="001703F0">
        <w:rPr>
          <w:rFonts w:ascii="Times New Roman" w:eastAsia="Calibri" w:hAnsi="Times New Roman" w:cs="Times New Roman"/>
          <w:b/>
          <w:sz w:val="24"/>
          <w:szCs w:val="24"/>
        </w:rPr>
        <w:t>Rok za dostavu ponude je 30 (trideset) dana od dana objave Obavijesti o namjeri davanja koncesije u Elektroničkom oglasniku javne nabave Republike Hrvatske.</w:t>
      </w:r>
    </w:p>
    <w:p w:rsidR="006358DA" w:rsidRPr="001703F0" w:rsidRDefault="006358DA" w:rsidP="006358DA">
      <w:pPr>
        <w:autoSpaceDE w:val="0"/>
        <w:autoSpaceDN w:val="0"/>
        <w:adjustRightInd w:val="0"/>
        <w:spacing w:after="0" w:line="240" w:lineRule="auto"/>
        <w:jc w:val="center"/>
        <w:rPr>
          <w:rFonts w:ascii="Times New Roman" w:eastAsia="Calibri" w:hAnsi="Times New Roman" w:cs="Times New Roman"/>
          <w:b/>
          <w:bCs/>
          <w:sz w:val="24"/>
          <w:szCs w:val="24"/>
        </w:rPr>
      </w:pPr>
    </w:p>
    <w:p w:rsidR="00BA5DAC" w:rsidRPr="001703F0" w:rsidRDefault="00BA5DAC" w:rsidP="00BA5DAC">
      <w:pPr>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Ponude se dostavljaju u pisanom obliku u zatvorenoj omotnici na adresu davatelja koncesije: Općina </w:t>
      </w:r>
      <w:r w:rsidR="0005462E" w:rsidRPr="001703F0">
        <w:rPr>
          <w:rFonts w:ascii="Times New Roman" w:eastAsia="Calibri" w:hAnsi="Times New Roman" w:cs="Times New Roman"/>
          <w:sz w:val="24"/>
          <w:szCs w:val="24"/>
        </w:rPr>
        <w:t>Martijanec, Martijanec, Varaždinska ulica 64</w:t>
      </w:r>
      <w:r w:rsidRPr="001703F0">
        <w:rPr>
          <w:rFonts w:ascii="Times New Roman" w:eastAsia="Calibri" w:hAnsi="Times New Roman" w:cs="Times New Roman"/>
          <w:sz w:val="24"/>
          <w:szCs w:val="24"/>
        </w:rPr>
        <w:t xml:space="preserve">, </w:t>
      </w:r>
      <w:r w:rsidR="00730E46" w:rsidRPr="001703F0">
        <w:rPr>
          <w:rFonts w:ascii="Times New Roman" w:eastAsia="Calibri" w:hAnsi="Times New Roman" w:cs="Times New Roman"/>
          <w:sz w:val="24"/>
          <w:szCs w:val="24"/>
        </w:rPr>
        <w:t>42232 Martijanec</w:t>
      </w:r>
      <w:r w:rsidRPr="001703F0">
        <w:rPr>
          <w:rFonts w:ascii="Times New Roman" w:eastAsia="Calibri" w:hAnsi="Times New Roman" w:cs="Times New Roman"/>
          <w:sz w:val="24"/>
          <w:szCs w:val="24"/>
        </w:rPr>
        <w:t xml:space="preserve"> ili osobno u pisarnicu davatelja koncesije do 11,00 sati </w:t>
      </w:r>
      <w:r w:rsidR="0011584B" w:rsidRPr="001703F0">
        <w:rPr>
          <w:rFonts w:ascii="Times New Roman" w:eastAsia="Calibri" w:hAnsi="Times New Roman" w:cs="Times New Roman"/>
          <w:sz w:val="24"/>
          <w:szCs w:val="24"/>
        </w:rPr>
        <w:t>zaključno sa datumom 09</w:t>
      </w:r>
      <w:r w:rsidR="009B0DC9" w:rsidRPr="001703F0">
        <w:rPr>
          <w:rFonts w:ascii="Times New Roman" w:eastAsia="Calibri" w:hAnsi="Times New Roman" w:cs="Times New Roman"/>
          <w:sz w:val="24"/>
          <w:szCs w:val="24"/>
        </w:rPr>
        <w:t>. ožujka 2020</w:t>
      </w:r>
      <w:r w:rsidRPr="001703F0">
        <w:rPr>
          <w:rFonts w:ascii="Times New Roman" w:eastAsia="Calibri" w:hAnsi="Times New Roman" w:cs="Times New Roman"/>
          <w:sz w:val="24"/>
          <w:szCs w:val="24"/>
        </w:rPr>
        <w:t>. godine.</w:t>
      </w:r>
    </w:p>
    <w:p w:rsidR="00BA5DAC" w:rsidRPr="001703F0" w:rsidRDefault="00BA5DAC" w:rsidP="00BA5DAC">
      <w:pPr>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Na omotnici ponude mora biti naznačeno: naziv i adresa ponuditelja, naziv i adresa davatelja koncesije, s naznakom „Ponuda za dodjelu koncesije za obavljanje dimnjačarskih poslova – ne otvaraj“. Ponude koje nisu pristigle u propisanom roku neće se otvarati i vraćaju se ponuditeljima neotvorene. Ponuda je obvezujuća za ponuditelja koji ju je dostavio do isteka roka valjanosti ponude. Pri izradi ponude ponuditelj se mora pridržavati zahtjeva i uvjeta iz dokumentacije za nadmetanje. Dokumentacija za nadmetanje može se besplatno preuzeti na adresi davatelja koncesije Općina </w:t>
      </w:r>
      <w:r w:rsidR="0005462E" w:rsidRPr="001703F0">
        <w:rPr>
          <w:rFonts w:ascii="Times New Roman" w:eastAsia="Calibri" w:hAnsi="Times New Roman" w:cs="Times New Roman"/>
          <w:sz w:val="24"/>
          <w:szCs w:val="24"/>
        </w:rPr>
        <w:t>Martijanec, Martijanec, Varaždinska ulica 64</w:t>
      </w:r>
      <w:r w:rsidRPr="001703F0">
        <w:rPr>
          <w:rFonts w:ascii="Times New Roman" w:eastAsia="Calibri" w:hAnsi="Times New Roman" w:cs="Times New Roman"/>
          <w:sz w:val="24"/>
          <w:szCs w:val="24"/>
        </w:rPr>
        <w:t>, ili na web stranicama Općine (</w:t>
      </w:r>
      <w:hyperlink r:id="rId13" w:history="1">
        <w:r w:rsidR="0005462E" w:rsidRPr="001703F0">
          <w:rPr>
            <w:rFonts w:ascii="Times New Roman" w:hAnsi="Times New Roman" w:cs="Times New Roman"/>
            <w:color w:val="0000FF"/>
            <w:sz w:val="24"/>
            <w:szCs w:val="24"/>
            <w:u w:val="single"/>
          </w:rPr>
          <w:t>https://opcina-martijanec.hr/</w:t>
        </w:r>
      </w:hyperlink>
      <w:r w:rsidRPr="001703F0">
        <w:rPr>
          <w:rFonts w:ascii="Times New Roman" w:eastAsia="Calibri" w:hAnsi="Times New Roman" w:cs="Times New Roman"/>
          <w:sz w:val="24"/>
          <w:szCs w:val="24"/>
        </w:rPr>
        <w:t>).</w:t>
      </w:r>
    </w:p>
    <w:p w:rsidR="006358DA" w:rsidRPr="001703F0" w:rsidRDefault="006358DA" w:rsidP="006358DA">
      <w:pPr>
        <w:spacing w:after="0" w:line="240" w:lineRule="atLeast"/>
        <w:jc w:val="both"/>
        <w:rPr>
          <w:rFonts w:ascii="Times New Roman" w:eastAsia="Times New Roman" w:hAnsi="Times New Roman" w:cs="Times New Roman"/>
          <w:sz w:val="24"/>
          <w:szCs w:val="24"/>
          <w:lang w:eastAsia="hr-HR"/>
        </w:rPr>
      </w:pPr>
    </w:p>
    <w:p w:rsidR="006358DA" w:rsidRPr="001703F0" w:rsidRDefault="006358DA" w:rsidP="00E55515">
      <w:pPr>
        <w:spacing w:after="0" w:line="240" w:lineRule="atLeast"/>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Ponuda je obvezujuća za ponuditelja koji ju je dostavio do isteka roka valjanosti ponude.</w:t>
      </w:r>
      <w:r w:rsidR="00DB4DA5">
        <w:rPr>
          <w:rFonts w:ascii="Times New Roman" w:eastAsia="Times New Roman" w:hAnsi="Times New Roman" w:cs="Times New Roman"/>
          <w:sz w:val="24"/>
          <w:szCs w:val="24"/>
          <w:lang w:eastAsia="hr-HR"/>
        </w:rPr>
        <w:t xml:space="preserve"> </w:t>
      </w:r>
      <w:r w:rsidRPr="001703F0">
        <w:rPr>
          <w:rFonts w:ascii="Times New Roman" w:eastAsia="Times New Roman" w:hAnsi="Times New Roman" w:cs="Times New Roman"/>
          <w:sz w:val="24"/>
          <w:szCs w:val="24"/>
          <w:lang w:eastAsia="hr-HR"/>
        </w:rPr>
        <w:t>Tijekom roka za dostavu ponuda ponuditelj ne može mijenjati i dopunjavati svoju ponudu.</w:t>
      </w:r>
    </w:p>
    <w:p w:rsidR="006358DA" w:rsidRPr="001703F0" w:rsidRDefault="006358DA" w:rsidP="00E55515">
      <w:pPr>
        <w:spacing w:after="0" w:line="240" w:lineRule="atLeast"/>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Na omotnicama zaprimljenih ponuda naznačuje se redni broj, datum i vrijeme prema redoslijedu zaprimanja. </w:t>
      </w:r>
      <w:r w:rsidRPr="001703F0">
        <w:rPr>
          <w:rFonts w:ascii="Times New Roman" w:eastAsia="Times New Roman" w:hAnsi="Times New Roman" w:cs="Times New Roman"/>
          <w:color w:val="000000"/>
          <w:sz w:val="24"/>
          <w:szCs w:val="24"/>
          <w:lang w:eastAsia="hr-HR"/>
        </w:rPr>
        <w:t xml:space="preserve">Ponude koje nisu pristigle u propisanom roku neće se otvarati i vraćaju se ponuditeljima neotvorene. Pri izradi ponude ponuditelj se mora pridržavati zahtjeva i uvjeta iz ove dokumentacije za nadmetanje. </w:t>
      </w:r>
      <w:r w:rsidRPr="001703F0">
        <w:rPr>
          <w:rFonts w:ascii="Times New Roman" w:eastAsia="Times New Roman" w:hAnsi="Times New Roman" w:cs="Times New Roman"/>
          <w:sz w:val="24"/>
          <w:szCs w:val="24"/>
          <w:lang w:eastAsia="hr-HR"/>
        </w:rPr>
        <w:t>Na ostale uvjete koji nisu određeni ovom dokumentacijom, primjenjuju se odgovarajuće odredbe Zakona o javnoj nabavi i drugih važećih posebnih propisa.</w:t>
      </w:r>
    </w:p>
    <w:p w:rsidR="006358DA" w:rsidRPr="0010190E" w:rsidRDefault="006358DA" w:rsidP="0010190E">
      <w:pPr>
        <w:pStyle w:val="Naslov1"/>
        <w:numPr>
          <w:ilvl w:val="0"/>
          <w:numId w:val="31"/>
        </w:numPr>
      </w:pPr>
      <w:bookmarkStart w:id="20" w:name="_Toc31887895"/>
      <w:r w:rsidRPr="0010190E">
        <w:lastRenderedPageBreak/>
        <w:t>ROK VALJANOSTI PONUDE:</w:t>
      </w:r>
      <w:bookmarkEnd w:id="20"/>
    </w:p>
    <w:p w:rsidR="006358DA" w:rsidRPr="001703F0" w:rsidRDefault="006358DA" w:rsidP="001703F0">
      <w:pPr>
        <w:spacing w:after="100" w:afterAutospacing="1"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Rok valjanosti ponuda je 90 dana od dana isteka roka za podnošenje ponuda.</w:t>
      </w:r>
    </w:p>
    <w:p w:rsidR="006358DA" w:rsidRPr="001703F0" w:rsidRDefault="006358DA" w:rsidP="0010190E">
      <w:pPr>
        <w:pStyle w:val="Naslov1"/>
        <w:numPr>
          <w:ilvl w:val="0"/>
          <w:numId w:val="31"/>
        </w:numPr>
      </w:pPr>
      <w:bookmarkStart w:id="21" w:name="_Toc31887896"/>
      <w:r w:rsidRPr="001703F0">
        <w:t>IZMJENA DOKUMENTACIJE</w:t>
      </w:r>
      <w:bookmarkEnd w:id="21"/>
    </w:p>
    <w:p w:rsidR="006358DA" w:rsidRPr="001703F0" w:rsidRDefault="006358DA" w:rsidP="001703F0">
      <w:pPr>
        <w:tabs>
          <w:tab w:val="left" w:pos="426"/>
        </w:tabs>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Ako su za vrijeme roka za dostavu ponuda potrebne dopune, izmjene ili ispravci dokumentacije za nadmetanje, u skladu s posebnostima davanja predmetne koncesije, ona se dopunjava, mijenja ili ispravlja, a ako je potrebno dopunjava se, mijenja ili ispravlja i objava Obavijesti o namjeri davanja koncesije, a rok za dostavu ponuda po potrebi se odgovarajuće produljuje.</w:t>
      </w:r>
    </w:p>
    <w:p w:rsidR="006358DA" w:rsidRPr="001703F0" w:rsidRDefault="006358DA" w:rsidP="006358DA">
      <w:pPr>
        <w:spacing w:after="0" w:line="240" w:lineRule="atLeast"/>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Davatelj koncesije obvezan je osigurati pravovremenu dostupnost promjena dokumentacije za nadmetanje, svim gospodarskim subjektima koji su iskazali interes za sudjelovanjem u postupku davanja koncesije.</w:t>
      </w:r>
    </w:p>
    <w:p w:rsidR="006358DA" w:rsidRPr="001703F0" w:rsidRDefault="006358DA" w:rsidP="0010190E">
      <w:pPr>
        <w:pStyle w:val="Naslov1"/>
        <w:numPr>
          <w:ilvl w:val="0"/>
          <w:numId w:val="31"/>
        </w:numPr>
      </w:pPr>
      <w:bookmarkStart w:id="22" w:name="_Toc31887897"/>
      <w:r w:rsidRPr="001703F0">
        <w:t>VALUTA U KOJIMA CIJENA PONUDE MORA BITI IZRAŽENA:</w:t>
      </w:r>
      <w:bookmarkEnd w:id="22"/>
      <w:r w:rsidRPr="001703F0">
        <w:t xml:space="preserve"> </w:t>
      </w:r>
    </w:p>
    <w:p w:rsidR="006358DA" w:rsidRPr="00E55515" w:rsidRDefault="006358DA" w:rsidP="00E55515">
      <w:pPr>
        <w:spacing w:after="120" w:line="240" w:lineRule="auto"/>
        <w:ind w:right="-1"/>
        <w:jc w:val="both"/>
        <w:rPr>
          <w:rFonts w:ascii="Times New Roman" w:eastAsia="Times New Roman" w:hAnsi="Times New Roman" w:cs="Times New Roman"/>
          <w:sz w:val="24"/>
          <w:szCs w:val="24"/>
        </w:rPr>
      </w:pPr>
      <w:r w:rsidRPr="001703F0">
        <w:rPr>
          <w:rFonts w:ascii="Times New Roman" w:eastAsia="Times New Roman" w:hAnsi="Times New Roman" w:cs="Times New Roman"/>
          <w:sz w:val="24"/>
          <w:szCs w:val="24"/>
        </w:rPr>
        <w:t>Cijena ponude u visini godišnje naknade treba biti izražena u kunama, na dvije decimale, (HRK) označena brojkama i slovima, pri čemu je u slučaju spora mjerodavan iznos označen slovima. Ponuđeni iznos naknade je nepromjenjiv za cijel</w:t>
      </w:r>
      <w:r w:rsidR="00E55515">
        <w:rPr>
          <w:rFonts w:ascii="Times New Roman" w:eastAsia="Times New Roman" w:hAnsi="Times New Roman" w:cs="Times New Roman"/>
          <w:sz w:val="24"/>
          <w:szCs w:val="24"/>
        </w:rPr>
        <w:t>o razdoblje trajanja koncesije.</w:t>
      </w:r>
    </w:p>
    <w:p w:rsidR="006358DA" w:rsidRPr="001703F0" w:rsidRDefault="006358DA" w:rsidP="0010190E">
      <w:pPr>
        <w:pStyle w:val="Naslov1"/>
        <w:numPr>
          <w:ilvl w:val="0"/>
          <w:numId w:val="31"/>
        </w:numPr>
        <w:rPr>
          <w:color w:val="FF0000"/>
        </w:rPr>
      </w:pPr>
      <w:bookmarkStart w:id="23" w:name="_Toc31887898"/>
      <w:r w:rsidRPr="001703F0">
        <w:t>ROK, NAČIN I UVJETI PLAĆANJA:</w:t>
      </w:r>
      <w:bookmarkEnd w:id="23"/>
      <w:r w:rsidRPr="001703F0">
        <w:t xml:space="preserve">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Odabrani koncesionar je dužan plaćati godišnju naknadu za konces</w:t>
      </w:r>
      <w:r w:rsidR="00E55515">
        <w:rPr>
          <w:rFonts w:ascii="Times New Roman" w:eastAsia="Times New Roman" w:hAnsi="Times New Roman" w:cs="Times New Roman"/>
          <w:sz w:val="24"/>
          <w:szCs w:val="24"/>
          <w:lang w:eastAsia="hr-HR"/>
        </w:rPr>
        <w:t>iju  prema uvjetima iz ugovora.</w:t>
      </w:r>
    </w:p>
    <w:p w:rsidR="00980950" w:rsidRPr="001703F0" w:rsidRDefault="00980950" w:rsidP="0010190E">
      <w:pPr>
        <w:pStyle w:val="Naslov1"/>
        <w:numPr>
          <w:ilvl w:val="0"/>
          <w:numId w:val="31"/>
        </w:numPr>
      </w:pPr>
      <w:bookmarkStart w:id="24" w:name="_Toc31887899"/>
      <w:r w:rsidRPr="001703F0">
        <w:t>KRITERIJ ZA ODABIR NAJPOVOLJNIJEG PONUDITELJA:</w:t>
      </w:r>
      <w:bookmarkEnd w:id="24"/>
      <w:r w:rsidRPr="001703F0">
        <w:t xml:space="preserve"> </w:t>
      </w:r>
    </w:p>
    <w:p w:rsidR="00980950" w:rsidRPr="001703F0" w:rsidRDefault="00980950" w:rsidP="00980950">
      <w:pPr>
        <w:spacing w:after="0" w:line="240" w:lineRule="auto"/>
        <w:jc w:val="both"/>
        <w:rPr>
          <w:rFonts w:ascii="Times New Roman" w:hAnsi="Times New Roman" w:cs="Times New Roman"/>
          <w:sz w:val="24"/>
          <w:szCs w:val="24"/>
        </w:rPr>
      </w:pPr>
      <w:r w:rsidRPr="001703F0">
        <w:rPr>
          <w:rFonts w:ascii="Times New Roman" w:hAnsi="Times New Roman" w:cs="Times New Roman"/>
          <w:sz w:val="24"/>
          <w:szCs w:val="24"/>
        </w:rPr>
        <w:t xml:space="preserve">Temeljni kriterij za odabir najpovoljnijeg ponuditelja je ekonomski najpovoljnija ponuda koja se </w:t>
      </w:r>
      <w:r w:rsidR="00250854" w:rsidRPr="001703F0">
        <w:rPr>
          <w:rFonts w:ascii="Times New Roman" w:hAnsi="Times New Roman" w:cs="Times New Roman"/>
          <w:sz w:val="24"/>
          <w:szCs w:val="24"/>
        </w:rPr>
        <w:t>sastoji od sljedećih kriterija:</w:t>
      </w:r>
    </w:p>
    <w:p w:rsidR="00250854" w:rsidRPr="001703F0" w:rsidRDefault="00980950" w:rsidP="00250854">
      <w:pPr>
        <w:pStyle w:val="Odlomakpopisa"/>
        <w:numPr>
          <w:ilvl w:val="0"/>
          <w:numId w:val="13"/>
        </w:numPr>
        <w:spacing w:afterAutospacing="1"/>
        <w:ind w:left="567"/>
        <w:contextualSpacing/>
        <w:jc w:val="both"/>
        <w:rPr>
          <w:sz w:val="24"/>
          <w:szCs w:val="24"/>
          <w:lang w:val="hr-HR"/>
        </w:rPr>
      </w:pPr>
      <w:r w:rsidRPr="001703F0">
        <w:rPr>
          <w:sz w:val="24"/>
          <w:szCs w:val="24"/>
          <w:lang w:val="hr-HR"/>
        </w:rPr>
        <w:t>kvaliteta usluge (cijena pružanja usluga, broj sklopljenih ugovora o pružanju usluga istovrsnih ili sličnih predmetu koncesije),</w:t>
      </w:r>
    </w:p>
    <w:p w:rsidR="00250854" w:rsidRPr="001703F0" w:rsidRDefault="00980950" w:rsidP="00250854">
      <w:pPr>
        <w:pStyle w:val="Odlomakpopisa"/>
        <w:numPr>
          <w:ilvl w:val="0"/>
          <w:numId w:val="13"/>
        </w:numPr>
        <w:spacing w:afterAutospacing="1"/>
        <w:ind w:left="567"/>
        <w:contextualSpacing/>
        <w:jc w:val="both"/>
        <w:rPr>
          <w:sz w:val="24"/>
          <w:szCs w:val="24"/>
          <w:lang w:val="hr-HR"/>
        </w:rPr>
      </w:pPr>
      <w:r w:rsidRPr="001703F0">
        <w:rPr>
          <w:sz w:val="24"/>
          <w:szCs w:val="24"/>
          <w:lang w:val="hr-HR"/>
        </w:rPr>
        <w:t>ponuđena naknada za koncesiju,</w:t>
      </w:r>
    </w:p>
    <w:p w:rsidR="00250854" w:rsidRPr="001703F0" w:rsidRDefault="00980950" w:rsidP="00250854">
      <w:pPr>
        <w:pStyle w:val="Odlomakpopisa"/>
        <w:numPr>
          <w:ilvl w:val="0"/>
          <w:numId w:val="13"/>
        </w:numPr>
        <w:spacing w:afterAutospacing="1"/>
        <w:ind w:left="567"/>
        <w:contextualSpacing/>
        <w:jc w:val="both"/>
        <w:rPr>
          <w:sz w:val="24"/>
          <w:szCs w:val="24"/>
          <w:lang w:val="hr-HR"/>
        </w:rPr>
      </w:pPr>
      <w:r w:rsidRPr="001703F0">
        <w:rPr>
          <w:sz w:val="24"/>
          <w:szCs w:val="24"/>
          <w:lang w:val="hr-HR"/>
        </w:rPr>
        <w:t>sposobnost ponuditelja za dugoročnu održivost razvoja za vrijeme trajanja koncesije (broj zaposlenih, plan razvoja djelatnosti ponuditelja za razdoblje trajanja koncesije)</w:t>
      </w:r>
    </w:p>
    <w:p w:rsidR="00250854" w:rsidRPr="001703F0" w:rsidRDefault="00980950" w:rsidP="00250854">
      <w:pPr>
        <w:spacing w:afterAutospacing="1"/>
        <w:contextualSpacing/>
        <w:jc w:val="both"/>
        <w:rPr>
          <w:rFonts w:ascii="Times New Roman" w:hAnsi="Times New Roman" w:cs="Times New Roman"/>
          <w:sz w:val="24"/>
          <w:szCs w:val="24"/>
        </w:rPr>
      </w:pPr>
      <w:r w:rsidRPr="001703F0">
        <w:rPr>
          <w:rFonts w:ascii="Times New Roman" w:hAnsi="Times New Roman" w:cs="Times New Roman"/>
          <w:sz w:val="24"/>
          <w:szCs w:val="24"/>
        </w:rPr>
        <w:t>Opis bodo</w:t>
      </w:r>
      <w:r w:rsidR="00250854" w:rsidRPr="001703F0">
        <w:rPr>
          <w:rFonts w:ascii="Times New Roman" w:hAnsi="Times New Roman" w:cs="Times New Roman"/>
          <w:sz w:val="24"/>
          <w:szCs w:val="24"/>
        </w:rPr>
        <w:t>vanja zadovoljavanja kriterija:</w:t>
      </w:r>
    </w:p>
    <w:p w:rsidR="00250854" w:rsidRPr="001703F0" w:rsidRDefault="00980950" w:rsidP="00250854">
      <w:pPr>
        <w:pStyle w:val="Odlomakpopisa"/>
        <w:numPr>
          <w:ilvl w:val="0"/>
          <w:numId w:val="14"/>
        </w:numPr>
        <w:spacing w:after="100" w:afterAutospacing="1"/>
        <w:ind w:hanging="218"/>
        <w:jc w:val="both"/>
        <w:rPr>
          <w:sz w:val="24"/>
          <w:szCs w:val="24"/>
          <w:lang w:val="hr-HR"/>
        </w:rPr>
      </w:pPr>
      <w:r w:rsidRPr="001703F0">
        <w:rPr>
          <w:b/>
          <w:sz w:val="24"/>
          <w:szCs w:val="24"/>
          <w:lang w:val="hr-HR"/>
        </w:rPr>
        <w:t>Po kriteriju kvalitete usluge</w:t>
      </w:r>
      <w:r w:rsidRPr="001703F0">
        <w:rPr>
          <w:sz w:val="24"/>
          <w:szCs w:val="24"/>
          <w:lang w:val="hr-HR"/>
        </w:rPr>
        <w:t xml:space="preserve"> moguće je dobiti </w:t>
      </w:r>
      <w:r w:rsidRPr="001703F0">
        <w:rPr>
          <w:b/>
          <w:sz w:val="24"/>
          <w:szCs w:val="24"/>
          <w:lang w:val="hr-HR"/>
        </w:rPr>
        <w:t>maksimalno 80 bodova</w:t>
      </w:r>
      <w:r w:rsidRPr="001703F0">
        <w:rPr>
          <w:sz w:val="24"/>
          <w:szCs w:val="24"/>
          <w:lang w:val="hr-HR"/>
        </w:rPr>
        <w:t xml:space="preserve">. </w:t>
      </w:r>
    </w:p>
    <w:p w:rsidR="00980950" w:rsidRPr="00E55515" w:rsidRDefault="00980950" w:rsidP="00E55515">
      <w:pPr>
        <w:pStyle w:val="Odlomakpopisa"/>
        <w:numPr>
          <w:ilvl w:val="0"/>
          <w:numId w:val="37"/>
        </w:numPr>
        <w:jc w:val="both"/>
        <w:rPr>
          <w:sz w:val="24"/>
          <w:szCs w:val="24"/>
        </w:rPr>
      </w:pPr>
      <w:r w:rsidRPr="00E55515">
        <w:rPr>
          <w:b/>
          <w:sz w:val="24"/>
          <w:szCs w:val="24"/>
        </w:rPr>
        <w:t>Bodovi na temelju cijene iz ponude</w:t>
      </w:r>
      <w:r w:rsidRPr="00E55515">
        <w:rPr>
          <w:sz w:val="24"/>
          <w:szCs w:val="24"/>
        </w:rPr>
        <w:t xml:space="preserve"> ostvaruju se za svaku od ponuđenih cijena  prema sljedećoj formuli:</w:t>
      </w:r>
    </w:p>
    <w:p w:rsidR="00980950" w:rsidRPr="001703F0" w:rsidRDefault="00980950" w:rsidP="00E55515">
      <w:pPr>
        <w:spacing w:after="0" w:line="240" w:lineRule="auto"/>
        <w:ind w:left="900"/>
        <w:jc w:val="both"/>
        <w:rPr>
          <w:rFonts w:ascii="Times New Roman" w:hAnsi="Times New Roman"/>
          <w:sz w:val="24"/>
          <w:szCs w:val="24"/>
        </w:rPr>
      </w:pPr>
      <w:r w:rsidRPr="001703F0">
        <w:rPr>
          <w:rFonts w:ascii="Times New Roman" w:hAnsi="Times New Roman"/>
          <w:sz w:val="24"/>
          <w:szCs w:val="24"/>
        </w:rPr>
        <w:t xml:space="preserve">                                                    najniža ponuđena cijena (bez PDV-a)</w:t>
      </w:r>
    </w:p>
    <w:p w:rsidR="00980950" w:rsidRPr="001703F0" w:rsidRDefault="00E55515" w:rsidP="00980950">
      <w:pPr>
        <w:spacing w:after="0" w:line="240" w:lineRule="auto"/>
        <w:ind w:left="900"/>
        <w:jc w:val="both"/>
        <w:rPr>
          <w:rFonts w:ascii="Times New Roman" w:hAnsi="Times New Roman"/>
          <w:sz w:val="24"/>
          <w:szCs w:val="24"/>
        </w:rPr>
      </w:pPr>
      <w:r>
        <w:rPr>
          <w:rFonts w:ascii="Times New Roman" w:hAnsi="Times New Roman"/>
          <w:sz w:val="24"/>
          <w:szCs w:val="24"/>
        </w:rPr>
        <w:t xml:space="preserve">    </w:t>
      </w:r>
      <w:r w:rsidR="00980950" w:rsidRPr="001703F0">
        <w:rPr>
          <w:rFonts w:ascii="Times New Roman" w:hAnsi="Times New Roman"/>
          <w:sz w:val="24"/>
          <w:szCs w:val="24"/>
        </w:rPr>
        <w:t xml:space="preserve"> %( pojedina vrste usluge )  x    ----------------------------------------------</w:t>
      </w:r>
    </w:p>
    <w:p w:rsidR="00980950" w:rsidRPr="001703F0" w:rsidRDefault="00980950" w:rsidP="00980950">
      <w:pPr>
        <w:spacing w:after="0" w:line="240" w:lineRule="auto"/>
        <w:ind w:left="900"/>
        <w:jc w:val="both"/>
        <w:rPr>
          <w:rFonts w:ascii="Times New Roman" w:hAnsi="Times New Roman"/>
          <w:sz w:val="24"/>
          <w:szCs w:val="24"/>
        </w:rPr>
      </w:pPr>
      <w:r w:rsidRPr="001703F0">
        <w:rPr>
          <w:rFonts w:ascii="Times New Roman" w:hAnsi="Times New Roman"/>
          <w:sz w:val="24"/>
          <w:szCs w:val="24"/>
        </w:rPr>
        <w:t xml:space="preserve">                                      </w:t>
      </w:r>
      <w:r w:rsidR="00E55515">
        <w:rPr>
          <w:rFonts w:ascii="Times New Roman" w:hAnsi="Times New Roman"/>
          <w:sz w:val="24"/>
          <w:szCs w:val="24"/>
        </w:rPr>
        <w:t xml:space="preserve">                   </w:t>
      </w:r>
      <w:r w:rsidRPr="001703F0">
        <w:rPr>
          <w:rFonts w:ascii="Times New Roman" w:hAnsi="Times New Roman"/>
          <w:sz w:val="24"/>
          <w:szCs w:val="24"/>
        </w:rPr>
        <w:t xml:space="preserve">  cijena iz ponude (bez PDV-a)</w:t>
      </w:r>
    </w:p>
    <w:p w:rsidR="00980950" w:rsidRPr="001703F0" w:rsidRDefault="00980950" w:rsidP="00980950">
      <w:pPr>
        <w:spacing w:after="0" w:line="240" w:lineRule="auto"/>
        <w:ind w:left="900"/>
        <w:jc w:val="both"/>
        <w:rPr>
          <w:rFonts w:ascii="Times New Roman" w:hAnsi="Times New Roman"/>
          <w:sz w:val="24"/>
          <w:szCs w:val="24"/>
        </w:rPr>
      </w:pPr>
    </w:p>
    <w:p w:rsidR="00980950" w:rsidRPr="001703F0" w:rsidRDefault="00980950" w:rsidP="00980950">
      <w:pPr>
        <w:spacing w:after="0" w:line="240" w:lineRule="auto"/>
        <w:ind w:left="900"/>
        <w:jc w:val="both"/>
        <w:rPr>
          <w:rFonts w:ascii="Times New Roman" w:hAnsi="Times New Roman"/>
          <w:sz w:val="24"/>
          <w:szCs w:val="24"/>
        </w:rPr>
      </w:pPr>
      <w:r w:rsidRPr="001703F0">
        <w:rPr>
          <w:rFonts w:ascii="Times New Roman" w:hAnsi="Times New Roman"/>
          <w:b/>
          <w:sz w:val="24"/>
          <w:szCs w:val="24"/>
        </w:rPr>
        <w:t xml:space="preserve">                          </w:t>
      </w:r>
    </w:p>
    <w:p w:rsidR="00980950" w:rsidRPr="001703F0" w:rsidRDefault="00980950" w:rsidP="00980950">
      <w:pPr>
        <w:spacing w:after="0" w:line="240" w:lineRule="auto"/>
        <w:ind w:left="567"/>
        <w:jc w:val="both"/>
        <w:rPr>
          <w:rFonts w:ascii="Times New Roman" w:hAnsi="Times New Roman"/>
          <w:sz w:val="24"/>
          <w:szCs w:val="24"/>
        </w:rPr>
      </w:pPr>
      <w:r w:rsidRPr="001703F0">
        <w:rPr>
          <w:rFonts w:ascii="Times New Roman" w:hAnsi="Times New Roman"/>
          <w:sz w:val="24"/>
          <w:szCs w:val="24"/>
        </w:rPr>
        <w:t xml:space="preserve">          Na temelju cijene iz ponude moguće je dobiti maksimalno 75 bodova.</w:t>
      </w:r>
    </w:p>
    <w:p w:rsidR="00980950" w:rsidRPr="001703F0" w:rsidRDefault="00980950" w:rsidP="00980950">
      <w:pPr>
        <w:spacing w:after="0" w:line="240" w:lineRule="atLeast"/>
        <w:jc w:val="both"/>
        <w:rPr>
          <w:rFonts w:ascii="Times New Roman" w:hAnsi="Times New Roman"/>
          <w:color w:val="FF0000"/>
          <w:sz w:val="24"/>
          <w:szCs w:val="24"/>
        </w:rPr>
      </w:pPr>
    </w:p>
    <w:p w:rsidR="00E55515" w:rsidRDefault="00980950" w:rsidP="00E55515">
      <w:pPr>
        <w:pStyle w:val="Odlomakpopisa"/>
        <w:numPr>
          <w:ilvl w:val="0"/>
          <w:numId w:val="37"/>
        </w:numPr>
        <w:spacing w:line="240" w:lineRule="atLeast"/>
        <w:jc w:val="both"/>
        <w:rPr>
          <w:sz w:val="24"/>
          <w:szCs w:val="24"/>
        </w:rPr>
      </w:pPr>
      <w:r w:rsidRPr="00E55515">
        <w:rPr>
          <w:b/>
          <w:sz w:val="24"/>
          <w:szCs w:val="24"/>
        </w:rPr>
        <w:t>Za priložen popis značajnih ugovora o uslugama koje su predmet koncesije</w:t>
      </w:r>
      <w:r w:rsidRPr="00E55515">
        <w:rPr>
          <w:sz w:val="24"/>
          <w:szCs w:val="24"/>
        </w:rPr>
        <w:t xml:space="preserve"> ili ugovora s jedinicama lokalne samouprave o pružanju </w:t>
      </w:r>
      <w:r w:rsidR="001D7F39" w:rsidRPr="00E55515">
        <w:rPr>
          <w:sz w:val="24"/>
          <w:szCs w:val="24"/>
        </w:rPr>
        <w:t xml:space="preserve">usluga </w:t>
      </w:r>
      <w:r w:rsidRPr="00E55515">
        <w:rPr>
          <w:sz w:val="24"/>
          <w:szCs w:val="24"/>
        </w:rPr>
        <w:t xml:space="preserve">dimnjačarske djelatnosti izvršenih u posljednjih 5 godina s potvrdama o uredno ispunjenim ugovorima koje daje </w:t>
      </w:r>
      <w:r w:rsidRPr="00E55515">
        <w:rPr>
          <w:sz w:val="24"/>
          <w:szCs w:val="24"/>
        </w:rPr>
        <w:lastRenderedPageBreak/>
        <w:t xml:space="preserve">druga ugovora strana (referentna lista obavljenih poslova) dobiva se </w:t>
      </w:r>
      <w:proofErr w:type="spellStart"/>
      <w:r w:rsidRPr="00E55515">
        <w:rPr>
          <w:sz w:val="24"/>
          <w:szCs w:val="24"/>
        </w:rPr>
        <w:t>maksimalno</w:t>
      </w:r>
      <w:proofErr w:type="spellEnd"/>
      <w:r w:rsidRPr="00E55515">
        <w:rPr>
          <w:sz w:val="24"/>
          <w:szCs w:val="24"/>
        </w:rPr>
        <w:t xml:space="preserve"> 5 </w:t>
      </w:r>
      <w:proofErr w:type="spellStart"/>
      <w:r w:rsidRPr="00E55515">
        <w:rPr>
          <w:sz w:val="24"/>
          <w:szCs w:val="24"/>
        </w:rPr>
        <w:t>bodova</w:t>
      </w:r>
      <w:proofErr w:type="spellEnd"/>
      <w:r w:rsidRPr="00E55515">
        <w:rPr>
          <w:sz w:val="24"/>
          <w:szCs w:val="24"/>
        </w:rPr>
        <w:t xml:space="preserve">, </w:t>
      </w:r>
      <w:proofErr w:type="spellStart"/>
      <w:r w:rsidRPr="00E55515">
        <w:rPr>
          <w:sz w:val="24"/>
          <w:szCs w:val="24"/>
        </w:rPr>
        <w:t>po</w:t>
      </w:r>
      <w:proofErr w:type="spellEnd"/>
      <w:r w:rsidRPr="00E55515">
        <w:rPr>
          <w:sz w:val="24"/>
          <w:szCs w:val="24"/>
        </w:rPr>
        <w:t xml:space="preserve"> 1 bod </w:t>
      </w:r>
      <w:proofErr w:type="spellStart"/>
      <w:r w:rsidRPr="00E55515">
        <w:rPr>
          <w:sz w:val="24"/>
          <w:szCs w:val="24"/>
        </w:rPr>
        <w:t>za</w:t>
      </w:r>
      <w:proofErr w:type="spellEnd"/>
      <w:r w:rsidRPr="00E55515">
        <w:rPr>
          <w:sz w:val="24"/>
          <w:szCs w:val="24"/>
        </w:rPr>
        <w:t xml:space="preserve"> </w:t>
      </w:r>
      <w:proofErr w:type="spellStart"/>
      <w:r w:rsidRPr="00E55515">
        <w:rPr>
          <w:sz w:val="24"/>
          <w:szCs w:val="24"/>
        </w:rPr>
        <w:t>svaku</w:t>
      </w:r>
      <w:proofErr w:type="spellEnd"/>
      <w:r w:rsidRPr="00E55515">
        <w:rPr>
          <w:sz w:val="24"/>
          <w:szCs w:val="24"/>
        </w:rPr>
        <w:t xml:space="preserve"> </w:t>
      </w:r>
      <w:proofErr w:type="spellStart"/>
      <w:r w:rsidRPr="00E55515">
        <w:rPr>
          <w:sz w:val="24"/>
          <w:szCs w:val="24"/>
        </w:rPr>
        <w:t>potvrdu</w:t>
      </w:r>
      <w:proofErr w:type="spellEnd"/>
      <w:r w:rsidRPr="00E55515">
        <w:rPr>
          <w:sz w:val="24"/>
          <w:szCs w:val="24"/>
        </w:rPr>
        <w:t xml:space="preserve"> o </w:t>
      </w:r>
      <w:proofErr w:type="spellStart"/>
      <w:r w:rsidRPr="00E55515">
        <w:rPr>
          <w:sz w:val="24"/>
          <w:szCs w:val="24"/>
        </w:rPr>
        <w:t>sklopljenom</w:t>
      </w:r>
      <w:proofErr w:type="spellEnd"/>
      <w:r w:rsidRPr="00E55515">
        <w:rPr>
          <w:sz w:val="24"/>
          <w:szCs w:val="24"/>
        </w:rPr>
        <w:t xml:space="preserve"> </w:t>
      </w:r>
      <w:proofErr w:type="spellStart"/>
      <w:r w:rsidRPr="00E55515">
        <w:rPr>
          <w:sz w:val="24"/>
          <w:szCs w:val="24"/>
        </w:rPr>
        <w:t>ugovoru</w:t>
      </w:r>
      <w:proofErr w:type="spellEnd"/>
      <w:r w:rsidRPr="00E55515">
        <w:rPr>
          <w:sz w:val="24"/>
          <w:szCs w:val="24"/>
        </w:rPr>
        <w:t>.</w:t>
      </w:r>
    </w:p>
    <w:p w:rsidR="00980950" w:rsidRPr="00E55515" w:rsidRDefault="00980950" w:rsidP="00E55515">
      <w:pPr>
        <w:pStyle w:val="Odlomakpopisa"/>
        <w:spacing w:line="240" w:lineRule="atLeast"/>
        <w:ind w:left="360"/>
        <w:jc w:val="both"/>
        <w:rPr>
          <w:sz w:val="24"/>
          <w:szCs w:val="24"/>
        </w:rPr>
      </w:pPr>
      <w:proofErr w:type="spellStart"/>
      <w:r w:rsidRPr="00E55515">
        <w:rPr>
          <w:sz w:val="24"/>
          <w:szCs w:val="24"/>
        </w:rPr>
        <w:t>Potvrda</w:t>
      </w:r>
      <w:proofErr w:type="spellEnd"/>
      <w:r w:rsidRPr="00E55515">
        <w:rPr>
          <w:sz w:val="24"/>
          <w:szCs w:val="24"/>
        </w:rPr>
        <w:t xml:space="preserve"> o </w:t>
      </w:r>
      <w:proofErr w:type="spellStart"/>
      <w:r w:rsidRPr="00E55515">
        <w:rPr>
          <w:sz w:val="24"/>
          <w:szCs w:val="24"/>
        </w:rPr>
        <w:t>uredno</w:t>
      </w:r>
      <w:proofErr w:type="spellEnd"/>
      <w:r w:rsidRPr="00E55515">
        <w:rPr>
          <w:sz w:val="24"/>
          <w:szCs w:val="24"/>
        </w:rPr>
        <w:t xml:space="preserve"> </w:t>
      </w:r>
      <w:proofErr w:type="spellStart"/>
      <w:r w:rsidRPr="00E55515">
        <w:rPr>
          <w:sz w:val="24"/>
          <w:szCs w:val="24"/>
        </w:rPr>
        <w:t>ispunjenim</w:t>
      </w:r>
      <w:proofErr w:type="spellEnd"/>
      <w:r w:rsidRPr="00E55515">
        <w:rPr>
          <w:sz w:val="24"/>
          <w:szCs w:val="24"/>
        </w:rPr>
        <w:t xml:space="preserve"> ugovorima mora sadržavati sljedeće podatke: naziv i sjedište ugovornih strana, predmet ugovora, vrijednost ugovora, vrijeme i mjesto ispunjenja ugovora, navod o uredno ispunjenim ugovorima</w:t>
      </w:r>
      <w:r w:rsidRPr="00E55515">
        <w:rPr>
          <w:color w:val="FF0000"/>
          <w:sz w:val="24"/>
          <w:szCs w:val="24"/>
        </w:rPr>
        <w:t>.</w:t>
      </w:r>
    </w:p>
    <w:p w:rsidR="00250854" w:rsidRPr="001703F0" w:rsidRDefault="00250854" w:rsidP="00250854">
      <w:pPr>
        <w:spacing w:after="0" w:line="240" w:lineRule="auto"/>
        <w:ind w:left="360"/>
        <w:jc w:val="both"/>
        <w:rPr>
          <w:rFonts w:ascii="Times New Roman" w:hAnsi="Times New Roman"/>
          <w:color w:val="FF0000"/>
          <w:sz w:val="24"/>
          <w:szCs w:val="24"/>
        </w:rPr>
      </w:pPr>
    </w:p>
    <w:p w:rsidR="00980950" w:rsidRPr="001703F0" w:rsidRDefault="00980950" w:rsidP="00250854">
      <w:pPr>
        <w:pStyle w:val="Odlomakpopisa"/>
        <w:numPr>
          <w:ilvl w:val="0"/>
          <w:numId w:val="14"/>
        </w:numPr>
        <w:spacing w:line="240" w:lineRule="atLeast"/>
        <w:ind w:hanging="218"/>
        <w:jc w:val="both"/>
        <w:rPr>
          <w:sz w:val="24"/>
          <w:szCs w:val="24"/>
          <w:lang w:val="hr-HR"/>
        </w:rPr>
      </w:pPr>
      <w:r w:rsidRPr="001703F0">
        <w:rPr>
          <w:b/>
          <w:sz w:val="24"/>
          <w:szCs w:val="24"/>
          <w:lang w:val="hr-HR"/>
        </w:rPr>
        <w:t>Po kriteriju ponuđena naknada za koncesiju</w:t>
      </w:r>
      <w:r w:rsidRPr="001703F0">
        <w:rPr>
          <w:sz w:val="24"/>
          <w:szCs w:val="24"/>
          <w:lang w:val="hr-HR"/>
        </w:rPr>
        <w:t xml:space="preserve"> moguće je dobiti </w:t>
      </w:r>
      <w:r w:rsidRPr="001703F0">
        <w:rPr>
          <w:b/>
          <w:sz w:val="24"/>
          <w:szCs w:val="24"/>
          <w:lang w:val="hr-HR"/>
        </w:rPr>
        <w:t>maksimalno 15 bodova</w:t>
      </w:r>
      <w:r w:rsidRPr="001703F0">
        <w:rPr>
          <w:sz w:val="24"/>
          <w:szCs w:val="24"/>
          <w:lang w:val="hr-HR"/>
        </w:rPr>
        <w:t xml:space="preserve">. </w:t>
      </w:r>
    </w:p>
    <w:p w:rsidR="00980950" w:rsidRPr="001703F0" w:rsidRDefault="00980950" w:rsidP="00250854">
      <w:pPr>
        <w:spacing w:after="0" w:line="240" w:lineRule="atLeast"/>
        <w:jc w:val="both"/>
        <w:rPr>
          <w:rFonts w:ascii="Times New Roman" w:hAnsi="Times New Roman"/>
          <w:sz w:val="24"/>
          <w:szCs w:val="24"/>
        </w:rPr>
      </w:pPr>
      <w:r w:rsidRPr="001703F0">
        <w:rPr>
          <w:rFonts w:ascii="Times New Roman" w:hAnsi="Times New Roman"/>
          <w:sz w:val="24"/>
          <w:szCs w:val="24"/>
        </w:rPr>
        <w:t>Naknada za koncesiju sastoji se od fiksnog i varijabilnog dijela  ( 3% na ostvareni godišnji promet pružanja dimnjačarske usluge) .</w:t>
      </w:r>
    </w:p>
    <w:p w:rsidR="00980950" w:rsidRPr="001703F0" w:rsidRDefault="00980950" w:rsidP="00250854">
      <w:pPr>
        <w:spacing w:after="0" w:line="240" w:lineRule="atLeast"/>
        <w:jc w:val="both"/>
        <w:rPr>
          <w:rFonts w:ascii="Times New Roman" w:hAnsi="Times New Roman"/>
          <w:sz w:val="24"/>
          <w:szCs w:val="24"/>
        </w:rPr>
      </w:pPr>
      <w:r w:rsidRPr="001703F0">
        <w:rPr>
          <w:rFonts w:ascii="Times New Roman" w:hAnsi="Times New Roman"/>
          <w:sz w:val="24"/>
          <w:szCs w:val="24"/>
        </w:rPr>
        <w:t>Ponuđena naknada za koncesiju izražava se u apsolutnom iznosu u brojkama i slovima, a predstavlja fiksni dio  iznosa naknade za koncesiju za obavljanje dimnjačarske  djelatnosti (na godišnjoj razini, odnosno za razdoblje od 12 mjeseci).</w:t>
      </w:r>
    </w:p>
    <w:p w:rsidR="00980950" w:rsidRPr="001703F0" w:rsidRDefault="00980950" w:rsidP="00980950">
      <w:pPr>
        <w:spacing w:after="0" w:line="240" w:lineRule="atLeast"/>
        <w:ind w:left="720"/>
        <w:jc w:val="both"/>
        <w:rPr>
          <w:rFonts w:ascii="Times New Roman" w:hAnsi="Times New Roman"/>
          <w:sz w:val="24"/>
          <w:szCs w:val="24"/>
        </w:rPr>
      </w:pPr>
      <w:r w:rsidRPr="001703F0">
        <w:rPr>
          <w:rFonts w:ascii="Times New Roman" w:hAnsi="Times New Roman"/>
          <w:b/>
          <w:sz w:val="24"/>
          <w:szCs w:val="24"/>
        </w:rPr>
        <w:t xml:space="preserve">      </w:t>
      </w:r>
    </w:p>
    <w:p w:rsidR="00980950" w:rsidRPr="001703F0" w:rsidRDefault="00980950" w:rsidP="00250854">
      <w:pPr>
        <w:spacing w:after="100" w:afterAutospacing="1" w:line="240" w:lineRule="auto"/>
        <w:jc w:val="both"/>
        <w:rPr>
          <w:rFonts w:ascii="Times New Roman" w:hAnsi="Times New Roman"/>
          <w:sz w:val="24"/>
          <w:szCs w:val="24"/>
        </w:rPr>
      </w:pPr>
      <w:r w:rsidRPr="001703F0">
        <w:rPr>
          <w:rFonts w:ascii="Times New Roman" w:hAnsi="Times New Roman"/>
          <w:sz w:val="24"/>
          <w:szCs w:val="24"/>
        </w:rPr>
        <w:t xml:space="preserve">Bodovi se dobivaju prema slijedećoj tablici: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3"/>
        <w:gridCol w:w="2739"/>
      </w:tblGrid>
      <w:tr w:rsidR="00980950" w:rsidRPr="001703F0" w:rsidTr="002842CA">
        <w:tc>
          <w:tcPr>
            <w:tcW w:w="3923" w:type="dxa"/>
          </w:tcPr>
          <w:p w:rsidR="00980950" w:rsidRPr="001703F0" w:rsidRDefault="00980950" w:rsidP="002842CA">
            <w:pPr>
              <w:spacing w:after="0" w:line="240" w:lineRule="atLeast"/>
              <w:jc w:val="center"/>
              <w:rPr>
                <w:rFonts w:ascii="Times New Roman" w:hAnsi="Times New Roman"/>
                <w:b/>
                <w:sz w:val="24"/>
                <w:szCs w:val="24"/>
              </w:rPr>
            </w:pPr>
            <w:r w:rsidRPr="001703F0">
              <w:rPr>
                <w:rFonts w:ascii="Times New Roman" w:hAnsi="Times New Roman"/>
                <w:b/>
                <w:sz w:val="24"/>
                <w:szCs w:val="24"/>
              </w:rPr>
              <w:t>Visina ponuđenog fiksnog dijela</w:t>
            </w:r>
          </w:p>
          <w:p w:rsidR="00980950" w:rsidRPr="001703F0" w:rsidRDefault="00980950" w:rsidP="002842CA">
            <w:pPr>
              <w:spacing w:after="0" w:line="240" w:lineRule="atLeast"/>
              <w:jc w:val="center"/>
              <w:rPr>
                <w:rFonts w:ascii="Times New Roman" w:hAnsi="Times New Roman"/>
                <w:b/>
                <w:sz w:val="24"/>
                <w:szCs w:val="24"/>
              </w:rPr>
            </w:pPr>
            <w:r w:rsidRPr="001703F0">
              <w:rPr>
                <w:rFonts w:ascii="Times New Roman" w:hAnsi="Times New Roman"/>
                <w:b/>
                <w:sz w:val="24"/>
                <w:szCs w:val="24"/>
              </w:rPr>
              <w:t>naknade za koncesiju</w:t>
            </w:r>
          </w:p>
          <w:p w:rsidR="00980950" w:rsidRPr="001703F0" w:rsidRDefault="00980950" w:rsidP="002842CA">
            <w:pPr>
              <w:spacing w:after="0" w:line="240" w:lineRule="atLeast"/>
              <w:jc w:val="center"/>
              <w:rPr>
                <w:rFonts w:ascii="Times New Roman" w:hAnsi="Times New Roman"/>
                <w:b/>
                <w:sz w:val="24"/>
                <w:szCs w:val="24"/>
              </w:rPr>
            </w:pPr>
            <w:r w:rsidRPr="001703F0">
              <w:rPr>
                <w:rFonts w:ascii="Times New Roman" w:hAnsi="Times New Roman"/>
                <w:b/>
                <w:sz w:val="24"/>
                <w:szCs w:val="24"/>
              </w:rPr>
              <w:t xml:space="preserve">(u kunama) </w:t>
            </w:r>
          </w:p>
        </w:tc>
        <w:tc>
          <w:tcPr>
            <w:tcW w:w="2739" w:type="dxa"/>
          </w:tcPr>
          <w:p w:rsidR="00980950" w:rsidRPr="001703F0" w:rsidRDefault="00980950" w:rsidP="002842CA">
            <w:pPr>
              <w:spacing w:after="0" w:afterAutospacing="1" w:line="240" w:lineRule="auto"/>
              <w:jc w:val="center"/>
              <w:rPr>
                <w:rFonts w:ascii="Times New Roman" w:hAnsi="Times New Roman"/>
                <w:b/>
                <w:sz w:val="24"/>
                <w:szCs w:val="24"/>
              </w:rPr>
            </w:pPr>
            <w:r w:rsidRPr="001703F0">
              <w:rPr>
                <w:rFonts w:ascii="Times New Roman" w:hAnsi="Times New Roman"/>
                <w:b/>
                <w:sz w:val="24"/>
                <w:szCs w:val="24"/>
              </w:rPr>
              <w:t>Pripadni bodovi</w:t>
            </w:r>
          </w:p>
        </w:tc>
      </w:tr>
      <w:tr w:rsidR="00980950" w:rsidRPr="001703F0" w:rsidTr="002842CA">
        <w:tc>
          <w:tcPr>
            <w:tcW w:w="3923" w:type="dxa"/>
          </w:tcPr>
          <w:p w:rsidR="00980950" w:rsidRPr="001703F0" w:rsidRDefault="00980950" w:rsidP="002842CA">
            <w:pPr>
              <w:spacing w:after="0" w:afterAutospacing="1" w:line="240" w:lineRule="auto"/>
              <w:ind w:left="720"/>
              <w:jc w:val="center"/>
              <w:rPr>
                <w:rFonts w:ascii="Times New Roman" w:hAnsi="Times New Roman"/>
                <w:sz w:val="24"/>
                <w:szCs w:val="24"/>
              </w:rPr>
            </w:pPr>
            <w:r w:rsidRPr="001703F0">
              <w:rPr>
                <w:rFonts w:ascii="Times New Roman" w:hAnsi="Times New Roman"/>
                <w:sz w:val="24"/>
                <w:szCs w:val="24"/>
              </w:rPr>
              <w:t>&lt;2.000,00</w:t>
            </w:r>
          </w:p>
        </w:tc>
        <w:tc>
          <w:tcPr>
            <w:tcW w:w="2739" w:type="dxa"/>
          </w:tcPr>
          <w:p w:rsidR="00980950" w:rsidRPr="001703F0" w:rsidRDefault="00980950" w:rsidP="002842CA">
            <w:pPr>
              <w:spacing w:after="0" w:afterAutospacing="1" w:line="240" w:lineRule="auto"/>
              <w:jc w:val="center"/>
              <w:rPr>
                <w:rFonts w:ascii="Times New Roman" w:hAnsi="Times New Roman"/>
                <w:sz w:val="24"/>
                <w:szCs w:val="24"/>
              </w:rPr>
            </w:pPr>
            <w:r w:rsidRPr="001703F0">
              <w:rPr>
                <w:rFonts w:ascii="Times New Roman" w:hAnsi="Times New Roman"/>
                <w:sz w:val="24"/>
                <w:szCs w:val="24"/>
              </w:rPr>
              <w:t>0</w:t>
            </w:r>
          </w:p>
        </w:tc>
      </w:tr>
      <w:tr w:rsidR="00980950" w:rsidRPr="001703F0" w:rsidTr="002842CA">
        <w:tc>
          <w:tcPr>
            <w:tcW w:w="3923" w:type="dxa"/>
          </w:tcPr>
          <w:p w:rsidR="00980950" w:rsidRPr="001703F0" w:rsidRDefault="00980950" w:rsidP="002842CA">
            <w:pPr>
              <w:spacing w:after="0" w:afterAutospacing="1" w:line="240" w:lineRule="auto"/>
              <w:jc w:val="center"/>
              <w:rPr>
                <w:rFonts w:ascii="Times New Roman" w:hAnsi="Times New Roman"/>
                <w:sz w:val="24"/>
                <w:szCs w:val="24"/>
              </w:rPr>
            </w:pPr>
            <w:r w:rsidRPr="001703F0">
              <w:rPr>
                <w:rFonts w:ascii="Times New Roman" w:hAnsi="Times New Roman"/>
                <w:sz w:val="24"/>
                <w:szCs w:val="24"/>
              </w:rPr>
              <w:t>2.000,00 – 2.500,00</w:t>
            </w:r>
          </w:p>
        </w:tc>
        <w:tc>
          <w:tcPr>
            <w:tcW w:w="2739" w:type="dxa"/>
          </w:tcPr>
          <w:p w:rsidR="00980950" w:rsidRPr="001703F0" w:rsidRDefault="00980950" w:rsidP="002842CA">
            <w:pPr>
              <w:spacing w:after="0" w:afterAutospacing="1" w:line="240" w:lineRule="auto"/>
              <w:jc w:val="center"/>
              <w:rPr>
                <w:rFonts w:ascii="Times New Roman" w:hAnsi="Times New Roman"/>
                <w:sz w:val="24"/>
                <w:szCs w:val="24"/>
              </w:rPr>
            </w:pPr>
            <w:r w:rsidRPr="001703F0">
              <w:rPr>
                <w:rFonts w:ascii="Times New Roman" w:hAnsi="Times New Roman"/>
                <w:sz w:val="24"/>
                <w:szCs w:val="24"/>
              </w:rPr>
              <w:t>2.5</w:t>
            </w:r>
          </w:p>
        </w:tc>
      </w:tr>
      <w:tr w:rsidR="00980950" w:rsidRPr="001703F0" w:rsidTr="002842CA">
        <w:tc>
          <w:tcPr>
            <w:tcW w:w="3923" w:type="dxa"/>
          </w:tcPr>
          <w:p w:rsidR="00980950" w:rsidRPr="001703F0" w:rsidRDefault="00980950" w:rsidP="002842CA">
            <w:pPr>
              <w:spacing w:after="0" w:afterAutospacing="1" w:line="240" w:lineRule="auto"/>
              <w:jc w:val="center"/>
              <w:rPr>
                <w:rFonts w:ascii="Times New Roman" w:hAnsi="Times New Roman"/>
                <w:sz w:val="24"/>
                <w:szCs w:val="24"/>
              </w:rPr>
            </w:pPr>
            <w:r w:rsidRPr="001703F0">
              <w:rPr>
                <w:rFonts w:ascii="Times New Roman" w:hAnsi="Times New Roman"/>
                <w:sz w:val="24"/>
                <w:szCs w:val="24"/>
              </w:rPr>
              <w:t xml:space="preserve">2.500,01 – 3.000,00 </w:t>
            </w:r>
          </w:p>
        </w:tc>
        <w:tc>
          <w:tcPr>
            <w:tcW w:w="2739" w:type="dxa"/>
          </w:tcPr>
          <w:p w:rsidR="00980950" w:rsidRPr="001703F0" w:rsidRDefault="00980950" w:rsidP="002842CA">
            <w:pPr>
              <w:spacing w:after="0" w:afterAutospacing="1" w:line="240" w:lineRule="auto"/>
              <w:jc w:val="center"/>
              <w:rPr>
                <w:rFonts w:ascii="Times New Roman" w:hAnsi="Times New Roman"/>
                <w:sz w:val="24"/>
                <w:szCs w:val="24"/>
              </w:rPr>
            </w:pPr>
            <w:r w:rsidRPr="001703F0">
              <w:rPr>
                <w:rFonts w:ascii="Times New Roman" w:hAnsi="Times New Roman"/>
                <w:sz w:val="24"/>
                <w:szCs w:val="24"/>
              </w:rPr>
              <w:t>5</w:t>
            </w:r>
          </w:p>
        </w:tc>
      </w:tr>
      <w:tr w:rsidR="00980950" w:rsidRPr="001703F0" w:rsidTr="002842CA">
        <w:tc>
          <w:tcPr>
            <w:tcW w:w="3923" w:type="dxa"/>
          </w:tcPr>
          <w:p w:rsidR="00980950" w:rsidRPr="001703F0" w:rsidRDefault="00980950" w:rsidP="002842CA">
            <w:pPr>
              <w:spacing w:after="0" w:afterAutospacing="1" w:line="240" w:lineRule="auto"/>
              <w:jc w:val="center"/>
              <w:rPr>
                <w:rFonts w:ascii="Times New Roman" w:hAnsi="Times New Roman"/>
                <w:sz w:val="24"/>
                <w:szCs w:val="24"/>
              </w:rPr>
            </w:pPr>
            <w:r w:rsidRPr="001703F0">
              <w:rPr>
                <w:rFonts w:ascii="Times New Roman" w:hAnsi="Times New Roman"/>
                <w:sz w:val="24"/>
                <w:szCs w:val="24"/>
              </w:rPr>
              <w:t>3.000,01 – 3.500,00</w:t>
            </w:r>
          </w:p>
        </w:tc>
        <w:tc>
          <w:tcPr>
            <w:tcW w:w="2739" w:type="dxa"/>
          </w:tcPr>
          <w:p w:rsidR="00980950" w:rsidRPr="001703F0" w:rsidRDefault="00980950" w:rsidP="002842CA">
            <w:pPr>
              <w:spacing w:after="0" w:afterAutospacing="1" w:line="240" w:lineRule="auto"/>
              <w:jc w:val="center"/>
              <w:rPr>
                <w:rFonts w:ascii="Times New Roman" w:hAnsi="Times New Roman"/>
                <w:sz w:val="24"/>
                <w:szCs w:val="24"/>
              </w:rPr>
            </w:pPr>
            <w:r w:rsidRPr="001703F0">
              <w:rPr>
                <w:rFonts w:ascii="Times New Roman" w:hAnsi="Times New Roman"/>
                <w:sz w:val="24"/>
                <w:szCs w:val="24"/>
              </w:rPr>
              <w:t>7.5</w:t>
            </w:r>
          </w:p>
        </w:tc>
      </w:tr>
      <w:tr w:rsidR="00980950" w:rsidRPr="001703F0" w:rsidTr="002842CA">
        <w:tc>
          <w:tcPr>
            <w:tcW w:w="3923" w:type="dxa"/>
          </w:tcPr>
          <w:p w:rsidR="00980950" w:rsidRPr="001703F0" w:rsidRDefault="00980950" w:rsidP="002842CA">
            <w:pPr>
              <w:spacing w:after="0" w:afterAutospacing="1" w:line="240" w:lineRule="auto"/>
              <w:jc w:val="center"/>
              <w:rPr>
                <w:rFonts w:ascii="Times New Roman" w:hAnsi="Times New Roman"/>
                <w:sz w:val="24"/>
                <w:szCs w:val="24"/>
              </w:rPr>
            </w:pPr>
            <w:r w:rsidRPr="001703F0">
              <w:rPr>
                <w:rFonts w:ascii="Times New Roman" w:hAnsi="Times New Roman"/>
                <w:sz w:val="24"/>
                <w:szCs w:val="24"/>
              </w:rPr>
              <w:t>3.500,01 – 4.000,00</w:t>
            </w:r>
          </w:p>
        </w:tc>
        <w:tc>
          <w:tcPr>
            <w:tcW w:w="2739" w:type="dxa"/>
          </w:tcPr>
          <w:p w:rsidR="00980950" w:rsidRPr="001703F0" w:rsidRDefault="00980950" w:rsidP="002842CA">
            <w:pPr>
              <w:spacing w:after="0" w:afterAutospacing="1" w:line="240" w:lineRule="auto"/>
              <w:jc w:val="center"/>
              <w:rPr>
                <w:rFonts w:ascii="Times New Roman" w:hAnsi="Times New Roman"/>
                <w:sz w:val="24"/>
                <w:szCs w:val="24"/>
              </w:rPr>
            </w:pPr>
            <w:r w:rsidRPr="001703F0">
              <w:rPr>
                <w:rFonts w:ascii="Times New Roman" w:hAnsi="Times New Roman"/>
                <w:sz w:val="24"/>
                <w:szCs w:val="24"/>
              </w:rPr>
              <w:t>10</w:t>
            </w:r>
          </w:p>
        </w:tc>
      </w:tr>
      <w:tr w:rsidR="00980950" w:rsidRPr="001703F0" w:rsidTr="002842CA">
        <w:tc>
          <w:tcPr>
            <w:tcW w:w="3923" w:type="dxa"/>
          </w:tcPr>
          <w:p w:rsidR="00980950" w:rsidRPr="001703F0" w:rsidRDefault="00980950" w:rsidP="002842CA">
            <w:pPr>
              <w:spacing w:after="0" w:afterAutospacing="1" w:line="240" w:lineRule="auto"/>
              <w:jc w:val="center"/>
              <w:rPr>
                <w:rFonts w:ascii="Times New Roman" w:hAnsi="Times New Roman"/>
                <w:sz w:val="24"/>
                <w:szCs w:val="24"/>
              </w:rPr>
            </w:pPr>
            <w:r w:rsidRPr="001703F0">
              <w:rPr>
                <w:rFonts w:ascii="Times New Roman" w:hAnsi="Times New Roman"/>
                <w:sz w:val="24"/>
                <w:szCs w:val="24"/>
              </w:rPr>
              <w:t>4.000,01 – 4.500,00</w:t>
            </w:r>
          </w:p>
        </w:tc>
        <w:tc>
          <w:tcPr>
            <w:tcW w:w="2739" w:type="dxa"/>
          </w:tcPr>
          <w:p w:rsidR="00980950" w:rsidRPr="001703F0" w:rsidRDefault="00980950" w:rsidP="002842CA">
            <w:pPr>
              <w:spacing w:after="0" w:afterAutospacing="1" w:line="240" w:lineRule="auto"/>
              <w:jc w:val="center"/>
              <w:rPr>
                <w:rFonts w:ascii="Times New Roman" w:hAnsi="Times New Roman"/>
                <w:sz w:val="24"/>
                <w:szCs w:val="24"/>
              </w:rPr>
            </w:pPr>
            <w:r w:rsidRPr="001703F0">
              <w:rPr>
                <w:rFonts w:ascii="Times New Roman" w:hAnsi="Times New Roman"/>
                <w:sz w:val="24"/>
                <w:szCs w:val="24"/>
              </w:rPr>
              <w:t>12.5</w:t>
            </w:r>
          </w:p>
        </w:tc>
      </w:tr>
      <w:tr w:rsidR="00980950" w:rsidRPr="001703F0" w:rsidTr="002842CA">
        <w:tc>
          <w:tcPr>
            <w:tcW w:w="3923" w:type="dxa"/>
          </w:tcPr>
          <w:p w:rsidR="00980950" w:rsidRPr="001703F0" w:rsidRDefault="00980950" w:rsidP="002842CA">
            <w:pPr>
              <w:spacing w:after="0" w:afterAutospacing="1" w:line="240" w:lineRule="auto"/>
              <w:jc w:val="center"/>
              <w:rPr>
                <w:rFonts w:ascii="Times New Roman" w:hAnsi="Times New Roman"/>
                <w:sz w:val="24"/>
                <w:szCs w:val="24"/>
              </w:rPr>
            </w:pPr>
            <w:r w:rsidRPr="001703F0">
              <w:rPr>
                <w:rFonts w:ascii="Times New Roman" w:hAnsi="Times New Roman"/>
                <w:sz w:val="24"/>
                <w:szCs w:val="24"/>
              </w:rPr>
              <w:t>4.500,01 i više</w:t>
            </w:r>
          </w:p>
        </w:tc>
        <w:tc>
          <w:tcPr>
            <w:tcW w:w="2739" w:type="dxa"/>
          </w:tcPr>
          <w:p w:rsidR="00980950" w:rsidRPr="001703F0" w:rsidRDefault="00980950" w:rsidP="002842CA">
            <w:pPr>
              <w:spacing w:after="0" w:afterAutospacing="1" w:line="240" w:lineRule="auto"/>
              <w:jc w:val="center"/>
              <w:rPr>
                <w:rFonts w:ascii="Times New Roman" w:hAnsi="Times New Roman"/>
                <w:sz w:val="24"/>
                <w:szCs w:val="24"/>
              </w:rPr>
            </w:pPr>
            <w:r w:rsidRPr="001703F0">
              <w:rPr>
                <w:rFonts w:ascii="Times New Roman" w:hAnsi="Times New Roman"/>
                <w:sz w:val="24"/>
                <w:szCs w:val="24"/>
              </w:rPr>
              <w:t>15</w:t>
            </w:r>
          </w:p>
        </w:tc>
      </w:tr>
    </w:tbl>
    <w:p w:rsidR="00980950" w:rsidRPr="001703F0" w:rsidRDefault="00980950" w:rsidP="00531F76">
      <w:pPr>
        <w:spacing w:after="0" w:line="240" w:lineRule="auto"/>
        <w:jc w:val="both"/>
        <w:rPr>
          <w:rFonts w:ascii="Times New Roman" w:hAnsi="Times New Roman"/>
          <w:sz w:val="24"/>
          <w:szCs w:val="24"/>
        </w:rPr>
      </w:pPr>
    </w:p>
    <w:p w:rsidR="00980950" w:rsidRPr="001703F0" w:rsidRDefault="00980950" w:rsidP="00531F76">
      <w:pPr>
        <w:pStyle w:val="Odlomakpopisa"/>
        <w:numPr>
          <w:ilvl w:val="0"/>
          <w:numId w:val="14"/>
        </w:numPr>
        <w:ind w:hanging="76"/>
        <w:jc w:val="both"/>
        <w:rPr>
          <w:sz w:val="24"/>
          <w:szCs w:val="24"/>
          <w:lang w:val="hr-HR"/>
        </w:rPr>
      </w:pPr>
      <w:r w:rsidRPr="001703F0">
        <w:rPr>
          <w:b/>
          <w:sz w:val="24"/>
          <w:szCs w:val="24"/>
          <w:lang w:val="hr-HR"/>
        </w:rPr>
        <w:t>Po kriteriju sposobnost</w:t>
      </w:r>
      <w:r w:rsidRPr="001703F0">
        <w:rPr>
          <w:sz w:val="24"/>
          <w:szCs w:val="24"/>
          <w:lang w:val="hr-HR"/>
        </w:rPr>
        <w:t xml:space="preserve"> </w:t>
      </w:r>
      <w:r w:rsidRPr="001703F0">
        <w:rPr>
          <w:b/>
          <w:sz w:val="24"/>
          <w:szCs w:val="24"/>
          <w:lang w:val="hr-HR"/>
        </w:rPr>
        <w:t>za dugoročnu održivost razvoja</w:t>
      </w:r>
      <w:r w:rsidRPr="001703F0">
        <w:rPr>
          <w:sz w:val="24"/>
          <w:szCs w:val="24"/>
          <w:lang w:val="hr-HR"/>
        </w:rPr>
        <w:t xml:space="preserve"> moguće je dobiti maksimalno 5 bodova. </w:t>
      </w:r>
    </w:p>
    <w:p w:rsidR="00980950" w:rsidRPr="001703F0" w:rsidRDefault="00980950" w:rsidP="00531F76">
      <w:pPr>
        <w:spacing w:after="0" w:line="240" w:lineRule="auto"/>
        <w:jc w:val="both"/>
        <w:rPr>
          <w:rFonts w:ascii="Times New Roman" w:hAnsi="Times New Roman"/>
          <w:sz w:val="24"/>
          <w:szCs w:val="24"/>
        </w:rPr>
      </w:pPr>
      <w:r w:rsidRPr="001703F0">
        <w:rPr>
          <w:rFonts w:ascii="Times New Roman" w:hAnsi="Times New Roman"/>
          <w:b/>
          <w:sz w:val="24"/>
          <w:szCs w:val="24"/>
        </w:rPr>
        <w:t>Bodovi za broj zaposlenih</w:t>
      </w:r>
      <w:r w:rsidRPr="001703F0">
        <w:rPr>
          <w:rFonts w:ascii="Times New Roman" w:hAnsi="Times New Roman"/>
          <w:sz w:val="24"/>
          <w:szCs w:val="24"/>
        </w:rPr>
        <w:t xml:space="preserve"> dob</w:t>
      </w:r>
      <w:r w:rsidR="00531F76" w:rsidRPr="001703F0">
        <w:rPr>
          <w:rFonts w:ascii="Times New Roman" w:hAnsi="Times New Roman"/>
          <w:sz w:val="24"/>
          <w:szCs w:val="24"/>
        </w:rPr>
        <w:t>iju se prema sljedećoj tablici:</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2"/>
        <w:gridCol w:w="4549"/>
      </w:tblGrid>
      <w:tr w:rsidR="00980950" w:rsidRPr="001703F0" w:rsidTr="002842CA">
        <w:tc>
          <w:tcPr>
            <w:tcW w:w="4139" w:type="dxa"/>
          </w:tcPr>
          <w:p w:rsidR="00980950" w:rsidRPr="001703F0" w:rsidRDefault="00980950" w:rsidP="002842CA">
            <w:pPr>
              <w:spacing w:after="0" w:line="240" w:lineRule="auto"/>
              <w:jc w:val="center"/>
              <w:rPr>
                <w:rFonts w:ascii="Times New Roman" w:hAnsi="Times New Roman"/>
                <w:b/>
                <w:sz w:val="24"/>
                <w:szCs w:val="24"/>
              </w:rPr>
            </w:pPr>
            <w:r w:rsidRPr="001703F0">
              <w:rPr>
                <w:rFonts w:ascii="Times New Roman" w:hAnsi="Times New Roman"/>
                <w:b/>
                <w:sz w:val="24"/>
                <w:szCs w:val="24"/>
              </w:rPr>
              <w:t>Broj zaposlenih</w:t>
            </w:r>
          </w:p>
        </w:tc>
        <w:tc>
          <w:tcPr>
            <w:tcW w:w="4644" w:type="dxa"/>
          </w:tcPr>
          <w:p w:rsidR="00980950" w:rsidRPr="001703F0" w:rsidRDefault="00980950" w:rsidP="002842CA">
            <w:pPr>
              <w:spacing w:after="0" w:line="240" w:lineRule="auto"/>
              <w:jc w:val="center"/>
              <w:rPr>
                <w:rFonts w:ascii="Times New Roman" w:hAnsi="Times New Roman"/>
                <w:b/>
                <w:sz w:val="24"/>
                <w:szCs w:val="24"/>
              </w:rPr>
            </w:pPr>
            <w:r w:rsidRPr="001703F0">
              <w:rPr>
                <w:rFonts w:ascii="Times New Roman" w:hAnsi="Times New Roman"/>
                <w:b/>
                <w:sz w:val="24"/>
                <w:szCs w:val="24"/>
              </w:rPr>
              <w:t>Pripadni bodovi</w:t>
            </w:r>
          </w:p>
        </w:tc>
      </w:tr>
      <w:tr w:rsidR="00980950" w:rsidRPr="001703F0" w:rsidTr="002842CA">
        <w:tc>
          <w:tcPr>
            <w:tcW w:w="4139" w:type="dxa"/>
          </w:tcPr>
          <w:p w:rsidR="00980950" w:rsidRPr="001703F0" w:rsidRDefault="00980950" w:rsidP="002842CA">
            <w:pPr>
              <w:spacing w:after="0" w:line="240" w:lineRule="auto"/>
              <w:jc w:val="center"/>
              <w:rPr>
                <w:rFonts w:ascii="Times New Roman" w:hAnsi="Times New Roman"/>
                <w:sz w:val="24"/>
                <w:szCs w:val="24"/>
              </w:rPr>
            </w:pPr>
            <w:r w:rsidRPr="001703F0">
              <w:rPr>
                <w:rFonts w:ascii="Times New Roman" w:hAnsi="Times New Roman"/>
                <w:sz w:val="24"/>
                <w:szCs w:val="24"/>
              </w:rPr>
              <w:t>0</w:t>
            </w:r>
            <w:r w:rsidR="00031821" w:rsidRPr="001703F0">
              <w:rPr>
                <w:rFonts w:ascii="Times New Roman" w:hAnsi="Times New Roman"/>
                <w:sz w:val="24"/>
                <w:szCs w:val="24"/>
              </w:rPr>
              <w:t>-1</w:t>
            </w:r>
          </w:p>
        </w:tc>
        <w:tc>
          <w:tcPr>
            <w:tcW w:w="4644" w:type="dxa"/>
          </w:tcPr>
          <w:p w:rsidR="00980950" w:rsidRPr="001703F0" w:rsidRDefault="00980950" w:rsidP="002842CA">
            <w:pPr>
              <w:spacing w:after="0" w:line="240" w:lineRule="auto"/>
              <w:jc w:val="center"/>
              <w:rPr>
                <w:rFonts w:ascii="Times New Roman" w:hAnsi="Times New Roman"/>
                <w:sz w:val="24"/>
                <w:szCs w:val="24"/>
              </w:rPr>
            </w:pPr>
            <w:r w:rsidRPr="001703F0">
              <w:rPr>
                <w:rFonts w:ascii="Times New Roman" w:hAnsi="Times New Roman"/>
                <w:sz w:val="24"/>
                <w:szCs w:val="24"/>
              </w:rPr>
              <w:t>0</w:t>
            </w:r>
          </w:p>
        </w:tc>
      </w:tr>
      <w:tr w:rsidR="00980950" w:rsidRPr="001703F0" w:rsidTr="002842CA">
        <w:tc>
          <w:tcPr>
            <w:tcW w:w="4139" w:type="dxa"/>
          </w:tcPr>
          <w:p w:rsidR="00980950" w:rsidRPr="001703F0" w:rsidRDefault="00031821" w:rsidP="002842CA">
            <w:pPr>
              <w:spacing w:after="0" w:line="240" w:lineRule="auto"/>
              <w:jc w:val="center"/>
              <w:rPr>
                <w:rFonts w:ascii="Times New Roman" w:hAnsi="Times New Roman"/>
                <w:sz w:val="24"/>
                <w:szCs w:val="24"/>
              </w:rPr>
            </w:pPr>
            <w:r w:rsidRPr="001703F0">
              <w:rPr>
                <w:rFonts w:ascii="Times New Roman" w:hAnsi="Times New Roman"/>
                <w:sz w:val="24"/>
                <w:szCs w:val="24"/>
              </w:rPr>
              <w:t>2-3</w:t>
            </w:r>
          </w:p>
        </w:tc>
        <w:tc>
          <w:tcPr>
            <w:tcW w:w="4644" w:type="dxa"/>
          </w:tcPr>
          <w:p w:rsidR="00980950" w:rsidRPr="001703F0" w:rsidRDefault="00980950" w:rsidP="002842CA">
            <w:pPr>
              <w:spacing w:after="0" w:line="240" w:lineRule="auto"/>
              <w:jc w:val="center"/>
              <w:rPr>
                <w:rFonts w:ascii="Times New Roman" w:hAnsi="Times New Roman"/>
                <w:sz w:val="24"/>
                <w:szCs w:val="24"/>
              </w:rPr>
            </w:pPr>
            <w:r w:rsidRPr="001703F0">
              <w:rPr>
                <w:rFonts w:ascii="Times New Roman" w:hAnsi="Times New Roman"/>
                <w:sz w:val="24"/>
                <w:szCs w:val="24"/>
              </w:rPr>
              <w:t>1</w:t>
            </w:r>
          </w:p>
        </w:tc>
      </w:tr>
      <w:tr w:rsidR="00980950" w:rsidRPr="001703F0" w:rsidTr="002842CA">
        <w:tc>
          <w:tcPr>
            <w:tcW w:w="4139" w:type="dxa"/>
          </w:tcPr>
          <w:p w:rsidR="00980950" w:rsidRPr="001703F0" w:rsidRDefault="00031821" w:rsidP="002842CA">
            <w:pPr>
              <w:spacing w:after="0" w:line="240" w:lineRule="auto"/>
              <w:jc w:val="center"/>
              <w:rPr>
                <w:rFonts w:ascii="Times New Roman" w:hAnsi="Times New Roman"/>
                <w:sz w:val="24"/>
                <w:szCs w:val="24"/>
              </w:rPr>
            </w:pPr>
            <w:r w:rsidRPr="001703F0">
              <w:rPr>
                <w:rFonts w:ascii="Times New Roman" w:hAnsi="Times New Roman"/>
                <w:sz w:val="24"/>
                <w:szCs w:val="24"/>
              </w:rPr>
              <w:t>4-5</w:t>
            </w:r>
          </w:p>
        </w:tc>
        <w:tc>
          <w:tcPr>
            <w:tcW w:w="4644" w:type="dxa"/>
          </w:tcPr>
          <w:p w:rsidR="00980950" w:rsidRPr="001703F0" w:rsidRDefault="00980950" w:rsidP="002842CA">
            <w:pPr>
              <w:spacing w:after="0" w:line="240" w:lineRule="auto"/>
              <w:jc w:val="center"/>
              <w:rPr>
                <w:rFonts w:ascii="Times New Roman" w:hAnsi="Times New Roman"/>
                <w:sz w:val="24"/>
                <w:szCs w:val="24"/>
              </w:rPr>
            </w:pPr>
            <w:r w:rsidRPr="001703F0">
              <w:rPr>
                <w:rFonts w:ascii="Times New Roman" w:hAnsi="Times New Roman"/>
                <w:sz w:val="24"/>
                <w:szCs w:val="24"/>
              </w:rPr>
              <w:t>2</w:t>
            </w:r>
          </w:p>
        </w:tc>
      </w:tr>
      <w:tr w:rsidR="00980950" w:rsidRPr="001703F0" w:rsidTr="002842CA">
        <w:tc>
          <w:tcPr>
            <w:tcW w:w="4139" w:type="dxa"/>
          </w:tcPr>
          <w:p w:rsidR="00980950" w:rsidRPr="001703F0" w:rsidRDefault="00031821" w:rsidP="002842CA">
            <w:pPr>
              <w:spacing w:after="0" w:line="240" w:lineRule="auto"/>
              <w:jc w:val="center"/>
              <w:rPr>
                <w:rFonts w:ascii="Times New Roman" w:hAnsi="Times New Roman"/>
                <w:sz w:val="24"/>
                <w:szCs w:val="24"/>
              </w:rPr>
            </w:pPr>
            <w:r w:rsidRPr="001703F0">
              <w:rPr>
                <w:rFonts w:ascii="Times New Roman" w:hAnsi="Times New Roman"/>
                <w:sz w:val="24"/>
                <w:szCs w:val="24"/>
              </w:rPr>
              <w:t>&gt;5</w:t>
            </w:r>
          </w:p>
        </w:tc>
        <w:tc>
          <w:tcPr>
            <w:tcW w:w="4644" w:type="dxa"/>
          </w:tcPr>
          <w:p w:rsidR="00980950" w:rsidRPr="001703F0" w:rsidRDefault="00980950" w:rsidP="002842CA">
            <w:pPr>
              <w:spacing w:after="0" w:line="240" w:lineRule="auto"/>
              <w:jc w:val="center"/>
              <w:rPr>
                <w:rFonts w:ascii="Times New Roman" w:hAnsi="Times New Roman"/>
                <w:sz w:val="24"/>
                <w:szCs w:val="24"/>
              </w:rPr>
            </w:pPr>
            <w:r w:rsidRPr="001703F0">
              <w:rPr>
                <w:rFonts w:ascii="Times New Roman" w:hAnsi="Times New Roman"/>
                <w:sz w:val="24"/>
                <w:szCs w:val="24"/>
              </w:rPr>
              <w:t>3</w:t>
            </w:r>
          </w:p>
        </w:tc>
      </w:tr>
    </w:tbl>
    <w:p w:rsidR="00980950" w:rsidRPr="001703F0" w:rsidRDefault="00980950" w:rsidP="00980950">
      <w:pPr>
        <w:spacing w:after="0" w:line="240" w:lineRule="auto"/>
        <w:jc w:val="both"/>
        <w:rPr>
          <w:rFonts w:ascii="Times New Roman" w:hAnsi="Times New Roman"/>
          <w:sz w:val="24"/>
          <w:szCs w:val="24"/>
        </w:rPr>
      </w:pPr>
    </w:p>
    <w:p w:rsidR="00531F76" w:rsidRPr="00E55515" w:rsidRDefault="00980950" w:rsidP="00531F76">
      <w:pPr>
        <w:spacing w:after="0" w:line="240" w:lineRule="auto"/>
        <w:jc w:val="both"/>
        <w:rPr>
          <w:rFonts w:ascii="Times New Roman" w:hAnsi="Times New Roman"/>
          <w:sz w:val="24"/>
          <w:szCs w:val="24"/>
        </w:rPr>
      </w:pPr>
      <w:r w:rsidRPr="001703F0">
        <w:rPr>
          <w:rFonts w:ascii="Times New Roman" w:hAnsi="Times New Roman"/>
          <w:b/>
          <w:sz w:val="24"/>
          <w:szCs w:val="24"/>
        </w:rPr>
        <w:t>Za priložen plan razvoja djelatnosti ponuditelja za vrijeme trajanja koncesije</w:t>
      </w:r>
      <w:r w:rsidRPr="001703F0">
        <w:rPr>
          <w:rFonts w:ascii="Times New Roman" w:hAnsi="Times New Roman"/>
          <w:sz w:val="24"/>
          <w:szCs w:val="24"/>
        </w:rPr>
        <w:t xml:space="preserve"> dobiva se dodatna 2 boda.  </w:t>
      </w:r>
    </w:p>
    <w:p w:rsidR="006358DA" w:rsidRPr="001703F0" w:rsidRDefault="006358DA" w:rsidP="0010190E">
      <w:pPr>
        <w:pStyle w:val="Naslov1"/>
        <w:numPr>
          <w:ilvl w:val="0"/>
          <w:numId w:val="31"/>
        </w:numPr>
      </w:pPr>
      <w:bookmarkStart w:id="25" w:name="_Toc31887900"/>
      <w:r w:rsidRPr="001703F0">
        <w:t>PREUZIMANJE DOKUMENTACIJE Z</w:t>
      </w:r>
      <w:r w:rsidR="00531F76" w:rsidRPr="001703F0">
        <w:t xml:space="preserve">A NADMETANJE, DATUM, VRIJEME I </w:t>
      </w:r>
      <w:r w:rsidRPr="001703F0">
        <w:t>MJESTO DOSTAVE I JAVNOG OTVARANJA PONUDA:</w:t>
      </w:r>
      <w:bookmarkEnd w:id="25"/>
    </w:p>
    <w:p w:rsidR="006358DA" w:rsidRPr="001703F0" w:rsidRDefault="006358DA" w:rsidP="006358DA">
      <w:pPr>
        <w:tabs>
          <w:tab w:val="num" w:pos="900"/>
        </w:tabs>
        <w:spacing w:after="0" w:line="240" w:lineRule="auto"/>
        <w:jc w:val="both"/>
        <w:rPr>
          <w:rFonts w:ascii="Times New Roman" w:eastAsia="Times New Roman" w:hAnsi="Times New Roman" w:cs="Times New Roman"/>
          <w:color w:val="000000"/>
          <w:sz w:val="24"/>
          <w:szCs w:val="24"/>
        </w:rPr>
      </w:pPr>
      <w:r w:rsidRPr="001703F0">
        <w:rPr>
          <w:rFonts w:ascii="Times New Roman" w:eastAsia="Times New Roman" w:hAnsi="Times New Roman" w:cs="Times New Roman"/>
          <w:bCs/>
          <w:color w:val="000000"/>
          <w:sz w:val="24"/>
          <w:szCs w:val="24"/>
        </w:rPr>
        <w:t xml:space="preserve">Dokumentacija za nadmetanje može se podići putem Elektroničkog oglasnika javne nabave RH. </w:t>
      </w:r>
      <w:r w:rsidRPr="001703F0">
        <w:rPr>
          <w:rFonts w:ascii="Times New Roman" w:eastAsia="Times New Roman" w:hAnsi="Times New Roman" w:cs="Times New Roman"/>
          <w:color w:val="000000"/>
          <w:sz w:val="24"/>
          <w:szCs w:val="24"/>
        </w:rPr>
        <w:t xml:space="preserve">Dokumentacija za nadmetanje može se besplatno preuzeti na adresi davatelja koncesije </w:t>
      </w:r>
      <w:r w:rsidR="007E3653" w:rsidRPr="001703F0">
        <w:rPr>
          <w:rFonts w:ascii="Times New Roman" w:eastAsia="Times New Roman" w:hAnsi="Times New Roman" w:cs="Times New Roman"/>
          <w:color w:val="000000"/>
          <w:sz w:val="24"/>
          <w:szCs w:val="24"/>
        </w:rPr>
        <w:t xml:space="preserve">Općina </w:t>
      </w:r>
      <w:r w:rsidR="0005462E" w:rsidRPr="001703F0">
        <w:rPr>
          <w:rFonts w:ascii="Times New Roman" w:eastAsia="Times New Roman" w:hAnsi="Times New Roman" w:cs="Times New Roman"/>
          <w:color w:val="000000"/>
          <w:sz w:val="24"/>
          <w:szCs w:val="24"/>
        </w:rPr>
        <w:t>Martijanec, Martijanec, Varaždinska ulica 64, 42232 Martijanec.</w:t>
      </w:r>
      <w:r w:rsidRPr="001703F0">
        <w:rPr>
          <w:rFonts w:ascii="Times New Roman" w:eastAsia="Times New Roman" w:hAnsi="Times New Roman" w:cs="Times New Roman"/>
          <w:color w:val="000000"/>
          <w:sz w:val="24"/>
          <w:szCs w:val="24"/>
        </w:rPr>
        <w:t xml:space="preserve"> </w:t>
      </w:r>
    </w:p>
    <w:p w:rsidR="006358DA" w:rsidRPr="001703F0" w:rsidRDefault="006358DA" w:rsidP="006358DA">
      <w:pPr>
        <w:tabs>
          <w:tab w:val="num" w:pos="900"/>
        </w:tabs>
        <w:spacing w:after="0" w:line="240" w:lineRule="auto"/>
        <w:jc w:val="both"/>
        <w:rPr>
          <w:rFonts w:ascii="Times New Roman" w:eastAsia="Times New Roman" w:hAnsi="Times New Roman" w:cs="Times New Roman"/>
          <w:b/>
          <w:bCs/>
          <w:i/>
          <w:color w:val="000000"/>
          <w:sz w:val="24"/>
          <w:szCs w:val="24"/>
        </w:rPr>
      </w:pPr>
    </w:p>
    <w:p w:rsidR="006358DA" w:rsidRDefault="006358DA" w:rsidP="006358DA">
      <w:pPr>
        <w:tabs>
          <w:tab w:val="num" w:pos="900"/>
        </w:tabs>
        <w:spacing w:after="0" w:line="240" w:lineRule="auto"/>
        <w:jc w:val="both"/>
        <w:rPr>
          <w:rFonts w:ascii="Times New Roman" w:eastAsia="Times New Roman" w:hAnsi="Times New Roman" w:cs="Times New Roman"/>
          <w:b/>
          <w:i/>
          <w:sz w:val="24"/>
          <w:szCs w:val="24"/>
        </w:rPr>
      </w:pPr>
      <w:r w:rsidRPr="001703F0">
        <w:rPr>
          <w:rFonts w:ascii="Times New Roman" w:eastAsia="Times New Roman" w:hAnsi="Times New Roman" w:cs="Times New Roman"/>
          <w:b/>
          <w:bCs/>
          <w:i/>
          <w:color w:val="000000"/>
          <w:sz w:val="24"/>
          <w:szCs w:val="24"/>
        </w:rPr>
        <w:t xml:space="preserve">Ponude moraju biti dostavljene bez obzira na način dostave </w:t>
      </w:r>
      <w:r w:rsidRPr="001703F0">
        <w:rPr>
          <w:rFonts w:ascii="Times New Roman" w:eastAsia="Times New Roman" w:hAnsi="Times New Roman" w:cs="Times New Roman"/>
          <w:b/>
          <w:i/>
          <w:color w:val="000000"/>
          <w:sz w:val="24"/>
          <w:szCs w:val="24"/>
        </w:rPr>
        <w:t xml:space="preserve">do 11,00 sati zaključno sa </w:t>
      </w:r>
      <w:r w:rsidRPr="001703F0">
        <w:rPr>
          <w:rFonts w:ascii="Times New Roman" w:eastAsia="Times New Roman" w:hAnsi="Times New Roman" w:cs="Times New Roman"/>
          <w:b/>
          <w:i/>
          <w:sz w:val="24"/>
          <w:szCs w:val="24"/>
        </w:rPr>
        <w:t xml:space="preserve">datumom </w:t>
      </w:r>
      <w:r w:rsidR="0011584B" w:rsidRPr="001703F0">
        <w:rPr>
          <w:rFonts w:ascii="Times New Roman" w:eastAsia="Times New Roman" w:hAnsi="Times New Roman" w:cs="Times New Roman"/>
          <w:b/>
          <w:i/>
          <w:sz w:val="24"/>
          <w:szCs w:val="24"/>
        </w:rPr>
        <w:t>09</w:t>
      </w:r>
      <w:r w:rsidR="007E3653" w:rsidRPr="001703F0">
        <w:rPr>
          <w:rFonts w:ascii="Times New Roman" w:eastAsia="Times New Roman" w:hAnsi="Times New Roman" w:cs="Times New Roman"/>
          <w:b/>
          <w:i/>
          <w:sz w:val="24"/>
          <w:szCs w:val="24"/>
        </w:rPr>
        <w:t>.0</w:t>
      </w:r>
      <w:r w:rsidR="005F6437" w:rsidRPr="001703F0">
        <w:rPr>
          <w:rFonts w:ascii="Times New Roman" w:eastAsia="Times New Roman" w:hAnsi="Times New Roman" w:cs="Times New Roman"/>
          <w:b/>
          <w:i/>
          <w:sz w:val="24"/>
          <w:szCs w:val="24"/>
        </w:rPr>
        <w:t>3.2020</w:t>
      </w:r>
      <w:r w:rsidR="007E3653" w:rsidRPr="001703F0">
        <w:rPr>
          <w:rFonts w:ascii="Times New Roman" w:eastAsia="Times New Roman" w:hAnsi="Times New Roman" w:cs="Times New Roman"/>
          <w:b/>
          <w:i/>
          <w:sz w:val="24"/>
          <w:szCs w:val="24"/>
        </w:rPr>
        <w:t>.</w:t>
      </w:r>
      <w:r w:rsidRPr="001703F0">
        <w:rPr>
          <w:rFonts w:ascii="Times New Roman" w:eastAsia="Times New Roman" w:hAnsi="Times New Roman" w:cs="Times New Roman"/>
          <w:b/>
          <w:i/>
          <w:sz w:val="24"/>
          <w:szCs w:val="24"/>
        </w:rPr>
        <w:t xml:space="preserve"> godine. </w:t>
      </w:r>
    </w:p>
    <w:p w:rsidR="00E55515" w:rsidRPr="001703F0" w:rsidRDefault="00E55515" w:rsidP="006358DA">
      <w:pPr>
        <w:tabs>
          <w:tab w:val="num" w:pos="900"/>
        </w:tabs>
        <w:spacing w:after="0" w:line="240" w:lineRule="auto"/>
        <w:jc w:val="both"/>
        <w:rPr>
          <w:rFonts w:ascii="Times New Roman" w:eastAsia="Times New Roman" w:hAnsi="Times New Roman" w:cs="Times New Roman"/>
          <w:b/>
          <w:i/>
          <w:sz w:val="24"/>
          <w:szCs w:val="24"/>
        </w:rPr>
      </w:pPr>
    </w:p>
    <w:p w:rsidR="006358DA" w:rsidRPr="001703F0" w:rsidRDefault="006358DA" w:rsidP="0005462E">
      <w:pPr>
        <w:tabs>
          <w:tab w:val="num" w:pos="900"/>
        </w:tabs>
        <w:spacing w:after="0" w:line="240" w:lineRule="auto"/>
        <w:jc w:val="both"/>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Cs/>
          <w:color w:val="000000"/>
          <w:sz w:val="24"/>
          <w:szCs w:val="24"/>
        </w:rPr>
        <w:t xml:space="preserve">Javno otvaranje ponuda održat će se dana </w:t>
      </w:r>
      <w:r w:rsidR="0011584B" w:rsidRPr="001703F0">
        <w:rPr>
          <w:rFonts w:ascii="Times New Roman" w:eastAsia="Times New Roman" w:hAnsi="Times New Roman" w:cs="Times New Roman"/>
          <w:bCs/>
          <w:sz w:val="24"/>
          <w:szCs w:val="24"/>
        </w:rPr>
        <w:t>09</w:t>
      </w:r>
      <w:r w:rsidR="005F6437" w:rsidRPr="001703F0">
        <w:rPr>
          <w:rFonts w:ascii="Times New Roman" w:eastAsia="Times New Roman" w:hAnsi="Times New Roman" w:cs="Times New Roman"/>
          <w:bCs/>
          <w:sz w:val="24"/>
          <w:szCs w:val="24"/>
        </w:rPr>
        <w:t>.03.2020</w:t>
      </w:r>
      <w:r w:rsidR="007E3653" w:rsidRPr="001703F0">
        <w:rPr>
          <w:rFonts w:ascii="Times New Roman" w:eastAsia="Times New Roman" w:hAnsi="Times New Roman" w:cs="Times New Roman"/>
          <w:bCs/>
          <w:sz w:val="24"/>
          <w:szCs w:val="24"/>
        </w:rPr>
        <w:t>.</w:t>
      </w:r>
      <w:r w:rsidRPr="001703F0">
        <w:rPr>
          <w:rFonts w:ascii="Times New Roman" w:eastAsia="Times New Roman" w:hAnsi="Times New Roman" w:cs="Times New Roman"/>
          <w:bCs/>
          <w:sz w:val="24"/>
          <w:szCs w:val="24"/>
        </w:rPr>
        <w:t xml:space="preserve"> godine </w:t>
      </w:r>
      <w:r w:rsidRPr="001703F0">
        <w:rPr>
          <w:rFonts w:ascii="Times New Roman" w:eastAsia="Times New Roman" w:hAnsi="Times New Roman" w:cs="Times New Roman"/>
          <w:bCs/>
          <w:color w:val="000000"/>
          <w:sz w:val="24"/>
          <w:szCs w:val="24"/>
        </w:rPr>
        <w:t xml:space="preserve">u 11,00 sati u prostorijama </w:t>
      </w:r>
      <w:r w:rsidR="0005462E" w:rsidRPr="001703F0">
        <w:rPr>
          <w:rFonts w:ascii="Times New Roman" w:eastAsia="Times New Roman" w:hAnsi="Times New Roman" w:cs="Times New Roman"/>
          <w:color w:val="000000"/>
          <w:sz w:val="24"/>
          <w:szCs w:val="24"/>
        </w:rPr>
        <w:t>Općine Martijanec, Martijanec, Varaždinska ulica 64, 42232 Martijanec.</w:t>
      </w:r>
    </w:p>
    <w:p w:rsidR="006358DA" w:rsidRPr="001703F0" w:rsidRDefault="006358DA" w:rsidP="006358DA">
      <w:pPr>
        <w:autoSpaceDE w:val="0"/>
        <w:autoSpaceDN w:val="0"/>
        <w:adjustRightInd w:val="0"/>
        <w:spacing w:after="0" w:line="240" w:lineRule="auto"/>
        <w:jc w:val="both"/>
        <w:rPr>
          <w:rFonts w:ascii="Times New Roman" w:eastAsia="TimesNewRomanPSMT" w:hAnsi="Times New Roman" w:cs="Times New Roman"/>
          <w:sz w:val="24"/>
          <w:szCs w:val="24"/>
        </w:rPr>
      </w:pPr>
      <w:r w:rsidRPr="001703F0">
        <w:rPr>
          <w:rFonts w:ascii="Times New Roman" w:eastAsia="Calibri" w:hAnsi="Times New Roman" w:cs="Times New Roman"/>
          <w:sz w:val="24"/>
          <w:szCs w:val="24"/>
        </w:rPr>
        <w:lastRenderedPageBreak/>
        <w:t xml:space="preserve">Javnom otvaranju ponuda imaju pravo prisustvovati ponuditelji, njihovi ovlašteni predstavnici i druge ovlaštene osobe uz predočenje pisanog dokaza o ovlasti. </w:t>
      </w:r>
      <w:r w:rsidRPr="001703F0">
        <w:rPr>
          <w:rFonts w:ascii="Times New Roman" w:eastAsia="TimesNewRomanPSMT" w:hAnsi="Times New Roman" w:cs="Times New Roman"/>
          <w:sz w:val="24"/>
          <w:szCs w:val="24"/>
        </w:rPr>
        <w:t>Pravo aktivnog sudjelovanja na javnom otvaranju ponuda imaju samo ovlašteni predstavnici ponuditelja i stručno povjerenstvo za davanje koncesije.</w:t>
      </w:r>
    </w:p>
    <w:p w:rsidR="006358DA" w:rsidRPr="001703F0" w:rsidRDefault="006358DA" w:rsidP="006358DA">
      <w:pPr>
        <w:autoSpaceDE w:val="0"/>
        <w:autoSpaceDN w:val="0"/>
        <w:adjustRightInd w:val="0"/>
        <w:spacing w:after="0" w:line="240" w:lineRule="auto"/>
        <w:jc w:val="both"/>
        <w:rPr>
          <w:rFonts w:ascii="Times New Roman" w:eastAsia="Calibri" w:hAnsi="Times New Roman" w:cs="Times New Roman"/>
          <w:sz w:val="24"/>
          <w:szCs w:val="24"/>
        </w:rPr>
      </w:pPr>
    </w:p>
    <w:p w:rsidR="006358DA" w:rsidRPr="00E55515" w:rsidRDefault="006358DA" w:rsidP="00E55515">
      <w:p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U slučaju da dva ili više ponuditelja dostavi prihvatljive ponude s istim brojem bodova, kao najpovoljnija ponuda izabrat će se ponuda onog ponuditelja čij</w:t>
      </w:r>
      <w:r w:rsidR="00E55515">
        <w:rPr>
          <w:rFonts w:ascii="Times New Roman" w:eastAsia="Calibri" w:hAnsi="Times New Roman" w:cs="Times New Roman"/>
          <w:sz w:val="24"/>
          <w:szCs w:val="24"/>
        </w:rPr>
        <w:t>a je ponuda zaprimljena ranije.</w:t>
      </w:r>
    </w:p>
    <w:p w:rsidR="006358DA" w:rsidRPr="001703F0" w:rsidRDefault="006358DA" w:rsidP="0010190E">
      <w:pPr>
        <w:pStyle w:val="Naslov1"/>
        <w:numPr>
          <w:ilvl w:val="0"/>
          <w:numId w:val="31"/>
        </w:numPr>
      </w:pPr>
      <w:bookmarkStart w:id="26" w:name="_Toc31887901"/>
      <w:r w:rsidRPr="001703F0">
        <w:t>ROK DONOŠENJA O</w:t>
      </w:r>
      <w:r w:rsidR="00531F76" w:rsidRPr="001703F0">
        <w:t>DLUKE O ODABIRU ILI PONIŠTENJU:</w:t>
      </w:r>
      <w:bookmarkEnd w:id="26"/>
    </w:p>
    <w:p w:rsidR="006358DA" w:rsidRPr="001703F0" w:rsidRDefault="006358DA" w:rsidP="006358DA">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Davatelj koncesije će u roku od 60 dana od isteka roka za dostavu ponuda donijeti odluku o odabiru najpovoljnije ponude ili poništenju nadmetanja.</w:t>
      </w:r>
    </w:p>
    <w:p w:rsidR="006358DA" w:rsidRPr="001703F0" w:rsidRDefault="006358DA" w:rsidP="006358D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Odluku o odabiru najpovoljnijeg ponuditelja donosi </w:t>
      </w:r>
      <w:r w:rsidR="007E3653" w:rsidRPr="001703F0">
        <w:rPr>
          <w:rFonts w:ascii="Times New Roman" w:eastAsia="Times New Roman" w:hAnsi="Times New Roman" w:cs="Times New Roman"/>
          <w:color w:val="000000"/>
          <w:sz w:val="24"/>
          <w:szCs w:val="24"/>
          <w:lang w:eastAsia="hr-HR"/>
        </w:rPr>
        <w:t>Općinsko</w:t>
      </w:r>
      <w:r w:rsidRPr="001703F0">
        <w:rPr>
          <w:rFonts w:ascii="Times New Roman" w:eastAsia="Times New Roman" w:hAnsi="Times New Roman" w:cs="Times New Roman"/>
          <w:color w:val="000000"/>
          <w:sz w:val="24"/>
          <w:szCs w:val="24"/>
          <w:lang w:eastAsia="hr-HR"/>
        </w:rPr>
        <w:t xml:space="preserve"> vijeće </w:t>
      </w:r>
      <w:r w:rsidR="007E3653" w:rsidRPr="001703F0">
        <w:rPr>
          <w:rFonts w:ascii="Times New Roman" w:eastAsia="Times New Roman" w:hAnsi="Times New Roman" w:cs="Times New Roman"/>
          <w:color w:val="000000"/>
          <w:sz w:val="24"/>
          <w:szCs w:val="24"/>
          <w:lang w:eastAsia="hr-HR"/>
        </w:rPr>
        <w:t xml:space="preserve">Općine </w:t>
      </w:r>
      <w:r w:rsidR="0005462E" w:rsidRPr="001703F0">
        <w:rPr>
          <w:rFonts w:ascii="Times New Roman" w:eastAsia="Times New Roman" w:hAnsi="Times New Roman" w:cs="Times New Roman"/>
          <w:color w:val="000000"/>
          <w:sz w:val="24"/>
          <w:szCs w:val="24"/>
          <w:lang w:eastAsia="hr-HR"/>
        </w:rPr>
        <w:t>Martijanec</w:t>
      </w:r>
      <w:r w:rsidRPr="001703F0">
        <w:rPr>
          <w:rFonts w:ascii="Times New Roman" w:eastAsia="Times New Roman" w:hAnsi="Times New Roman" w:cs="Times New Roman"/>
          <w:color w:val="000000"/>
          <w:sz w:val="24"/>
          <w:szCs w:val="24"/>
          <w:lang w:eastAsia="hr-HR"/>
        </w:rPr>
        <w:t xml:space="preserve"> na prijedlog stručnog povjerenstva za koncesiju. </w:t>
      </w:r>
    </w:p>
    <w:p w:rsidR="006358DA" w:rsidRPr="001703F0" w:rsidRDefault="006358DA" w:rsidP="006358D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Odluka o odabiru najpovoljnijeg ponuditelja objavljuje se u Elektroničkom oglasniku javne nabave Republike Hrvatske i web stranici </w:t>
      </w:r>
      <w:r w:rsidR="007E3653" w:rsidRPr="001703F0">
        <w:rPr>
          <w:rFonts w:ascii="Times New Roman" w:eastAsia="Times New Roman" w:hAnsi="Times New Roman" w:cs="Times New Roman"/>
          <w:color w:val="000000"/>
          <w:sz w:val="24"/>
          <w:szCs w:val="24"/>
          <w:lang w:eastAsia="hr-HR"/>
        </w:rPr>
        <w:t xml:space="preserve">Općine </w:t>
      </w:r>
      <w:r w:rsidR="0005462E" w:rsidRPr="001703F0">
        <w:rPr>
          <w:rFonts w:ascii="Times New Roman" w:eastAsia="Times New Roman" w:hAnsi="Times New Roman" w:cs="Times New Roman"/>
          <w:color w:val="000000"/>
          <w:sz w:val="24"/>
          <w:szCs w:val="24"/>
          <w:lang w:eastAsia="hr-HR"/>
        </w:rPr>
        <w:t>Martijanec.</w:t>
      </w:r>
    </w:p>
    <w:p w:rsidR="006358DA" w:rsidRPr="00E55515" w:rsidRDefault="006358DA" w:rsidP="00E55515">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Odluka o odabiru najpovoljnijeg ponuditelja s preslikom zapisnika o pregledu i ocjeni ponuda, davatelj koncesije dužan je svakom ponuditelju bez odgode dostaviti preporučenom poštom s povratnic</w:t>
      </w:r>
      <w:r w:rsidR="00E55515">
        <w:rPr>
          <w:rFonts w:ascii="Times New Roman" w:eastAsia="Times New Roman" w:hAnsi="Times New Roman" w:cs="Times New Roman"/>
          <w:color w:val="000000"/>
          <w:sz w:val="24"/>
          <w:szCs w:val="24"/>
          <w:lang w:eastAsia="hr-HR"/>
        </w:rPr>
        <w:t xml:space="preserve">om ili na drugi dokaziv način. </w:t>
      </w:r>
    </w:p>
    <w:p w:rsidR="006358DA" w:rsidRPr="001703F0" w:rsidRDefault="006358DA" w:rsidP="0010190E">
      <w:pPr>
        <w:pStyle w:val="Naslov1"/>
        <w:numPr>
          <w:ilvl w:val="0"/>
          <w:numId w:val="31"/>
        </w:numPr>
      </w:pPr>
      <w:bookmarkStart w:id="27" w:name="_Toc31887902"/>
      <w:r w:rsidRPr="001703F0">
        <w:t>POTPISIVANJE UGOVORA O KONCESIJI</w:t>
      </w:r>
      <w:bookmarkEnd w:id="27"/>
    </w:p>
    <w:p w:rsidR="006358DA" w:rsidRPr="001703F0" w:rsidRDefault="006358DA" w:rsidP="006358DA">
      <w:pPr>
        <w:spacing w:after="0" w:line="240" w:lineRule="atLeast"/>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Davatelj koncesije mora odabranom najpovoljnijem ponuditelju ponuditi potpisivanje </w:t>
      </w:r>
      <w:r w:rsidR="00C275D6" w:rsidRPr="001703F0">
        <w:rPr>
          <w:rFonts w:ascii="Times New Roman" w:eastAsia="Times New Roman" w:hAnsi="Times New Roman" w:cs="Times New Roman"/>
          <w:sz w:val="24"/>
          <w:szCs w:val="24"/>
          <w:lang w:eastAsia="hr-HR"/>
        </w:rPr>
        <w:t>ugovora o koncesiji u roku od 10</w:t>
      </w:r>
      <w:r w:rsidRPr="001703F0">
        <w:rPr>
          <w:rFonts w:ascii="Times New Roman" w:eastAsia="Times New Roman" w:hAnsi="Times New Roman" w:cs="Times New Roman"/>
          <w:sz w:val="24"/>
          <w:szCs w:val="24"/>
          <w:lang w:eastAsia="hr-HR"/>
        </w:rPr>
        <w:t xml:space="preserve"> dana od trenutka kada je odluka o odabiru najpovoljnijeg ponuditelja postala konačna.</w:t>
      </w:r>
    </w:p>
    <w:p w:rsidR="006358DA" w:rsidRPr="001703F0" w:rsidRDefault="006358DA" w:rsidP="006358DA">
      <w:pPr>
        <w:spacing w:after="0" w:line="240" w:lineRule="atLeast"/>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Ugovor o koncesiji sastavlja se u pisanom obliku koji potpisuju </w:t>
      </w:r>
      <w:r w:rsidR="00FF3A05" w:rsidRPr="001703F0">
        <w:rPr>
          <w:rFonts w:ascii="Times New Roman" w:eastAsia="Times New Roman" w:hAnsi="Times New Roman" w:cs="Times New Roman"/>
          <w:sz w:val="24"/>
          <w:szCs w:val="24"/>
          <w:lang w:eastAsia="hr-HR"/>
        </w:rPr>
        <w:t>općinski načelnik</w:t>
      </w:r>
      <w:r w:rsidRPr="001703F0">
        <w:rPr>
          <w:rFonts w:ascii="Times New Roman" w:eastAsia="Times New Roman" w:hAnsi="Times New Roman" w:cs="Times New Roman"/>
          <w:sz w:val="24"/>
          <w:szCs w:val="24"/>
          <w:lang w:eastAsia="hr-HR"/>
        </w:rPr>
        <w:t xml:space="preserve"> i odabrani najpovoljniji ponuditelj.</w:t>
      </w:r>
    </w:p>
    <w:p w:rsidR="006358DA" w:rsidRPr="001703F0" w:rsidRDefault="006358DA" w:rsidP="006358DA">
      <w:pPr>
        <w:spacing w:after="0" w:line="240" w:lineRule="atLeast"/>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Potpisivanjem ugovora o koncesiji koncesionar stječe pravo i preuzima obvezu obavljanja djelatnosti iz ugovora o koncesiji.</w:t>
      </w:r>
    </w:p>
    <w:p w:rsidR="006358DA" w:rsidRPr="001703F0" w:rsidRDefault="006358DA" w:rsidP="006358DA">
      <w:pPr>
        <w:tabs>
          <w:tab w:val="left" w:pos="426"/>
          <w:tab w:val="left" w:pos="900"/>
        </w:tabs>
        <w:spacing w:after="0" w:line="240" w:lineRule="atLeast"/>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Davatelj koncesije ne smije potpisati ugovor o koncesiji prije isteka razdoblja mirovanja.</w:t>
      </w:r>
    </w:p>
    <w:p w:rsidR="006358DA" w:rsidRPr="00E55515" w:rsidRDefault="006358DA" w:rsidP="00E55515">
      <w:pPr>
        <w:tabs>
          <w:tab w:val="left" w:pos="426"/>
          <w:tab w:val="left" w:pos="900"/>
        </w:tabs>
        <w:spacing w:after="0" w:line="240" w:lineRule="atLeast"/>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Završetkom razdoblja mirovanja, smije se potpisati ugovor o koncesiji između davatelja koncesije i odabranog ponuditelja jedino ako žalbom nije po</w:t>
      </w:r>
      <w:r w:rsidR="00E55515">
        <w:rPr>
          <w:rFonts w:ascii="Times New Roman" w:eastAsia="Times New Roman" w:hAnsi="Times New Roman" w:cs="Times New Roman"/>
          <w:sz w:val="24"/>
          <w:szCs w:val="24"/>
          <w:lang w:eastAsia="hr-HR"/>
        </w:rPr>
        <w:t>krenut postupak pravne zaštite.</w:t>
      </w:r>
    </w:p>
    <w:p w:rsidR="006358DA" w:rsidRPr="001703F0" w:rsidRDefault="006358DA" w:rsidP="0010190E">
      <w:pPr>
        <w:pStyle w:val="Naslov1"/>
        <w:numPr>
          <w:ilvl w:val="0"/>
          <w:numId w:val="31"/>
        </w:numPr>
      </w:pPr>
      <w:bookmarkStart w:id="28" w:name="_Toc31887903"/>
      <w:r w:rsidRPr="001703F0">
        <w:t>PRAVNA ZAŠTITA</w:t>
      </w:r>
      <w:bookmarkEnd w:id="28"/>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Protiv odluke o davanju koncesije ili odluke o poništenju postupka davanja koncesije može se izjaviti žalba u roku od 10 dana u pisanom obliku neposredno ili poštom preporučeno Državnoj komisiji za kontrolu postupaka javne nabave (Koturaška cesta 43/IV, 10000 Zagreb). Istodobno s dostavljanjem žalbe Državnoj komisiji, žalitelj je obvezan primjerak žalbe dostaviti i davatelju koncesije na dokaziv način. Pravodobnost žalbe utvrđuje Državna komisija. Žalbeni postupak se provodi se u skladu s odredbama propisa kojima se uređuje javna nabava, a koje se odnose na otvoreni postupak. </w:t>
      </w:r>
    </w:p>
    <w:p w:rsidR="006358DA" w:rsidRPr="001703F0" w:rsidRDefault="006358DA" w:rsidP="006358DA">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Žalba se izjavljuje u roku deset dana od dana: </w:t>
      </w:r>
    </w:p>
    <w:p w:rsidR="00531F76" w:rsidRPr="001703F0" w:rsidRDefault="006358DA" w:rsidP="006358DA">
      <w:pPr>
        <w:pStyle w:val="Odlomakpopisa"/>
        <w:numPr>
          <w:ilvl w:val="0"/>
          <w:numId w:val="18"/>
        </w:numPr>
        <w:autoSpaceDE w:val="0"/>
        <w:autoSpaceDN w:val="0"/>
        <w:adjustRightInd w:val="0"/>
        <w:spacing w:after="13"/>
        <w:jc w:val="both"/>
        <w:rPr>
          <w:color w:val="000000"/>
          <w:sz w:val="24"/>
          <w:szCs w:val="24"/>
          <w:lang w:val="hr-HR"/>
        </w:rPr>
      </w:pPr>
      <w:r w:rsidRPr="001703F0">
        <w:rPr>
          <w:color w:val="000000"/>
          <w:sz w:val="24"/>
          <w:szCs w:val="24"/>
          <w:lang w:val="hr-HR"/>
        </w:rPr>
        <w:t xml:space="preserve">objave Obavijesti o namjeri davanja koncesije i dokumentacije za nadmetanje u Elektroničkom oglasniku javne nabave RH, u odnosu na sadržaj obavijesti o namjeri davanja koncesije, odnosno dokumentacije za nadmetanje, te dodatne dokumentacije ako postoji, </w:t>
      </w:r>
    </w:p>
    <w:p w:rsidR="00531F76" w:rsidRPr="001703F0" w:rsidRDefault="006358DA" w:rsidP="006358DA">
      <w:pPr>
        <w:pStyle w:val="Odlomakpopisa"/>
        <w:numPr>
          <w:ilvl w:val="0"/>
          <w:numId w:val="18"/>
        </w:numPr>
        <w:autoSpaceDE w:val="0"/>
        <w:autoSpaceDN w:val="0"/>
        <w:adjustRightInd w:val="0"/>
        <w:spacing w:after="13"/>
        <w:jc w:val="both"/>
        <w:rPr>
          <w:color w:val="000000"/>
          <w:sz w:val="24"/>
          <w:szCs w:val="24"/>
          <w:lang w:val="hr-HR"/>
        </w:rPr>
      </w:pPr>
      <w:r w:rsidRPr="001703F0">
        <w:rPr>
          <w:color w:val="000000"/>
          <w:sz w:val="24"/>
          <w:szCs w:val="24"/>
          <w:lang w:val="hr-HR"/>
        </w:rPr>
        <w:t xml:space="preserve">objave obavijesti o ispravku, u odnosu na sadržaj ispravka, </w:t>
      </w:r>
    </w:p>
    <w:p w:rsidR="00531F76" w:rsidRPr="001703F0" w:rsidRDefault="006358DA" w:rsidP="006358DA">
      <w:pPr>
        <w:pStyle w:val="Odlomakpopisa"/>
        <w:numPr>
          <w:ilvl w:val="0"/>
          <w:numId w:val="18"/>
        </w:numPr>
        <w:autoSpaceDE w:val="0"/>
        <w:autoSpaceDN w:val="0"/>
        <w:adjustRightInd w:val="0"/>
        <w:spacing w:after="13"/>
        <w:jc w:val="both"/>
        <w:rPr>
          <w:color w:val="000000"/>
          <w:sz w:val="24"/>
          <w:szCs w:val="24"/>
          <w:lang w:val="hr-HR"/>
        </w:rPr>
      </w:pPr>
      <w:r w:rsidRPr="001703F0">
        <w:rPr>
          <w:color w:val="000000"/>
          <w:sz w:val="24"/>
          <w:szCs w:val="24"/>
          <w:lang w:val="hr-HR"/>
        </w:rPr>
        <w:t xml:space="preserve">objave izmjene dokumentacije za nadmetanje u odnosu na sadržaj izmjene dokumentacije, </w:t>
      </w:r>
    </w:p>
    <w:p w:rsidR="00531F76" w:rsidRPr="001703F0" w:rsidRDefault="006358DA" w:rsidP="00531F76">
      <w:pPr>
        <w:pStyle w:val="Odlomakpopisa"/>
        <w:numPr>
          <w:ilvl w:val="0"/>
          <w:numId w:val="18"/>
        </w:numPr>
        <w:autoSpaceDE w:val="0"/>
        <w:autoSpaceDN w:val="0"/>
        <w:adjustRightInd w:val="0"/>
        <w:spacing w:after="13"/>
        <w:jc w:val="both"/>
        <w:rPr>
          <w:color w:val="000000"/>
          <w:sz w:val="24"/>
          <w:szCs w:val="24"/>
          <w:lang w:val="hr-HR"/>
        </w:rPr>
      </w:pPr>
      <w:r w:rsidRPr="001703F0">
        <w:rPr>
          <w:color w:val="000000"/>
          <w:sz w:val="24"/>
          <w:szCs w:val="24"/>
          <w:lang w:val="hr-HR"/>
        </w:rPr>
        <w:lastRenderedPageBreak/>
        <w:t xml:space="preserve">otvaranja ponuda u odnosu na postupak otvaranja ponuda, </w:t>
      </w:r>
    </w:p>
    <w:p w:rsidR="006358DA" w:rsidRPr="001703F0" w:rsidRDefault="006358DA" w:rsidP="00531F76">
      <w:pPr>
        <w:pStyle w:val="Odlomakpopisa"/>
        <w:numPr>
          <w:ilvl w:val="0"/>
          <w:numId w:val="18"/>
        </w:numPr>
        <w:autoSpaceDE w:val="0"/>
        <w:autoSpaceDN w:val="0"/>
        <w:adjustRightInd w:val="0"/>
        <w:spacing w:after="13"/>
        <w:jc w:val="both"/>
        <w:rPr>
          <w:color w:val="000000"/>
          <w:sz w:val="24"/>
          <w:szCs w:val="24"/>
          <w:lang w:val="hr-HR"/>
        </w:rPr>
      </w:pPr>
      <w:r w:rsidRPr="001703F0">
        <w:rPr>
          <w:color w:val="000000"/>
          <w:sz w:val="24"/>
          <w:szCs w:val="24"/>
          <w:lang w:val="hr-HR"/>
        </w:rPr>
        <w:t xml:space="preserve">primitka odluke o davanju koncesije ili odluke o poništenju postupka davanja koncesije u odnosu na postupak pregleda, ocjene i odabira ponuda odnosno razloge poništenja. </w:t>
      </w:r>
    </w:p>
    <w:p w:rsidR="006358DA" w:rsidRPr="001703F0" w:rsidRDefault="006358DA" w:rsidP="006358DA">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p>
    <w:p w:rsidR="006358DA" w:rsidRPr="00E55515" w:rsidRDefault="006358DA" w:rsidP="00E55515">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Žalitelj koji je propustio izjaviti žalbu u određenoj fazi otvorenog postupka nema pravo na žalbu u kasnijoj fa</w:t>
      </w:r>
      <w:r w:rsidR="00E55515">
        <w:rPr>
          <w:rFonts w:ascii="Times New Roman" w:eastAsia="Times New Roman" w:hAnsi="Times New Roman" w:cs="Times New Roman"/>
          <w:color w:val="000000"/>
          <w:sz w:val="24"/>
          <w:szCs w:val="24"/>
          <w:lang w:eastAsia="hr-HR"/>
        </w:rPr>
        <w:t xml:space="preserve">zi postupka za prethodnu fazu. </w:t>
      </w:r>
    </w:p>
    <w:p w:rsidR="00531F76" w:rsidRPr="001703F0" w:rsidRDefault="006358DA" w:rsidP="0010190E">
      <w:pPr>
        <w:pStyle w:val="Naslov1"/>
        <w:numPr>
          <w:ilvl w:val="0"/>
          <w:numId w:val="31"/>
        </w:numPr>
        <w:rPr>
          <w:rFonts w:eastAsia="Calibri"/>
        </w:rPr>
      </w:pPr>
      <w:bookmarkStart w:id="29" w:name="_Toc31887904"/>
      <w:r w:rsidRPr="001703F0">
        <w:rPr>
          <w:rFonts w:eastAsia="Calibri"/>
        </w:rPr>
        <w:t>UPUTE ZA PRIBAVLJANJ</w:t>
      </w:r>
      <w:r w:rsidR="001703F0">
        <w:rPr>
          <w:rFonts w:eastAsia="Calibri"/>
        </w:rPr>
        <w:t xml:space="preserve">E DOKUMENTACIJE ZA NADMETANJE U </w:t>
      </w:r>
      <w:r w:rsidRPr="001703F0">
        <w:rPr>
          <w:rFonts w:eastAsia="Calibri"/>
        </w:rPr>
        <w:t>ELEKTR</w:t>
      </w:r>
      <w:r w:rsidR="00531F76" w:rsidRPr="001703F0">
        <w:rPr>
          <w:rFonts w:eastAsia="Calibri"/>
        </w:rPr>
        <w:t>ONSKOM OGLASNIKU JAVNE NABAVE (</w:t>
      </w:r>
      <w:r w:rsidRPr="001703F0">
        <w:rPr>
          <w:rFonts w:eastAsia="Calibri"/>
        </w:rPr>
        <w:t>EOJN)</w:t>
      </w:r>
      <w:bookmarkEnd w:id="29"/>
    </w:p>
    <w:p w:rsidR="00531F76" w:rsidRPr="001703F0" w:rsidRDefault="00531F76" w:rsidP="00531F76">
      <w:pPr>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O</w:t>
      </w:r>
      <w:r w:rsidR="006358DA" w:rsidRPr="001703F0">
        <w:rPr>
          <w:rFonts w:ascii="Times New Roman" w:eastAsia="Calibri" w:hAnsi="Times New Roman" w:cs="Times New Roman"/>
          <w:sz w:val="24"/>
          <w:szCs w:val="24"/>
        </w:rPr>
        <w:t>d dana objave Obavijesti o namjeri davanja koncesije Dokumentacija za nadmetanje i sva dodatne dokumentacija za cjelovitu izradu ponude u predmetnom postupku davanja koncesije može se podići putem EOJN.</w:t>
      </w:r>
    </w:p>
    <w:p w:rsidR="006358DA" w:rsidRPr="001703F0" w:rsidRDefault="00531F76" w:rsidP="00531F76">
      <w:pPr>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O</w:t>
      </w:r>
      <w:r w:rsidR="006358DA" w:rsidRPr="001703F0">
        <w:rPr>
          <w:rFonts w:ascii="Times New Roman" w:eastAsia="Calibri" w:hAnsi="Times New Roman" w:cs="Times New Roman"/>
          <w:sz w:val="24"/>
          <w:szCs w:val="24"/>
        </w:rPr>
        <w:t>d datuma objave obavijesti o namjeri davanja koncesije do datuma potpisivanja Ugovora o koncesiji svi gospodarski subjekti su obvezni komunicirati isključivo s osobama Davatelja koncesije određenima za komunikaciju.</w:t>
      </w:r>
    </w:p>
    <w:p w:rsidR="006358DA" w:rsidRPr="001703F0" w:rsidRDefault="00BC21B7" w:rsidP="00BC21B7">
      <w:pPr>
        <w:spacing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D</w:t>
      </w:r>
      <w:r w:rsidR="006358DA" w:rsidRPr="001703F0">
        <w:rPr>
          <w:rFonts w:ascii="Times New Roman" w:eastAsia="Calibri" w:hAnsi="Times New Roman" w:cs="Times New Roman"/>
          <w:sz w:val="24"/>
          <w:szCs w:val="24"/>
        </w:rPr>
        <w:t>avatelj koncesije ne odgovara ni na koji način za bilo koje troškove ponuditelja u svezi s izradom, predajom, prezentacijom ponude ili bilo kojom drugom radnjom vezanom uz pripremu ponude.</w:t>
      </w:r>
    </w:p>
    <w:p w:rsidR="006358DA" w:rsidRPr="001703F0" w:rsidRDefault="00BC21B7" w:rsidP="00BC21B7">
      <w:pPr>
        <w:spacing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S</w:t>
      </w:r>
      <w:r w:rsidR="006358DA" w:rsidRPr="001703F0">
        <w:rPr>
          <w:rFonts w:ascii="Times New Roman" w:eastAsia="Calibri" w:hAnsi="Times New Roman" w:cs="Times New Roman"/>
          <w:sz w:val="24"/>
          <w:szCs w:val="24"/>
        </w:rPr>
        <w:t>va priopćenja, pozivi na objašnjenja, obavijesti i odluke između Davatelja koncesije i ponuditelja moraju biti u pisanom obliku.</w:t>
      </w:r>
    </w:p>
    <w:p w:rsidR="006358DA" w:rsidRPr="001703F0" w:rsidRDefault="00BC21B7" w:rsidP="006358DA">
      <w:pPr>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Obrada </w:t>
      </w:r>
      <w:r w:rsidR="006358DA" w:rsidRPr="001703F0">
        <w:rPr>
          <w:rFonts w:ascii="Times New Roman" w:eastAsia="Calibri" w:hAnsi="Times New Roman" w:cs="Times New Roman"/>
          <w:sz w:val="24"/>
          <w:szCs w:val="24"/>
        </w:rPr>
        <w:t>osobnih podataka prikupljenih u ovom postupku, koristit će se u smislu Zakona o zaštiti osobnih podataka isključivo u svrhe obrade osobnih podataka, a u skladu s procedurom propisanom odredbama mjerodavnih propisa.</w:t>
      </w:r>
    </w:p>
    <w:p w:rsidR="006358DA" w:rsidRPr="001703F0" w:rsidRDefault="006358DA" w:rsidP="006358DA">
      <w:pPr>
        <w:spacing w:after="0" w:line="254" w:lineRule="exact"/>
        <w:ind w:left="360" w:right="80"/>
        <w:rPr>
          <w:rFonts w:ascii="Times New Roman" w:eastAsia="Arial Narrow" w:hAnsi="Times New Roman"/>
          <w:sz w:val="24"/>
          <w:szCs w:val="24"/>
          <w:lang w:eastAsia="hr-HR"/>
        </w:rPr>
      </w:pPr>
    </w:p>
    <w:p w:rsidR="006358DA" w:rsidRPr="001703F0" w:rsidRDefault="006358DA" w:rsidP="006358DA">
      <w:pPr>
        <w:spacing w:after="0" w:line="254" w:lineRule="exact"/>
        <w:ind w:left="360" w:right="80"/>
        <w:rPr>
          <w:rFonts w:ascii="Times New Roman" w:eastAsia="Arial Narrow" w:hAnsi="Times New Roman"/>
          <w:sz w:val="24"/>
          <w:szCs w:val="24"/>
        </w:rPr>
      </w:pPr>
    </w:p>
    <w:p w:rsidR="006358DA" w:rsidRPr="001703F0" w:rsidRDefault="006358DA" w:rsidP="00BC21B7">
      <w:pPr>
        <w:spacing w:after="0" w:line="254" w:lineRule="exact"/>
        <w:ind w:right="80"/>
        <w:jc w:val="right"/>
        <w:rPr>
          <w:rFonts w:ascii="Times New Roman" w:eastAsia="Arial Narrow" w:hAnsi="Times New Roman"/>
          <w:sz w:val="24"/>
          <w:szCs w:val="24"/>
        </w:rPr>
      </w:pPr>
    </w:p>
    <w:p w:rsidR="006358DA" w:rsidRPr="001703F0" w:rsidRDefault="007E3653" w:rsidP="00BC21B7">
      <w:pPr>
        <w:spacing w:after="0" w:line="254" w:lineRule="exact"/>
        <w:ind w:right="80"/>
        <w:jc w:val="right"/>
        <w:rPr>
          <w:rFonts w:ascii="Times New Roman" w:eastAsia="Arial Narrow" w:hAnsi="Times New Roman"/>
          <w:sz w:val="24"/>
          <w:szCs w:val="24"/>
        </w:rPr>
      </w:pPr>
      <w:r w:rsidRPr="001703F0">
        <w:rPr>
          <w:rFonts w:ascii="Times New Roman" w:eastAsia="Arial Narrow" w:hAnsi="Times New Roman"/>
          <w:sz w:val="24"/>
          <w:szCs w:val="24"/>
        </w:rPr>
        <w:t xml:space="preserve">OPĆINA </w:t>
      </w:r>
      <w:r w:rsidR="0005462E" w:rsidRPr="001703F0">
        <w:rPr>
          <w:rFonts w:ascii="Times New Roman" w:eastAsia="Arial Narrow" w:hAnsi="Times New Roman"/>
          <w:sz w:val="24"/>
          <w:szCs w:val="24"/>
        </w:rPr>
        <w:t>MARTIJANEC</w:t>
      </w:r>
    </w:p>
    <w:p w:rsidR="006358DA" w:rsidRPr="001703F0" w:rsidRDefault="006358DA" w:rsidP="006358DA">
      <w:pPr>
        <w:spacing w:after="0" w:line="254" w:lineRule="exact"/>
        <w:ind w:right="80"/>
        <w:jc w:val="center"/>
        <w:rPr>
          <w:rFonts w:ascii="Times New Roman" w:eastAsia="Arial Narrow" w:hAnsi="Times New Roman"/>
          <w:sz w:val="24"/>
          <w:szCs w:val="24"/>
        </w:rPr>
      </w:pPr>
    </w:p>
    <w:p w:rsidR="006358DA" w:rsidRPr="001703F0" w:rsidRDefault="006358DA" w:rsidP="006358DA">
      <w:pPr>
        <w:spacing w:after="0" w:line="254" w:lineRule="exact"/>
        <w:ind w:right="80"/>
        <w:jc w:val="center"/>
        <w:rPr>
          <w:rFonts w:ascii="Times New Roman" w:eastAsia="Arial Narrow" w:hAnsi="Times New Roman"/>
          <w:sz w:val="24"/>
          <w:szCs w:val="24"/>
        </w:rPr>
      </w:pPr>
    </w:p>
    <w:p w:rsidR="006358DA" w:rsidRDefault="006358DA" w:rsidP="00BC21B7">
      <w:pPr>
        <w:spacing w:after="0" w:line="10" w:lineRule="atLeast"/>
        <w:rPr>
          <w:rFonts w:ascii="Times New Roman" w:eastAsia="Times New Roman" w:hAnsi="Times New Roman" w:cs="Times New Roman"/>
          <w:b/>
          <w:sz w:val="24"/>
          <w:szCs w:val="24"/>
          <w:lang w:eastAsia="hr-HR"/>
        </w:rPr>
      </w:pPr>
    </w:p>
    <w:p w:rsidR="00E55515" w:rsidRDefault="00E55515" w:rsidP="00BC21B7">
      <w:pPr>
        <w:spacing w:after="0" w:line="10" w:lineRule="atLeast"/>
        <w:rPr>
          <w:rFonts w:ascii="Times New Roman" w:eastAsia="Times New Roman" w:hAnsi="Times New Roman" w:cs="Times New Roman"/>
          <w:b/>
          <w:sz w:val="24"/>
          <w:szCs w:val="24"/>
          <w:lang w:eastAsia="hr-HR"/>
        </w:rPr>
      </w:pPr>
    </w:p>
    <w:p w:rsidR="00E55515" w:rsidRDefault="00E55515" w:rsidP="00BC21B7">
      <w:pPr>
        <w:spacing w:after="0" w:line="10" w:lineRule="atLeast"/>
        <w:rPr>
          <w:rFonts w:ascii="Times New Roman" w:eastAsia="Times New Roman" w:hAnsi="Times New Roman" w:cs="Times New Roman"/>
          <w:b/>
          <w:sz w:val="24"/>
          <w:szCs w:val="24"/>
          <w:lang w:eastAsia="hr-HR"/>
        </w:rPr>
      </w:pPr>
    </w:p>
    <w:p w:rsidR="00E55515" w:rsidRDefault="00E55515" w:rsidP="00BC21B7">
      <w:pPr>
        <w:spacing w:after="0" w:line="10" w:lineRule="atLeast"/>
        <w:rPr>
          <w:rFonts w:ascii="Times New Roman" w:eastAsia="Times New Roman" w:hAnsi="Times New Roman" w:cs="Times New Roman"/>
          <w:b/>
          <w:sz w:val="24"/>
          <w:szCs w:val="24"/>
          <w:lang w:eastAsia="hr-HR"/>
        </w:rPr>
      </w:pPr>
    </w:p>
    <w:p w:rsidR="00E55515" w:rsidRDefault="00E55515" w:rsidP="00BC21B7">
      <w:pPr>
        <w:spacing w:after="0" w:line="10" w:lineRule="atLeast"/>
        <w:rPr>
          <w:rFonts w:ascii="Times New Roman" w:eastAsia="Times New Roman" w:hAnsi="Times New Roman" w:cs="Times New Roman"/>
          <w:b/>
          <w:sz w:val="24"/>
          <w:szCs w:val="24"/>
          <w:lang w:eastAsia="hr-HR"/>
        </w:rPr>
      </w:pPr>
    </w:p>
    <w:p w:rsidR="00E55515" w:rsidRDefault="00E55515" w:rsidP="00BC21B7">
      <w:pPr>
        <w:spacing w:after="0" w:line="10" w:lineRule="atLeast"/>
        <w:rPr>
          <w:rFonts w:ascii="Times New Roman" w:eastAsia="Times New Roman" w:hAnsi="Times New Roman" w:cs="Times New Roman"/>
          <w:b/>
          <w:sz w:val="24"/>
          <w:szCs w:val="24"/>
          <w:lang w:eastAsia="hr-HR"/>
        </w:rPr>
      </w:pPr>
    </w:p>
    <w:p w:rsidR="00E55515" w:rsidRDefault="00E55515" w:rsidP="00BC21B7">
      <w:pPr>
        <w:spacing w:after="0" w:line="10" w:lineRule="atLeast"/>
        <w:rPr>
          <w:rFonts w:ascii="Times New Roman" w:eastAsia="Times New Roman" w:hAnsi="Times New Roman" w:cs="Times New Roman"/>
          <w:b/>
          <w:sz w:val="24"/>
          <w:szCs w:val="24"/>
          <w:lang w:eastAsia="hr-HR"/>
        </w:rPr>
      </w:pPr>
    </w:p>
    <w:p w:rsidR="00E55515" w:rsidRDefault="00E55515" w:rsidP="00BC21B7">
      <w:pPr>
        <w:spacing w:after="0" w:line="10" w:lineRule="atLeast"/>
        <w:rPr>
          <w:rFonts w:ascii="Times New Roman" w:eastAsia="Times New Roman" w:hAnsi="Times New Roman" w:cs="Times New Roman"/>
          <w:b/>
          <w:sz w:val="24"/>
          <w:szCs w:val="24"/>
          <w:lang w:eastAsia="hr-HR"/>
        </w:rPr>
      </w:pPr>
    </w:p>
    <w:p w:rsidR="00E55515" w:rsidRDefault="00E55515" w:rsidP="00BC21B7">
      <w:pPr>
        <w:spacing w:after="0" w:line="10" w:lineRule="atLeast"/>
        <w:rPr>
          <w:rFonts w:ascii="Times New Roman" w:eastAsia="Times New Roman" w:hAnsi="Times New Roman" w:cs="Times New Roman"/>
          <w:b/>
          <w:sz w:val="24"/>
          <w:szCs w:val="24"/>
          <w:lang w:eastAsia="hr-HR"/>
        </w:rPr>
      </w:pPr>
    </w:p>
    <w:p w:rsidR="00E55515" w:rsidRDefault="00E55515" w:rsidP="00BC21B7">
      <w:pPr>
        <w:spacing w:after="0" w:line="10" w:lineRule="atLeast"/>
        <w:rPr>
          <w:rFonts w:ascii="Times New Roman" w:eastAsia="Times New Roman" w:hAnsi="Times New Roman" w:cs="Times New Roman"/>
          <w:b/>
          <w:sz w:val="24"/>
          <w:szCs w:val="24"/>
          <w:lang w:eastAsia="hr-HR"/>
        </w:rPr>
      </w:pPr>
    </w:p>
    <w:p w:rsidR="00E55515" w:rsidRDefault="00E55515" w:rsidP="00BC21B7">
      <w:pPr>
        <w:spacing w:after="0" w:line="10" w:lineRule="atLeast"/>
        <w:rPr>
          <w:rFonts w:ascii="Times New Roman" w:eastAsia="Times New Roman" w:hAnsi="Times New Roman" w:cs="Times New Roman"/>
          <w:b/>
          <w:sz w:val="24"/>
          <w:szCs w:val="24"/>
          <w:lang w:eastAsia="hr-HR"/>
        </w:rPr>
      </w:pPr>
    </w:p>
    <w:p w:rsidR="00E55515" w:rsidRDefault="00E55515" w:rsidP="00BC21B7">
      <w:pPr>
        <w:spacing w:after="0" w:line="10" w:lineRule="atLeast"/>
        <w:rPr>
          <w:rFonts w:ascii="Times New Roman" w:eastAsia="Times New Roman" w:hAnsi="Times New Roman" w:cs="Times New Roman"/>
          <w:b/>
          <w:sz w:val="24"/>
          <w:szCs w:val="24"/>
          <w:lang w:eastAsia="hr-HR"/>
        </w:rPr>
      </w:pPr>
    </w:p>
    <w:p w:rsidR="00BC21B7" w:rsidRPr="001703F0" w:rsidRDefault="00BC21B7" w:rsidP="0053583D">
      <w:pPr>
        <w:pStyle w:val="Naslov1"/>
        <w:numPr>
          <w:ilvl w:val="0"/>
          <w:numId w:val="33"/>
        </w:numPr>
        <w:jc w:val="center"/>
      </w:pPr>
      <w:bookmarkStart w:id="30" w:name="_Toc31887905"/>
      <w:r w:rsidRPr="001703F0">
        <w:lastRenderedPageBreak/>
        <w:t>OBRASCI</w:t>
      </w:r>
      <w:bookmarkEnd w:id="30"/>
    </w:p>
    <w:p w:rsidR="006358DA" w:rsidRPr="0010190E" w:rsidRDefault="00715C0F" w:rsidP="0053583D">
      <w:pPr>
        <w:pStyle w:val="Naslov2"/>
        <w:numPr>
          <w:ilvl w:val="1"/>
          <w:numId w:val="33"/>
        </w:numPr>
        <w:jc w:val="center"/>
      </w:pPr>
      <w:bookmarkStart w:id="31" w:name="_Toc31887906"/>
      <w:proofErr w:type="spellStart"/>
      <w:r>
        <w:t>Obrazac</w:t>
      </w:r>
      <w:proofErr w:type="spellEnd"/>
      <w:r>
        <w:t xml:space="preserve"> </w:t>
      </w:r>
      <w:proofErr w:type="spellStart"/>
      <w:r>
        <w:t>P</w:t>
      </w:r>
      <w:r w:rsidR="004B4890" w:rsidRPr="0010190E">
        <w:t>onude</w:t>
      </w:r>
      <w:bookmarkEnd w:id="31"/>
      <w:proofErr w:type="spellEnd"/>
    </w:p>
    <w:tbl>
      <w:tblPr>
        <w:tblW w:w="0" w:type="auto"/>
        <w:tblInd w:w="-176" w:type="dxa"/>
        <w:tblLook w:val="04A0" w:firstRow="1" w:lastRow="0" w:firstColumn="1" w:lastColumn="0" w:noHBand="0" w:noVBand="1"/>
      </w:tblPr>
      <w:tblGrid>
        <w:gridCol w:w="9462"/>
      </w:tblGrid>
      <w:tr w:rsidR="006358DA" w:rsidRPr="001703F0" w:rsidTr="006358DA">
        <w:tc>
          <w:tcPr>
            <w:tcW w:w="9464" w:type="dxa"/>
            <w:hideMark/>
          </w:tcPr>
          <w:p w:rsidR="006358DA" w:rsidRPr="001703F0" w:rsidRDefault="006358DA" w:rsidP="006358DA">
            <w:pPr>
              <w:spacing w:before="240" w:after="0" w:line="36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Ponuditelj: _____________________________________________________________________________</w:t>
            </w:r>
          </w:p>
        </w:tc>
      </w:tr>
      <w:tr w:rsidR="006358DA" w:rsidRPr="001703F0" w:rsidTr="006358DA">
        <w:tc>
          <w:tcPr>
            <w:tcW w:w="9464" w:type="dxa"/>
            <w:hideMark/>
          </w:tcPr>
          <w:p w:rsidR="006358DA" w:rsidRPr="001703F0" w:rsidRDefault="006358DA" w:rsidP="006358DA">
            <w:pPr>
              <w:spacing w:before="240" w:after="0" w:line="36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Adresa sjedišta: _____________________________________________________________________________</w:t>
            </w:r>
          </w:p>
        </w:tc>
      </w:tr>
      <w:tr w:rsidR="006358DA" w:rsidRPr="001703F0" w:rsidTr="006358DA">
        <w:tc>
          <w:tcPr>
            <w:tcW w:w="9464" w:type="dxa"/>
            <w:hideMark/>
          </w:tcPr>
          <w:p w:rsidR="006358DA" w:rsidRPr="001703F0" w:rsidRDefault="006358DA" w:rsidP="006358DA">
            <w:pPr>
              <w:spacing w:before="240" w:after="0" w:line="36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Telefon: _____________________________________________________________________________</w:t>
            </w:r>
          </w:p>
        </w:tc>
      </w:tr>
      <w:tr w:rsidR="006358DA" w:rsidRPr="001703F0" w:rsidTr="006358DA">
        <w:tc>
          <w:tcPr>
            <w:tcW w:w="9464" w:type="dxa"/>
            <w:hideMark/>
          </w:tcPr>
          <w:p w:rsidR="006358DA" w:rsidRPr="001703F0" w:rsidRDefault="006358DA" w:rsidP="006358DA">
            <w:pPr>
              <w:spacing w:before="240" w:after="0" w:line="360" w:lineRule="auto"/>
              <w:rPr>
                <w:rFonts w:ascii="Times New Roman" w:eastAsia="Times New Roman" w:hAnsi="Times New Roman" w:cs="Times New Roman"/>
                <w:sz w:val="24"/>
                <w:szCs w:val="24"/>
                <w:lang w:eastAsia="hr-HR"/>
              </w:rPr>
            </w:pPr>
            <w:proofErr w:type="spellStart"/>
            <w:r w:rsidRPr="001703F0">
              <w:rPr>
                <w:rFonts w:ascii="Times New Roman" w:eastAsia="Times New Roman" w:hAnsi="Times New Roman" w:cs="Times New Roman"/>
                <w:sz w:val="24"/>
                <w:szCs w:val="24"/>
                <w:lang w:eastAsia="hr-HR"/>
              </w:rPr>
              <w:t>Telefax</w:t>
            </w:r>
            <w:proofErr w:type="spellEnd"/>
            <w:r w:rsidRPr="001703F0">
              <w:rPr>
                <w:rFonts w:ascii="Times New Roman" w:eastAsia="Times New Roman" w:hAnsi="Times New Roman" w:cs="Times New Roman"/>
                <w:sz w:val="24"/>
                <w:szCs w:val="24"/>
                <w:lang w:eastAsia="hr-HR"/>
              </w:rPr>
              <w:t>: _____________________________________________________________________________</w:t>
            </w:r>
          </w:p>
        </w:tc>
      </w:tr>
      <w:tr w:rsidR="006358DA" w:rsidRPr="001703F0" w:rsidTr="006358DA">
        <w:tc>
          <w:tcPr>
            <w:tcW w:w="9464" w:type="dxa"/>
            <w:hideMark/>
          </w:tcPr>
          <w:p w:rsidR="006358DA" w:rsidRPr="001703F0" w:rsidRDefault="006358DA" w:rsidP="006358DA">
            <w:pPr>
              <w:spacing w:before="240" w:after="0" w:line="36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E-mail: _____________________________________________________________________________</w:t>
            </w:r>
          </w:p>
        </w:tc>
      </w:tr>
      <w:tr w:rsidR="006358DA" w:rsidRPr="001703F0" w:rsidTr="006358DA">
        <w:tc>
          <w:tcPr>
            <w:tcW w:w="9464" w:type="dxa"/>
            <w:hideMark/>
          </w:tcPr>
          <w:p w:rsidR="006358DA" w:rsidRPr="001703F0" w:rsidRDefault="006358DA" w:rsidP="006358DA">
            <w:pPr>
              <w:spacing w:before="240" w:after="0" w:line="36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Internetska adresa: _____________________________________________________________________________</w:t>
            </w:r>
          </w:p>
        </w:tc>
      </w:tr>
      <w:tr w:rsidR="006358DA" w:rsidRPr="001703F0" w:rsidTr="006358DA">
        <w:tc>
          <w:tcPr>
            <w:tcW w:w="9464" w:type="dxa"/>
            <w:hideMark/>
          </w:tcPr>
          <w:p w:rsidR="006358DA" w:rsidRPr="001703F0" w:rsidRDefault="006358DA" w:rsidP="006358DA">
            <w:pPr>
              <w:spacing w:before="240" w:after="0" w:line="36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Matični broj: _____________________________________________________________________________</w:t>
            </w:r>
          </w:p>
        </w:tc>
      </w:tr>
      <w:tr w:rsidR="006358DA" w:rsidRPr="001703F0" w:rsidTr="006358DA">
        <w:tc>
          <w:tcPr>
            <w:tcW w:w="9464" w:type="dxa"/>
            <w:hideMark/>
          </w:tcPr>
          <w:p w:rsidR="006358DA" w:rsidRPr="001703F0" w:rsidRDefault="006358DA" w:rsidP="006358DA">
            <w:pPr>
              <w:spacing w:before="240" w:after="0" w:line="36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OIB: _____________________________________________________________________________</w:t>
            </w:r>
          </w:p>
        </w:tc>
      </w:tr>
      <w:tr w:rsidR="006358DA" w:rsidRPr="001703F0" w:rsidTr="006358DA">
        <w:tc>
          <w:tcPr>
            <w:tcW w:w="9464" w:type="dxa"/>
            <w:hideMark/>
          </w:tcPr>
          <w:p w:rsidR="006358DA" w:rsidRPr="001703F0" w:rsidRDefault="006358DA" w:rsidP="006358DA">
            <w:pPr>
              <w:spacing w:before="240" w:after="0" w:line="36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Žiro račun: _____________________________________________________________________________</w:t>
            </w:r>
          </w:p>
        </w:tc>
      </w:tr>
      <w:tr w:rsidR="006358DA" w:rsidRPr="001703F0" w:rsidTr="006358DA">
        <w:tc>
          <w:tcPr>
            <w:tcW w:w="9464" w:type="dxa"/>
            <w:hideMark/>
          </w:tcPr>
          <w:p w:rsidR="006358DA" w:rsidRPr="001703F0" w:rsidRDefault="006358DA" w:rsidP="006358DA">
            <w:pPr>
              <w:spacing w:before="240" w:after="0" w:line="36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Odgovorna osoba/e: ____________________________________________________________________________</w:t>
            </w:r>
          </w:p>
        </w:tc>
      </w:tr>
      <w:tr w:rsidR="006358DA" w:rsidRPr="001703F0" w:rsidTr="006358DA">
        <w:tc>
          <w:tcPr>
            <w:tcW w:w="9464" w:type="dxa"/>
            <w:hideMark/>
          </w:tcPr>
          <w:p w:rsidR="006358DA" w:rsidRPr="001703F0" w:rsidRDefault="006358DA" w:rsidP="006358DA">
            <w:pPr>
              <w:spacing w:before="240" w:after="0" w:line="36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Osoba za kontakt: ___________________________________________________________________________</w:t>
            </w:r>
          </w:p>
        </w:tc>
      </w:tr>
    </w:tbl>
    <w:p w:rsidR="006358DA" w:rsidRPr="001703F0" w:rsidRDefault="006358DA" w:rsidP="006358DA">
      <w:pPr>
        <w:spacing w:before="100" w:beforeAutospacing="1" w:after="100" w:afterAutospacing="1" w:line="240" w:lineRule="auto"/>
        <w:rPr>
          <w:rFonts w:ascii="Times New Roman" w:eastAsia="Times New Roman" w:hAnsi="Times New Roman" w:cs="Times New Roman"/>
          <w:bCs/>
          <w:color w:val="000000"/>
          <w:sz w:val="24"/>
          <w:szCs w:val="24"/>
          <w:lang w:eastAsia="hr-HR"/>
        </w:rPr>
      </w:pPr>
      <w:r w:rsidRPr="001703F0">
        <w:rPr>
          <w:rFonts w:ascii="Times New Roman" w:eastAsia="Times New Roman" w:hAnsi="Times New Roman" w:cs="Times New Roman"/>
          <w:bCs/>
          <w:sz w:val="24"/>
          <w:szCs w:val="24"/>
          <w:lang w:eastAsia="hr-HR"/>
        </w:rPr>
        <w:t xml:space="preserve">Predmet koncesije: Obavljanje </w:t>
      </w:r>
      <w:r w:rsidRPr="001703F0">
        <w:rPr>
          <w:rFonts w:ascii="Times New Roman" w:eastAsia="Times New Roman" w:hAnsi="Times New Roman" w:cs="Times New Roman"/>
          <w:bCs/>
          <w:color w:val="000000"/>
          <w:sz w:val="24"/>
          <w:szCs w:val="24"/>
          <w:lang w:eastAsia="hr-HR"/>
        </w:rPr>
        <w:t>komunalne djelatnosti dimnjača</w:t>
      </w:r>
      <w:r w:rsidR="007E3653" w:rsidRPr="001703F0">
        <w:rPr>
          <w:rFonts w:ascii="Times New Roman" w:eastAsia="Times New Roman" w:hAnsi="Times New Roman" w:cs="Times New Roman"/>
          <w:bCs/>
          <w:color w:val="000000"/>
          <w:sz w:val="24"/>
          <w:szCs w:val="24"/>
          <w:lang w:eastAsia="hr-HR"/>
        </w:rPr>
        <w:t xml:space="preserve">rskih poslova na području Općine </w:t>
      </w:r>
      <w:r w:rsidR="0005462E" w:rsidRPr="001703F0">
        <w:rPr>
          <w:rFonts w:ascii="Times New Roman" w:eastAsia="Times New Roman" w:hAnsi="Times New Roman" w:cs="Times New Roman"/>
          <w:bCs/>
          <w:color w:val="000000"/>
          <w:sz w:val="24"/>
          <w:szCs w:val="24"/>
          <w:lang w:eastAsia="hr-HR"/>
        </w:rPr>
        <w:t>Martijanec</w:t>
      </w:r>
      <w:r w:rsidR="007E3653" w:rsidRPr="001703F0">
        <w:rPr>
          <w:rFonts w:ascii="Times New Roman" w:eastAsia="Times New Roman" w:hAnsi="Times New Roman" w:cs="Times New Roman"/>
          <w:bCs/>
          <w:color w:val="000000"/>
          <w:sz w:val="24"/>
          <w:szCs w:val="24"/>
          <w:lang w:eastAsia="hr-HR"/>
        </w:rPr>
        <w:t>.</w:t>
      </w:r>
    </w:p>
    <w:p w:rsidR="006358DA" w:rsidRPr="001703F0" w:rsidRDefault="006358DA" w:rsidP="006358DA">
      <w:pPr>
        <w:spacing w:before="100" w:beforeAutospacing="1" w:after="100" w:afterAutospacing="1" w:line="240" w:lineRule="auto"/>
        <w:rPr>
          <w:rFonts w:ascii="Times New Roman" w:eastAsia="Times New Roman" w:hAnsi="Times New Roman" w:cs="Times New Roman"/>
          <w:bCs/>
          <w:sz w:val="24"/>
          <w:szCs w:val="24"/>
          <w:lang w:eastAsia="hr-HR"/>
        </w:rPr>
      </w:pPr>
      <w:r w:rsidRPr="001703F0">
        <w:rPr>
          <w:rFonts w:ascii="Times New Roman" w:eastAsia="Times New Roman" w:hAnsi="Times New Roman" w:cs="Times New Roman"/>
          <w:bCs/>
          <w:sz w:val="24"/>
          <w:szCs w:val="24"/>
          <w:lang w:eastAsia="hr-HR"/>
        </w:rPr>
        <w:lastRenderedPageBreak/>
        <w:t xml:space="preserve">Proučili smo Dokumentaciju za nadmetanje te sve dokumente i podatke koje nam je Naručitelj stavio na raspolaganje, detaljno smo upoznati s predmetom postupka i s uvjetima za njeno provođenje te nudimo pružanje koncesije u skladu s navedenom Dokumentacijom za nadmetanje. </w:t>
      </w:r>
    </w:p>
    <w:tbl>
      <w:tblPr>
        <w:tblW w:w="9648" w:type="dxa"/>
        <w:tblLook w:val="04A0" w:firstRow="1" w:lastRow="0" w:firstColumn="1" w:lastColumn="0" w:noHBand="0" w:noVBand="1"/>
      </w:tblPr>
      <w:tblGrid>
        <w:gridCol w:w="9648"/>
      </w:tblGrid>
      <w:tr w:rsidR="006358DA" w:rsidRPr="001703F0" w:rsidTr="006358DA">
        <w:tc>
          <w:tcPr>
            <w:tcW w:w="9648" w:type="dxa"/>
            <w:hideMark/>
          </w:tcPr>
          <w:p w:rsidR="006358DA" w:rsidRPr="001703F0" w:rsidRDefault="00623571"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b/>
                <w:sz w:val="24"/>
                <w:szCs w:val="24"/>
                <w:lang w:eastAsia="hr-HR"/>
              </w:rPr>
              <w:t>PONUĐEN FIKSNI DIO  GODIŠNJE NAKNADE</w:t>
            </w:r>
            <w:r w:rsidR="006358DA" w:rsidRPr="001703F0">
              <w:rPr>
                <w:rFonts w:ascii="Times New Roman" w:eastAsia="Times New Roman" w:hAnsi="Times New Roman" w:cs="Times New Roman"/>
                <w:b/>
                <w:sz w:val="24"/>
                <w:szCs w:val="24"/>
                <w:lang w:eastAsia="hr-HR"/>
              </w:rPr>
              <w:t xml:space="preserve"> ZA KONCESIJU </w:t>
            </w:r>
            <w:r w:rsidRPr="001703F0">
              <w:rPr>
                <w:rFonts w:ascii="Times New Roman" w:eastAsia="Times New Roman" w:hAnsi="Times New Roman" w:cs="Times New Roman"/>
                <w:b/>
                <w:sz w:val="24"/>
                <w:szCs w:val="24"/>
                <w:lang w:eastAsia="hr-HR"/>
              </w:rPr>
              <w:t xml:space="preserve"> je _____________________ kuna </w:t>
            </w:r>
            <w:r w:rsidR="006358DA" w:rsidRPr="001703F0">
              <w:rPr>
                <w:rFonts w:ascii="Times New Roman" w:eastAsia="Times New Roman" w:hAnsi="Times New Roman" w:cs="Times New Roman"/>
                <w:b/>
                <w:sz w:val="24"/>
                <w:szCs w:val="24"/>
                <w:lang w:eastAsia="hr-HR"/>
              </w:rPr>
              <w:t xml:space="preserve"> </w:t>
            </w:r>
          </w:p>
        </w:tc>
      </w:tr>
      <w:tr w:rsidR="006358DA" w:rsidRPr="001703F0" w:rsidTr="006358DA">
        <w:tc>
          <w:tcPr>
            <w:tcW w:w="9648" w:type="dxa"/>
            <w:hideMark/>
          </w:tcPr>
          <w:p w:rsidR="00BC21B7" w:rsidRPr="001703F0" w:rsidRDefault="00BC21B7" w:rsidP="006358D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rsidR="006358DA" w:rsidRPr="001703F0" w:rsidRDefault="006358DA" w:rsidP="006358DA">
            <w:pPr>
              <w:spacing w:before="100" w:beforeAutospacing="1" w:after="100" w:afterAutospacing="1" w:line="240" w:lineRule="auto"/>
              <w:jc w:val="both"/>
              <w:rPr>
                <w:rFonts w:ascii="Times New Roman" w:eastAsia="Calibri" w:hAnsi="Times New Roman" w:cs="Times New Roman"/>
                <w:sz w:val="24"/>
                <w:szCs w:val="24"/>
              </w:rPr>
            </w:pPr>
            <w:r w:rsidRPr="001703F0">
              <w:rPr>
                <w:rFonts w:ascii="Times New Roman" w:eastAsia="Times New Roman" w:hAnsi="Times New Roman" w:cs="Times New Roman"/>
                <w:color w:val="000000"/>
                <w:sz w:val="24"/>
                <w:szCs w:val="24"/>
                <w:lang w:eastAsia="hr-HR"/>
              </w:rPr>
              <w:t xml:space="preserve">(početni iznos </w:t>
            </w:r>
            <w:r w:rsidR="00623571" w:rsidRPr="001703F0">
              <w:rPr>
                <w:rFonts w:ascii="Times New Roman" w:eastAsia="Times New Roman" w:hAnsi="Times New Roman" w:cs="Times New Roman"/>
                <w:color w:val="000000"/>
                <w:sz w:val="24"/>
                <w:szCs w:val="24"/>
                <w:lang w:eastAsia="hr-HR"/>
              </w:rPr>
              <w:t xml:space="preserve">fiksnog dijela </w:t>
            </w:r>
            <w:r w:rsidRPr="001703F0">
              <w:rPr>
                <w:rFonts w:ascii="Times New Roman" w:eastAsia="Calibri" w:hAnsi="Times New Roman" w:cs="Times New Roman"/>
                <w:sz w:val="24"/>
                <w:szCs w:val="24"/>
              </w:rPr>
              <w:t>godišnje naknade za</w:t>
            </w:r>
            <w:r w:rsidR="00623571" w:rsidRPr="001703F0">
              <w:rPr>
                <w:rFonts w:ascii="Times New Roman" w:eastAsia="Calibri" w:hAnsi="Times New Roman" w:cs="Times New Roman"/>
                <w:sz w:val="24"/>
                <w:szCs w:val="24"/>
              </w:rPr>
              <w:t xml:space="preserve"> koncesiju </w:t>
            </w:r>
            <w:r w:rsidRPr="001703F0">
              <w:rPr>
                <w:rFonts w:ascii="Times New Roman" w:eastAsia="Calibri" w:hAnsi="Times New Roman" w:cs="Times New Roman"/>
                <w:sz w:val="24"/>
                <w:szCs w:val="24"/>
              </w:rPr>
              <w:t xml:space="preserve">ne može biti niži od </w:t>
            </w:r>
            <w:r w:rsidR="00623571" w:rsidRPr="001703F0">
              <w:rPr>
                <w:rFonts w:ascii="Times New Roman" w:eastAsia="Calibri" w:hAnsi="Times New Roman" w:cs="Times New Roman"/>
                <w:color w:val="000000"/>
                <w:sz w:val="24"/>
                <w:szCs w:val="24"/>
              </w:rPr>
              <w:t xml:space="preserve">2.000,00 kuna a </w:t>
            </w:r>
            <w:r w:rsidR="00623571" w:rsidRPr="001703F0">
              <w:rPr>
                <w:rFonts w:ascii="Times New Roman" w:eastAsia="Calibri" w:hAnsi="Times New Roman" w:cs="Times New Roman"/>
                <w:sz w:val="24"/>
                <w:szCs w:val="24"/>
              </w:rPr>
              <w:t xml:space="preserve">iznos </w:t>
            </w:r>
            <w:r w:rsidRPr="001703F0">
              <w:rPr>
                <w:rFonts w:ascii="Times New Roman" w:eastAsia="Calibri" w:hAnsi="Times New Roman" w:cs="Times New Roman"/>
                <w:sz w:val="24"/>
                <w:szCs w:val="24"/>
              </w:rPr>
              <w:t xml:space="preserve"> </w:t>
            </w:r>
            <w:r w:rsidRPr="001703F0">
              <w:rPr>
                <w:rFonts w:ascii="Times New Roman" w:eastAsia="Calibri" w:hAnsi="Times New Roman" w:cs="Times New Roman"/>
                <w:color w:val="000000"/>
                <w:sz w:val="24"/>
                <w:szCs w:val="24"/>
              </w:rPr>
              <w:t>3%</w:t>
            </w:r>
            <w:r w:rsidRPr="001703F0">
              <w:rPr>
                <w:rFonts w:ascii="Times New Roman" w:eastAsia="Calibri" w:hAnsi="Times New Roman" w:cs="Times New Roman"/>
                <w:sz w:val="24"/>
                <w:szCs w:val="24"/>
              </w:rPr>
              <w:t xml:space="preserve"> od ukupnog prihoda ovlaštenog dimnjačara ostvarenog od obavljanja dimnjačarskih poslova tijekom jedne godine</w:t>
            </w:r>
            <w:r w:rsidR="00623571" w:rsidRPr="001703F0">
              <w:rPr>
                <w:rFonts w:ascii="Times New Roman" w:eastAsia="Calibri" w:hAnsi="Times New Roman" w:cs="Times New Roman"/>
                <w:sz w:val="24"/>
                <w:szCs w:val="24"/>
              </w:rPr>
              <w:t xml:space="preserve"> predstavlja varijabilni dio</w:t>
            </w:r>
            <w:r w:rsidRPr="001703F0">
              <w:rPr>
                <w:rFonts w:ascii="Times New Roman" w:eastAsia="Calibri" w:hAnsi="Times New Roman" w:cs="Times New Roman"/>
                <w:sz w:val="24"/>
                <w:szCs w:val="24"/>
              </w:rPr>
              <w:t>)</w:t>
            </w:r>
          </w:p>
          <w:p w:rsidR="006358DA" w:rsidRPr="001703F0" w:rsidRDefault="006358DA" w:rsidP="006358DA">
            <w:pPr>
              <w:spacing w:before="240"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Duljina trajanja koncesije: 5 godina.</w:t>
            </w:r>
          </w:p>
        </w:tc>
      </w:tr>
    </w:tbl>
    <w:p w:rsidR="006358DA" w:rsidRPr="001703F0" w:rsidRDefault="006358DA" w:rsidP="006358DA">
      <w:pPr>
        <w:spacing w:after="0" w:line="288" w:lineRule="auto"/>
        <w:rPr>
          <w:rFonts w:ascii="Times New Roman" w:eastAsia="Times New Roman" w:hAnsi="Times New Roman" w:cs="Times New Roman"/>
          <w:sz w:val="24"/>
          <w:szCs w:val="24"/>
          <w:lang w:eastAsia="hr-HR"/>
        </w:rPr>
      </w:pPr>
    </w:p>
    <w:p w:rsidR="006358DA" w:rsidRPr="001703F0" w:rsidRDefault="006358DA" w:rsidP="006358DA">
      <w:pPr>
        <w:spacing w:after="0" w:line="288"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Dokumentacija priložena uz ponudu: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Uz ponudu se prilažu dokazi o sposobnosti, izjave i ostali prilozi sukladno Dokumentaciji za nadmetanje.</w:t>
      </w:r>
    </w:p>
    <w:p w:rsidR="006358DA" w:rsidRPr="001703F0" w:rsidRDefault="006358DA" w:rsidP="00BC21B7">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w:t>
      </w:r>
    </w:p>
    <w:p w:rsidR="006358DA" w:rsidRPr="001703F0" w:rsidRDefault="006358DA" w:rsidP="006358DA">
      <w:pPr>
        <w:spacing w:after="0" w:line="240" w:lineRule="auto"/>
        <w:ind w:left="2832" w:firstLine="708"/>
        <w:jc w:val="center"/>
        <w:rPr>
          <w:rFonts w:ascii="Times New Roman" w:eastAsia="Times New Roman" w:hAnsi="Times New Roman" w:cs="Times New Roman"/>
          <w:sz w:val="24"/>
          <w:szCs w:val="24"/>
          <w:lang w:eastAsia="hr-HR"/>
        </w:rPr>
      </w:pP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U ________</w:t>
      </w:r>
      <w:r w:rsidR="007E3653" w:rsidRPr="001703F0">
        <w:rPr>
          <w:rFonts w:ascii="Times New Roman" w:eastAsia="Times New Roman" w:hAnsi="Times New Roman" w:cs="Times New Roman"/>
          <w:sz w:val="24"/>
          <w:szCs w:val="24"/>
          <w:lang w:eastAsia="hr-HR"/>
        </w:rPr>
        <w:t>_____________,______________20</w:t>
      </w:r>
      <w:r w:rsidR="000023FF" w:rsidRPr="001703F0">
        <w:rPr>
          <w:rFonts w:ascii="Times New Roman" w:eastAsia="Times New Roman" w:hAnsi="Times New Roman" w:cs="Times New Roman"/>
          <w:sz w:val="24"/>
          <w:szCs w:val="24"/>
          <w:lang w:eastAsia="hr-HR"/>
        </w:rPr>
        <w:t>20</w:t>
      </w:r>
      <w:r w:rsidRPr="001703F0">
        <w:rPr>
          <w:rFonts w:ascii="Times New Roman" w:eastAsia="Times New Roman" w:hAnsi="Times New Roman" w:cs="Times New Roman"/>
          <w:sz w:val="24"/>
          <w:szCs w:val="24"/>
          <w:lang w:eastAsia="hr-HR"/>
        </w:rPr>
        <w:t>.</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PONUDITELJ:</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________________________________</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Potpis ovlaštene osobe                         </w:t>
      </w:r>
    </w:p>
    <w:p w:rsidR="00BC21B7" w:rsidRPr="001703F0" w:rsidRDefault="006358DA" w:rsidP="00BC21B7">
      <w:pPr>
        <w:spacing w:after="0" w:line="240" w:lineRule="auto"/>
        <w:jc w:val="center"/>
        <w:rPr>
          <w:rFonts w:ascii="Times New Roman" w:eastAsia="Times New Roman" w:hAnsi="Times New Roman" w:cs="Times New Roman"/>
          <w:sz w:val="24"/>
          <w:szCs w:val="24"/>
          <w:lang w:eastAsia="hr-HR"/>
        </w:rPr>
      </w:pPr>
      <w:proofErr w:type="spellStart"/>
      <w:r w:rsidRPr="001703F0">
        <w:rPr>
          <w:rFonts w:ascii="Times New Roman" w:eastAsia="Times New Roman" w:hAnsi="Times New Roman" w:cs="Times New Roman"/>
          <w:sz w:val="24"/>
          <w:szCs w:val="24"/>
          <w:lang w:eastAsia="hr-HR"/>
        </w:rPr>
        <w:t>M.P</w:t>
      </w:r>
      <w:proofErr w:type="spellEnd"/>
      <w:r w:rsidRPr="001703F0">
        <w:rPr>
          <w:rFonts w:ascii="Times New Roman" w:eastAsia="Times New Roman" w:hAnsi="Times New Roman" w:cs="Times New Roman"/>
          <w:sz w:val="24"/>
          <w:szCs w:val="24"/>
          <w:lang w:eastAsia="hr-HR"/>
        </w:rPr>
        <w:t>.</w:t>
      </w:r>
    </w:p>
    <w:p w:rsidR="006358DA" w:rsidRPr="0053583D" w:rsidRDefault="00715C0F" w:rsidP="0053583D">
      <w:pPr>
        <w:pStyle w:val="Naslov2"/>
        <w:numPr>
          <w:ilvl w:val="1"/>
          <w:numId w:val="33"/>
        </w:numPr>
        <w:jc w:val="center"/>
      </w:pPr>
      <w:bookmarkStart w:id="32" w:name="_Toc31887907"/>
      <w:proofErr w:type="spellStart"/>
      <w:r>
        <w:lastRenderedPageBreak/>
        <w:t>Obrazac</w:t>
      </w:r>
      <w:proofErr w:type="spellEnd"/>
      <w:r>
        <w:t xml:space="preserve"> </w:t>
      </w:r>
      <w:proofErr w:type="spellStart"/>
      <w:r>
        <w:t>I</w:t>
      </w:r>
      <w:r w:rsidR="004B4890" w:rsidRPr="0053583D">
        <w:t>zjave</w:t>
      </w:r>
      <w:proofErr w:type="spellEnd"/>
      <w:r w:rsidR="004B4890" w:rsidRPr="0053583D">
        <w:t xml:space="preserve"> o </w:t>
      </w:r>
      <w:proofErr w:type="spellStart"/>
      <w:r w:rsidR="004B4890" w:rsidRPr="0053583D">
        <w:t>nekažnjavanju</w:t>
      </w:r>
      <w:bookmarkEnd w:id="32"/>
      <w:proofErr w:type="spellEnd"/>
    </w:p>
    <w:p w:rsidR="006358DA" w:rsidRPr="001703F0" w:rsidRDefault="006358DA" w:rsidP="006358DA">
      <w:pPr>
        <w:spacing w:after="0" w:line="240" w:lineRule="auto"/>
        <w:rPr>
          <w:rFonts w:ascii="Times New Roman" w:eastAsia="Times New Roman" w:hAnsi="Times New Roman" w:cs="Times New Roman"/>
          <w:b/>
          <w:color w:val="000000"/>
          <w:sz w:val="24"/>
          <w:szCs w:val="24"/>
        </w:rPr>
      </w:pPr>
    </w:p>
    <w:p w:rsidR="006358DA" w:rsidRPr="001703F0" w:rsidRDefault="006358DA" w:rsidP="006358DA">
      <w:pPr>
        <w:spacing w:after="0" w:line="240" w:lineRule="auto"/>
        <w:jc w:val="center"/>
        <w:rPr>
          <w:rFonts w:ascii="Times New Roman" w:eastAsia="Times New Roman" w:hAnsi="Times New Roman" w:cs="Times New Roman"/>
          <w:b/>
          <w:color w:val="000000"/>
          <w:sz w:val="24"/>
          <w:szCs w:val="24"/>
        </w:rPr>
      </w:pPr>
      <w:r w:rsidRPr="001703F0">
        <w:rPr>
          <w:rFonts w:ascii="Times New Roman" w:eastAsia="Times New Roman" w:hAnsi="Times New Roman" w:cs="Times New Roman"/>
          <w:b/>
          <w:color w:val="000000"/>
          <w:sz w:val="24"/>
          <w:szCs w:val="24"/>
        </w:rPr>
        <w:t>I  Z  J  A  V  A</w:t>
      </w:r>
    </w:p>
    <w:p w:rsidR="006358DA" w:rsidRPr="001703F0" w:rsidRDefault="006358DA" w:rsidP="006358DA">
      <w:pPr>
        <w:spacing w:after="0" w:line="360" w:lineRule="auto"/>
        <w:ind w:right="-288"/>
        <w:jc w:val="both"/>
        <w:rPr>
          <w:rFonts w:ascii="Times New Roman" w:eastAsia="Times New Roman" w:hAnsi="Times New Roman" w:cs="Times New Roman"/>
          <w:color w:val="000000"/>
          <w:sz w:val="24"/>
          <w:szCs w:val="24"/>
        </w:rPr>
      </w:pPr>
    </w:p>
    <w:p w:rsidR="006358DA" w:rsidRPr="001703F0" w:rsidRDefault="006358DA" w:rsidP="006358DA">
      <w:pPr>
        <w:spacing w:after="0" w:line="360" w:lineRule="auto"/>
        <w:ind w:right="-288"/>
        <w:jc w:val="both"/>
        <w:rPr>
          <w:rFonts w:ascii="Times New Roman" w:eastAsia="Times New Roman" w:hAnsi="Times New Roman" w:cs="Times New Roman"/>
          <w:bCs/>
          <w:color w:val="000000"/>
          <w:sz w:val="24"/>
          <w:szCs w:val="24"/>
        </w:rPr>
      </w:pPr>
      <w:r w:rsidRPr="001703F0">
        <w:rPr>
          <w:rFonts w:ascii="Times New Roman" w:eastAsia="Times New Roman" w:hAnsi="Times New Roman" w:cs="Times New Roman"/>
          <w:color w:val="000000"/>
          <w:sz w:val="24"/>
          <w:szCs w:val="24"/>
        </w:rPr>
        <w:t xml:space="preserve">kojom </w:t>
      </w:r>
      <w:r w:rsidRPr="001703F0">
        <w:rPr>
          <w:rFonts w:ascii="Times New Roman" w:eastAsia="Times New Roman" w:hAnsi="Times New Roman" w:cs="Times New Roman"/>
          <w:bCs/>
          <w:color w:val="000000"/>
          <w:sz w:val="24"/>
          <w:szCs w:val="24"/>
        </w:rPr>
        <w:t>ja   ___________________________________________________________________</w:t>
      </w:r>
    </w:p>
    <w:p w:rsidR="006358DA" w:rsidRPr="001703F0" w:rsidRDefault="006358DA" w:rsidP="006358DA">
      <w:pPr>
        <w:spacing w:after="0" w:line="240" w:lineRule="auto"/>
        <w:ind w:right="-288"/>
        <w:jc w:val="center"/>
        <w:rPr>
          <w:rFonts w:ascii="Times New Roman" w:eastAsia="Times New Roman" w:hAnsi="Times New Roman" w:cs="Times New Roman"/>
          <w:bCs/>
          <w:color w:val="000000"/>
          <w:sz w:val="24"/>
          <w:szCs w:val="24"/>
        </w:rPr>
      </w:pPr>
      <w:r w:rsidRPr="001703F0">
        <w:rPr>
          <w:rFonts w:ascii="Times New Roman" w:eastAsia="Times New Roman" w:hAnsi="Times New Roman" w:cs="Times New Roman"/>
          <w:bCs/>
          <w:color w:val="000000"/>
          <w:sz w:val="24"/>
          <w:szCs w:val="24"/>
        </w:rPr>
        <w:t>(ime i prezime, adresa, OIB)</w:t>
      </w:r>
    </w:p>
    <w:p w:rsidR="006358DA" w:rsidRPr="001703F0" w:rsidRDefault="006358DA" w:rsidP="006358DA">
      <w:pPr>
        <w:spacing w:after="0" w:line="240" w:lineRule="auto"/>
        <w:ind w:right="-288"/>
        <w:rPr>
          <w:rFonts w:ascii="Times New Roman" w:eastAsia="Times New Roman" w:hAnsi="Times New Roman" w:cs="Times New Roman"/>
          <w:bCs/>
          <w:color w:val="000000"/>
          <w:sz w:val="24"/>
          <w:szCs w:val="24"/>
        </w:rPr>
      </w:pPr>
    </w:p>
    <w:p w:rsidR="006358DA" w:rsidRPr="001703F0" w:rsidRDefault="006358DA" w:rsidP="006358DA">
      <w:pPr>
        <w:spacing w:after="0" w:line="240" w:lineRule="auto"/>
        <w:ind w:right="-288"/>
        <w:jc w:val="center"/>
        <w:rPr>
          <w:rFonts w:ascii="Times New Roman" w:eastAsia="Times New Roman" w:hAnsi="Times New Roman" w:cs="Times New Roman"/>
          <w:bCs/>
          <w:color w:val="000000"/>
          <w:sz w:val="24"/>
          <w:szCs w:val="24"/>
        </w:rPr>
      </w:pPr>
      <w:r w:rsidRPr="001703F0">
        <w:rPr>
          <w:rFonts w:ascii="Times New Roman" w:eastAsia="Times New Roman" w:hAnsi="Times New Roman" w:cs="Times New Roman"/>
          <w:bCs/>
          <w:color w:val="000000"/>
          <w:sz w:val="24"/>
          <w:szCs w:val="24"/>
        </w:rPr>
        <w:t>kao osoba ovlaštena po zakonu za zastupanje pravne osobe/fizičke osobe obrtnika</w:t>
      </w:r>
    </w:p>
    <w:p w:rsidR="006358DA" w:rsidRPr="001703F0" w:rsidRDefault="006358DA" w:rsidP="006358DA">
      <w:pPr>
        <w:spacing w:after="0" w:line="360" w:lineRule="auto"/>
        <w:ind w:right="-288"/>
        <w:jc w:val="center"/>
        <w:rPr>
          <w:rFonts w:ascii="Times New Roman" w:eastAsia="Times New Roman" w:hAnsi="Times New Roman" w:cs="Times New Roman"/>
          <w:bCs/>
          <w:color w:val="000000"/>
          <w:sz w:val="24"/>
          <w:szCs w:val="24"/>
        </w:rPr>
      </w:pPr>
    </w:p>
    <w:p w:rsidR="006358DA" w:rsidRPr="001703F0" w:rsidRDefault="006358DA" w:rsidP="006358DA">
      <w:pPr>
        <w:spacing w:after="0" w:line="360" w:lineRule="auto"/>
        <w:ind w:right="-288"/>
        <w:jc w:val="both"/>
        <w:rPr>
          <w:rFonts w:ascii="Times New Roman" w:eastAsia="Times New Roman" w:hAnsi="Times New Roman" w:cs="Times New Roman"/>
          <w:bCs/>
          <w:color w:val="000000"/>
          <w:sz w:val="24"/>
          <w:szCs w:val="24"/>
        </w:rPr>
      </w:pPr>
      <w:r w:rsidRPr="001703F0">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w:t>
      </w:r>
      <w:r w:rsidR="00BC21B7" w:rsidRPr="001703F0">
        <w:rPr>
          <w:rFonts w:ascii="Times New Roman" w:eastAsia="Times New Roman" w:hAnsi="Times New Roman" w:cs="Times New Roman"/>
          <w:bCs/>
          <w:color w:val="000000"/>
          <w:sz w:val="24"/>
          <w:szCs w:val="24"/>
        </w:rPr>
        <w:t>_____________________________</w:t>
      </w:r>
    </w:p>
    <w:p w:rsidR="006358DA" w:rsidRPr="001703F0" w:rsidRDefault="006358DA" w:rsidP="006358DA">
      <w:pPr>
        <w:spacing w:after="0" w:line="240" w:lineRule="auto"/>
        <w:ind w:right="-288"/>
        <w:jc w:val="center"/>
        <w:rPr>
          <w:rFonts w:ascii="Times New Roman" w:eastAsia="Times New Roman" w:hAnsi="Times New Roman" w:cs="Times New Roman"/>
          <w:bCs/>
          <w:color w:val="000000"/>
          <w:sz w:val="24"/>
          <w:szCs w:val="24"/>
        </w:rPr>
      </w:pPr>
      <w:r w:rsidRPr="001703F0">
        <w:rPr>
          <w:rFonts w:ascii="Times New Roman" w:eastAsia="Times New Roman" w:hAnsi="Times New Roman" w:cs="Times New Roman"/>
          <w:bCs/>
          <w:color w:val="000000"/>
          <w:sz w:val="24"/>
          <w:szCs w:val="24"/>
        </w:rPr>
        <w:t>(naziv i sjedište gospodarskog subjekta/ponuditelja, OIB)</w:t>
      </w:r>
    </w:p>
    <w:p w:rsidR="006358DA" w:rsidRPr="001703F0" w:rsidRDefault="006358DA" w:rsidP="006358DA">
      <w:pPr>
        <w:spacing w:after="0" w:line="240" w:lineRule="auto"/>
        <w:ind w:right="-288"/>
        <w:rPr>
          <w:rFonts w:ascii="Times New Roman" w:eastAsia="Times New Roman" w:hAnsi="Times New Roman" w:cs="Times New Roman"/>
          <w:bCs/>
          <w:color w:val="000000"/>
          <w:sz w:val="24"/>
          <w:szCs w:val="24"/>
        </w:rPr>
      </w:pPr>
    </w:p>
    <w:p w:rsidR="006358DA" w:rsidRPr="001703F0" w:rsidRDefault="006358DA" w:rsidP="006358DA">
      <w:pPr>
        <w:spacing w:after="0" w:line="360" w:lineRule="auto"/>
        <w:ind w:right="-288"/>
        <w:rPr>
          <w:rFonts w:ascii="Times New Roman" w:eastAsia="Times New Roman" w:hAnsi="Times New Roman" w:cs="Times New Roman"/>
          <w:bCs/>
          <w:color w:val="000000"/>
          <w:sz w:val="24"/>
          <w:szCs w:val="24"/>
        </w:rPr>
      </w:pPr>
      <w:r w:rsidRPr="001703F0">
        <w:rPr>
          <w:rFonts w:ascii="Times New Roman" w:eastAsia="Times New Roman" w:hAnsi="Times New Roman" w:cs="Times New Roman"/>
          <w:bCs/>
          <w:color w:val="000000"/>
          <w:sz w:val="24"/>
          <w:szCs w:val="24"/>
        </w:rPr>
        <w:t>pod materijalnom i kaznenom odgovornošću, izjavljujem da niti ja osobno, niti gospodarski subjekt, nismo pravomoćno osuđeni za jedno ili više slijedećih kaznenih dijela prema propisima države sjedišta gospodarskog subjekta ili države čiji je državljanin osoba ovlaštena po zakonu za zastupanje gospodarskog subjekta:</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a) sudjelovanje u zločinačkoj organizaciji, na temelju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328. (zločinačko udruženje) i članka 329. (počinjenje kaznenog djela u sastavu zločinačkog udruženja) Kaznenog zakona  ( NN br. 125/11, 144/12, 56/15, 61/15 i 101/17.)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333. (udruživanje za počinjenje kaznenih djela), iz Kaznenog zakona,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b) korupciju, na temelju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c) prijevaru, na temelju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236. (prijevara), članka 247. (prijevara u gospodarskom poslovanju), članka 256. (utaja poreza ili carine) i članka 258. (subvencijska prijevara) Kaznenog zakona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224. (prijevara), članka 293. (prijevara u gospodarskom poslovanju) i članka 286. (utaja poreza i drugih davanja) iz Kaznenog zakona,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d) terorizam ili kaznena djela povezana s terorističkim aktivnostima, na temelju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97. (terorizam), članka 99. (javno poticanje na terorizam), članka 100. (novačenje za terorizam), članka 101. (obuka za terorizam) i članka 102. (terorističko udruženje) Kaznenog zakona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169. (terorizam), članka 169.a (javno poticanje na terorizam) i članka 169.b (novačenje i obuka za terorizam) iz Kaznenog zakona,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e) pranje novca ili financiranje terorizma, na temelju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98. (financiranje terorizma) i članka 265. (pranje novca) Kaznenog zakona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279. (pranje novca) iz Kaznenog zakona,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f) dječji rad ili druge oblike trgovanja ljudima, na temelju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lastRenderedPageBreak/>
        <w:t xml:space="preserve">– članka 106. (trgovanje ljudima) Kaznenog zakona </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 članka 175. (trgovanje ljudima i ropstvo) iz Kaznenog zakona. </w:t>
      </w:r>
    </w:p>
    <w:p w:rsidR="006358DA" w:rsidRPr="001703F0" w:rsidRDefault="006358DA" w:rsidP="006358DA">
      <w:pPr>
        <w:spacing w:after="0" w:line="360" w:lineRule="auto"/>
        <w:ind w:right="-288"/>
        <w:rPr>
          <w:rFonts w:ascii="Times New Roman" w:eastAsia="Times New Roman" w:hAnsi="Times New Roman" w:cs="Times New Roman"/>
          <w:bCs/>
          <w:color w:val="000000"/>
          <w:sz w:val="24"/>
          <w:szCs w:val="24"/>
        </w:rPr>
      </w:pPr>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U _</w:t>
      </w:r>
      <w:r w:rsidR="007E3653" w:rsidRPr="001703F0">
        <w:rPr>
          <w:rFonts w:ascii="Times New Roman" w:eastAsia="Times New Roman" w:hAnsi="Times New Roman" w:cs="Times New Roman"/>
          <w:sz w:val="24"/>
          <w:szCs w:val="24"/>
          <w:lang w:eastAsia="hr-HR"/>
        </w:rPr>
        <w:t>__________________,_________20</w:t>
      </w:r>
      <w:r w:rsidR="000023FF" w:rsidRPr="001703F0">
        <w:rPr>
          <w:rFonts w:ascii="Times New Roman" w:eastAsia="Times New Roman" w:hAnsi="Times New Roman" w:cs="Times New Roman"/>
          <w:sz w:val="24"/>
          <w:szCs w:val="24"/>
          <w:lang w:eastAsia="hr-HR"/>
        </w:rPr>
        <w:t>20</w:t>
      </w:r>
      <w:r w:rsidRPr="001703F0">
        <w:rPr>
          <w:rFonts w:ascii="Times New Roman" w:eastAsia="Times New Roman" w:hAnsi="Times New Roman" w:cs="Times New Roman"/>
          <w:sz w:val="24"/>
          <w:szCs w:val="24"/>
          <w:lang w:eastAsia="hr-HR"/>
        </w:rPr>
        <w:t>.</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PONUDITELJ:</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________________________________</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Potpis ovlaštene osobe                         </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w:t>
      </w:r>
    </w:p>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proofErr w:type="spellStart"/>
      <w:r w:rsidRPr="001703F0">
        <w:rPr>
          <w:rFonts w:ascii="Times New Roman" w:eastAsia="Times New Roman" w:hAnsi="Times New Roman" w:cs="Times New Roman"/>
          <w:sz w:val="24"/>
          <w:szCs w:val="24"/>
          <w:lang w:eastAsia="hr-HR"/>
        </w:rPr>
        <w:t>M.P</w:t>
      </w:r>
      <w:proofErr w:type="spellEnd"/>
      <w:r w:rsidRPr="001703F0">
        <w:rPr>
          <w:rFonts w:ascii="Times New Roman" w:eastAsia="Times New Roman" w:hAnsi="Times New Roman" w:cs="Times New Roman"/>
          <w:sz w:val="24"/>
          <w:szCs w:val="24"/>
          <w:lang w:eastAsia="hr-HR"/>
        </w:rPr>
        <w:t>.</w:t>
      </w:r>
    </w:p>
    <w:p w:rsidR="006358DA" w:rsidRPr="001703F0" w:rsidRDefault="006358DA" w:rsidP="006358DA">
      <w:pPr>
        <w:spacing w:after="0" w:line="10" w:lineRule="atLeast"/>
        <w:jc w:val="center"/>
        <w:rPr>
          <w:rFonts w:ascii="Times New Roman" w:eastAsia="Times New Roman" w:hAnsi="Times New Roman" w:cs="Times New Roman"/>
          <w:b/>
          <w:sz w:val="24"/>
          <w:szCs w:val="24"/>
          <w:lang w:eastAsia="hr-HR"/>
        </w:rPr>
      </w:pPr>
    </w:p>
    <w:p w:rsidR="006358DA" w:rsidRPr="001703F0" w:rsidRDefault="006358DA" w:rsidP="006358DA">
      <w:pPr>
        <w:spacing w:after="0" w:line="360" w:lineRule="auto"/>
        <w:ind w:right="-288"/>
        <w:rPr>
          <w:rFonts w:ascii="Times New Roman" w:eastAsia="Times New Roman" w:hAnsi="Times New Roman" w:cs="Times New Roman"/>
          <w:bCs/>
          <w:color w:val="000000"/>
          <w:sz w:val="24"/>
          <w:szCs w:val="24"/>
        </w:rPr>
      </w:pPr>
    </w:p>
    <w:p w:rsidR="006358DA" w:rsidRPr="001703F0" w:rsidRDefault="006358DA" w:rsidP="006358DA">
      <w:pPr>
        <w:spacing w:after="0" w:line="240" w:lineRule="auto"/>
        <w:ind w:right="-288"/>
        <w:rPr>
          <w:rFonts w:ascii="Times New Roman" w:eastAsia="Times New Roman" w:hAnsi="Times New Roman" w:cs="Times New Roman"/>
          <w:bCs/>
          <w:color w:val="000000"/>
          <w:sz w:val="24"/>
          <w:szCs w:val="24"/>
        </w:rPr>
      </w:pPr>
    </w:p>
    <w:p w:rsidR="006358DA" w:rsidRPr="001703F0" w:rsidRDefault="006358DA" w:rsidP="006358DA">
      <w:pPr>
        <w:spacing w:after="0" w:line="240" w:lineRule="auto"/>
        <w:ind w:right="-288"/>
        <w:rPr>
          <w:rFonts w:ascii="Times New Roman" w:eastAsia="Times New Roman" w:hAnsi="Times New Roman" w:cs="Times New Roman"/>
          <w:b/>
          <w:bCs/>
          <w:i/>
          <w:color w:val="000000"/>
          <w:sz w:val="20"/>
          <w:szCs w:val="20"/>
        </w:rPr>
      </w:pPr>
    </w:p>
    <w:p w:rsidR="006358DA" w:rsidRPr="001703F0" w:rsidRDefault="006358DA" w:rsidP="006358DA">
      <w:pPr>
        <w:spacing w:after="0" w:line="240" w:lineRule="auto"/>
        <w:ind w:right="-288"/>
        <w:rPr>
          <w:rFonts w:ascii="Times New Roman" w:eastAsia="Times New Roman" w:hAnsi="Times New Roman" w:cs="Times New Roman"/>
          <w:b/>
          <w:bCs/>
          <w:i/>
          <w:color w:val="000000"/>
          <w:sz w:val="20"/>
          <w:szCs w:val="20"/>
        </w:rPr>
      </w:pPr>
    </w:p>
    <w:p w:rsidR="006358DA" w:rsidRPr="001703F0" w:rsidRDefault="006358DA" w:rsidP="006358DA">
      <w:pPr>
        <w:spacing w:after="0" w:line="240" w:lineRule="auto"/>
        <w:ind w:right="-288"/>
        <w:rPr>
          <w:rFonts w:ascii="Times New Roman" w:eastAsia="Times New Roman" w:hAnsi="Times New Roman" w:cs="Times New Roman"/>
          <w:b/>
          <w:bCs/>
          <w:i/>
          <w:color w:val="000000"/>
          <w:sz w:val="20"/>
          <w:szCs w:val="20"/>
        </w:rPr>
      </w:pPr>
    </w:p>
    <w:p w:rsidR="006358DA" w:rsidRPr="001703F0" w:rsidRDefault="006358DA" w:rsidP="006358DA">
      <w:pPr>
        <w:spacing w:after="0" w:line="240" w:lineRule="auto"/>
        <w:ind w:right="-288"/>
        <w:rPr>
          <w:rFonts w:ascii="Times New Roman" w:eastAsia="Times New Roman" w:hAnsi="Times New Roman" w:cs="Times New Roman"/>
          <w:b/>
          <w:bCs/>
          <w:i/>
          <w:color w:val="000000"/>
          <w:sz w:val="20"/>
          <w:szCs w:val="20"/>
        </w:rPr>
      </w:pPr>
    </w:p>
    <w:p w:rsidR="006358DA" w:rsidRPr="001703F0" w:rsidRDefault="006358DA" w:rsidP="006358DA">
      <w:pPr>
        <w:spacing w:after="0" w:line="240" w:lineRule="auto"/>
        <w:ind w:right="-288"/>
        <w:rPr>
          <w:rFonts w:ascii="Times New Roman" w:eastAsia="Times New Roman" w:hAnsi="Times New Roman" w:cs="Times New Roman"/>
          <w:b/>
          <w:bCs/>
          <w:i/>
          <w:sz w:val="20"/>
          <w:szCs w:val="20"/>
        </w:rPr>
      </w:pPr>
      <w:r w:rsidRPr="001703F0">
        <w:rPr>
          <w:rFonts w:ascii="Times New Roman" w:eastAsia="Times New Roman" w:hAnsi="Times New Roman" w:cs="Times New Roman"/>
          <w:b/>
          <w:bCs/>
          <w:i/>
          <w:sz w:val="20"/>
          <w:szCs w:val="20"/>
        </w:rPr>
        <w:t xml:space="preserve">NAPOMENA:   </w:t>
      </w:r>
    </w:p>
    <w:p w:rsidR="006358DA" w:rsidRPr="001703F0" w:rsidRDefault="006358DA" w:rsidP="006358DA">
      <w:pPr>
        <w:spacing w:after="0" w:line="240" w:lineRule="auto"/>
        <w:ind w:right="-288"/>
        <w:rPr>
          <w:rFonts w:ascii="Times New Roman" w:eastAsia="Times New Roman" w:hAnsi="Times New Roman" w:cs="Times New Roman"/>
          <w:b/>
          <w:bCs/>
          <w:i/>
          <w:sz w:val="20"/>
          <w:szCs w:val="20"/>
        </w:rPr>
      </w:pPr>
      <w:r w:rsidRPr="001703F0">
        <w:rPr>
          <w:rFonts w:ascii="Times New Roman" w:eastAsia="Times New Roman" w:hAnsi="Times New Roman" w:cs="Times New Roman"/>
          <w:b/>
          <w:bCs/>
          <w:i/>
          <w:sz w:val="20"/>
          <w:szCs w:val="20"/>
        </w:rPr>
        <w:tab/>
      </w:r>
      <w:r w:rsidRPr="001703F0">
        <w:rPr>
          <w:rFonts w:ascii="Times New Roman" w:eastAsia="Times New Roman" w:hAnsi="Times New Roman" w:cs="Times New Roman"/>
          <w:b/>
          <w:bCs/>
          <w:i/>
          <w:sz w:val="20"/>
          <w:szCs w:val="20"/>
        </w:rPr>
        <w:tab/>
      </w:r>
      <w:r w:rsidRPr="001703F0">
        <w:rPr>
          <w:rFonts w:ascii="Times New Roman" w:eastAsia="Times New Roman" w:hAnsi="Times New Roman" w:cs="Times New Roman"/>
          <w:b/>
          <w:bCs/>
          <w:i/>
          <w:sz w:val="20"/>
          <w:szCs w:val="20"/>
        </w:rPr>
        <w:tab/>
      </w:r>
      <w:r w:rsidRPr="001703F0">
        <w:rPr>
          <w:rFonts w:ascii="Times New Roman" w:eastAsia="Times New Roman" w:hAnsi="Times New Roman" w:cs="Times New Roman"/>
          <w:b/>
          <w:bCs/>
          <w:i/>
          <w:sz w:val="20"/>
          <w:szCs w:val="20"/>
        </w:rPr>
        <w:tab/>
      </w:r>
      <w:r w:rsidRPr="001703F0">
        <w:rPr>
          <w:rFonts w:ascii="Times New Roman" w:eastAsia="Times New Roman" w:hAnsi="Times New Roman" w:cs="Times New Roman"/>
          <w:b/>
          <w:bCs/>
          <w:i/>
          <w:sz w:val="20"/>
          <w:szCs w:val="20"/>
        </w:rPr>
        <w:tab/>
      </w:r>
      <w:r w:rsidRPr="001703F0">
        <w:rPr>
          <w:rFonts w:ascii="Times New Roman" w:eastAsia="Times New Roman" w:hAnsi="Times New Roman" w:cs="Times New Roman"/>
          <w:b/>
          <w:bCs/>
          <w:i/>
          <w:sz w:val="20"/>
          <w:szCs w:val="20"/>
        </w:rPr>
        <w:tab/>
      </w:r>
    </w:p>
    <w:p w:rsidR="006358DA" w:rsidRPr="001703F0" w:rsidRDefault="006358DA" w:rsidP="006358DA">
      <w:pPr>
        <w:spacing w:after="0" w:line="240" w:lineRule="auto"/>
        <w:ind w:right="-289"/>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Izjava ne smije biti starija od 30 dana do dana slanja objave.</w:t>
      </w:r>
    </w:p>
    <w:p w:rsidR="006358DA" w:rsidRPr="001703F0" w:rsidRDefault="006358DA" w:rsidP="006358DA">
      <w:pPr>
        <w:spacing w:after="0" w:line="240" w:lineRule="auto"/>
        <w:ind w:right="-288"/>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 xml:space="preserve">Potpis osobe ovlaštene za zastupanje gospodarskog subjekta </w:t>
      </w:r>
      <w:r w:rsidRPr="001703F0">
        <w:rPr>
          <w:rFonts w:ascii="Times New Roman" w:eastAsia="Times New Roman" w:hAnsi="Times New Roman" w:cs="Times New Roman"/>
          <w:b/>
          <w:sz w:val="20"/>
          <w:szCs w:val="20"/>
          <w:u w:val="single"/>
          <w:lang w:eastAsia="hr-HR"/>
        </w:rPr>
        <w:t>mora biti ovjeren kod javnog bilježnika</w:t>
      </w:r>
      <w:r w:rsidRPr="001703F0">
        <w:rPr>
          <w:rFonts w:ascii="Times New Roman" w:eastAsia="Times New Roman" w:hAnsi="Times New Roman" w:cs="Times New Roman"/>
          <w:sz w:val="20"/>
          <w:szCs w:val="20"/>
          <w:lang w:eastAsia="hr-HR"/>
        </w:rPr>
        <w:t xml:space="preserve"> ili kod nadležne sudske ili upravne vlasti ili strukovnog ili trgovinskog tijela u državi poslovnog </w:t>
      </w:r>
      <w:proofErr w:type="spellStart"/>
      <w:r w:rsidRPr="001703F0">
        <w:rPr>
          <w:rFonts w:ascii="Times New Roman" w:eastAsia="Times New Roman" w:hAnsi="Times New Roman" w:cs="Times New Roman"/>
          <w:sz w:val="20"/>
          <w:szCs w:val="20"/>
          <w:lang w:eastAsia="hr-HR"/>
        </w:rPr>
        <w:t>nastana</w:t>
      </w:r>
      <w:proofErr w:type="spellEnd"/>
      <w:r w:rsidRPr="001703F0">
        <w:rPr>
          <w:rFonts w:ascii="Times New Roman" w:eastAsia="Times New Roman" w:hAnsi="Times New Roman" w:cs="Times New Roman"/>
          <w:sz w:val="20"/>
          <w:szCs w:val="20"/>
          <w:lang w:eastAsia="hr-HR"/>
        </w:rPr>
        <w:t xml:space="preserve"> gospodarskog subjekta, odnosno državi čija je osoba državljanin.</w:t>
      </w:r>
    </w:p>
    <w:p w:rsidR="006358DA" w:rsidRPr="001703F0" w:rsidRDefault="006358DA" w:rsidP="006358DA">
      <w:pPr>
        <w:spacing w:after="0" w:line="240" w:lineRule="auto"/>
        <w:ind w:right="-288"/>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Davatelj ove Izjave dužan je provjeriti sve okolnosti i činjenice koje ovom Izjavom potvrđuje.</w:t>
      </w:r>
    </w:p>
    <w:p w:rsidR="006358DA" w:rsidRPr="001703F0" w:rsidRDefault="006358DA" w:rsidP="006358DA">
      <w:pPr>
        <w:spacing w:after="0" w:line="240" w:lineRule="auto"/>
        <w:ind w:right="-288"/>
        <w:rPr>
          <w:rFonts w:ascii="Times New Roman" w:eastAsia="Times New Roman" w:hAnsi="Times New Roman" w:cs="Times New Roman"/>
          <w:color w:val="FF0000"/>
          <w:sz w:val="20"/>
          <w:szCs w:val="20"/>
          <w:lang w:eastAsia="hr-HR"/>
        </w:rPr>
      </w:pPr>
    </w:p>
    <w:p w:rsidR="006358DA" w:rsidRPr="001703F0" w:rsidRDefault="006358DA" w:rsidP="006358DA">
      <w:pPr>
        <w:spacing w:after="0" w:line="240" w:lineRule="auto"/>
        <w:jc w:val="center"/>
        <w:rPr>
          <w:rFonts w:ascii="Times New Roman" w:eastAsia="Times New Roman" w:hAnsi="Times New Roman" w:cs="Times New Roman"/>
          <w:b/>
          <w:color w:val="FF0000"/>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715C0F" w:rsidP="0053583D">
      <w:pPr>
        <w:pStyle w:val="Naslov2"/>
        <w:numPr>
          <w:ilvl w:val="1"/>
          <w:numId w:val="33"/>
        </w:numPr>
        <w:jc w:val="center"/>
        <w:rPr>
          <w:lang w:val="hr-HR"/>
        </w:rPr>
      </w:pPr>
      <w:bookmarkStart w:id="33" w:name="_Toc31887908"/>
      <w:r>
        <w:rPr>
          <w:lang w:val="hr-HR"/>
        </w:rPr>
        <w:lastRenderedPageBreak/>
        <w:t>Obrazac  I</w:t>
      </w:r>
      <w:r w:rsidR="004B4890" w:rsidRPr="001703F0">
        <w:rPr>
          <w:lang w:val="hr-HR"/>
        </w:rPr>
        <w:t>zjave</w:t>
      </w:r>
      <w:r w:rsidR="004B4890">
        <w:rPr>
          <w:lang w:val="hr-HR"/>
        </w:rPr>
        <w:t xml:space="preserve"> da protiv ponuditelja nije pokrenut stečajni postupak, da se ne nalazi u likvidaciji ili u postupku obustavljanja poslovne djelatnosti ili da je nije već obustavio</w:t>
      </w:r>
      <w:bookmarkEnd w:id="33"/>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Osoba ovlaštena za zastupanje daje slijedeću </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IZJAVU</w:t>
      </w: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Kojom ___________________________________________________________________________</w:t>
      </w:r>
    </w:p>
    <w:p w:rsidR="006358DA" w:rsidRPr="001703F0" w:rsidRDefault="006358DA" w:rsidP="006358DA">
      <w:pPr>
        <w:spacing w:after="0" w:line="240" w:lineRule="auto"/>
        <w:jc w:val="center"/>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(ime i prezime, broj osobne iskaznice, OIB/MB)</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kao ovlaštena osoba za zastupanje ___________________________________________________________________________ </w:t>
      </w:r>
    </w:p>
    <w:p w:rsidR="006358DA" w:rsidRPr="001703F0" w:rsidRDefault="006358DA" w:rsidP="006358DA">
      <w:pPr>
        <w:spacing w:after="0" w:line="240" w:lineRule="auto"/>
        <w:jc w:val="center"/>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(naziv i sjedište gospodarskog subjekata/ponuditelja, OIB)</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pod materijalnom i kaznenom odgovornošću, izjavljujem da nad gospodarskim subjektom nije otvoren stečaj, postupak likvidacije, niti je od strane suda postavljana osoba koja bi upravljala gospodarskim subjektom, nije obustavio predmetne poslovne djelatnosti, nije pokrenut prethodni postupak radi otvaranja stečajnog postupka ili postupka likvidacije ili se nalazi u sličnom postupku pred nacionalnim propisima države sjedišta gospodarskog subjekta.</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U ________________</w:t>
      </w:r>
      <w:r w:rsidR="007E3653" w:rsidRPr="001703F0">
        <w:rPr>
          <w:rFonts w:ascii="Times New Roman" w:eastAsia="Times New Roman" w:hAnsi="Times New Roman" w:cs="Times New Roman"/>
          <w:sz w:val="24"/>
          <w:szCs w:val="24"/>
          <w:lang w:eastAsia="hr-HR"/>
        </w:rPr>
        <w:t>________, __________________20</w:t>
      </w:r>
      <w:r w:rsidR="000023FF" w:rsidRPr="001703F0">
        <w:rPr>
          <w:rFonts w:ascii="Times New Roman" w:eastAsia="Times New Roman" w:hAnsi="Times New Roman" w:cs="Times New Roman"/>
          <w:sz w:val="24"/>
          <w:szCs w:val="24"/>
          <w:lang w:eastAsia="hr-HR"/>
        </w:rPr>
        <w:t>20</w:t>
      </w:r>
      <w:r w:rsidRPr="001703F0">
        <w:rPr>
          <w:rFonts w:ascii="Times New Roman" w:eastAsia="Times New Roman" w:hAnsi="Times New Roman" w:cs="Times New Roman"/>
          <w:sz w:val="24"/>
          <w:szCs w:val="24"/>
          <w:lang w:eastAsia="hr-HR"/>
        </w:rPr>
        <w:t>. godine.</w:t>
      </w: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right"/>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r>
      <w:proofErr w:type="spellStart"/>
      <w:r w:rsidRPr="001703F0">
        <w:rPr>
          <w:rFonts w:ascii="Times New Roman" w:eastAsia="Times New Roman" w:hAnsi="Times New Roman" w:cs="Times New Roman"/>
          <w:sz w:val="24"/>
          <w:szCs w:val="24"/>
          <w:lang w:eastAsia="hr-HR"/>
        </w:rPr>
        <w:t>M.P</w:t>
      </w:r>
      <w:proofErr w:type="spellEnd"/>
      <w:r w:rsidRPr="001703F0">
        <w:rPr>
          <w:rFonts w:ascii="Times New Roman" w:eastAsia="Times New Roman" w:hAnsi="Times New Roman" w:cs="Times New Roman"/>
          <w:sz w:val="24"/>
          <w:szCs w:val="24"/>
          <w:lang w:eastAsia="hr-HR"/>
        </w:rPr>
        <w:t>.</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t>___________________________________</w:t>
      </w:r>
    </w:p>
    <w:p w:rsidR="006358DA" w:rsidRPr="001703F0" w:rsidRDefault="006358DA" w:rsidP="006358DA">
      <w:pPr>
        <w:spacing w:after="0" w:line="240" w:lineRule="auto"/>
        <w:ind w:left="4248" w:firstLine="708"/>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Potpis ovlaštene osobe </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 xml:space="preserve">NAPOMENA: </w:t>
      </w: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Izjava mora biti ovjerena kod javnog bilježnika.</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715C0F" w:rsidP="0053583D">
      <w:pPr>
        <w:pStyle w:val="Naslov2"/>
        <w:numPr>
          <w:ilvl w:val="1"/>
          <w:numId w:val="33"/>
        </w:numPr>
        <w:jc w:val="center"/>
        <w:rPr>
          <w:lang w:val="hr-HR"/>
        </w:rPr>
      </w:pPr>
      <w:bookmarkStart w:id="34" w:name="_Toc31887909"/>
      <w:r>
        <w:rPr>
          <w:lang w:val="hr-HR"/>
        </w:rPr>
        <w:lastRenderedPageBreak/>
        <w:t>Obrazac I</w:t>
      </w:r>
      <w:r w:rsidR="004B4890" w:rsidRPr="001703F0">
        <w:rPr>
          <w:lang w:val="hr-HR"/>
        </w:rPr>
        <w:t>zjave</w:t>
      </w:r>
      <w:r w:rsidR="004B4890">
        <w:rPr>
          <w:lang w:val="hr-HR"/>
        </w:rPr>
        <w:t xml:space="preserve"> o neizricanju sigurnosne mjere ili zaštitne mjere zabrane obavljanja djelatnosti dok ta mjera traje</w:t>
      </w:r>
      <w:bookmarkEnd w:id="34"/>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Osoba ovlaštena za zastupanje daje slijedeću </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IZJAVU</w:t>
      </w: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kojom  ___________________________________________________________________________</w:t>
      </w:r>
    </w:p>
    <w:p w:rsidR="006358DA" w:rsidRPr="001703F0" w:rsidRDefault="006358DA" w:rsidP="006358DA">
      <w:pPr>
        <w:spacing w:after="0" w:line="240" w:lineRule="auto"/>
        <w:jc w:val="center"/>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(ime i prezime, broj osobne iskaznice, OIB/MB)</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kao ovlaštena osoba za zastupanje ___________________________________________________________________________ </w:t>
      </w:r>
    </w:p>
    <w:p w:rsidR="006358DA" w:rsidRPr="001703F0" w:rsidRDefault="006358DA" w:rsidP="006358DA">
      <w:pPr>
        <w:spacing w:after="0" w:line="240" w:lineRule="auto"/>
        <w:jc w:val="center"/>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(naziv i sjedište gospodarskog subjekata)</w:t>
      </w:r>
    </w:p>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pod materijalnom i kaznenom odgovornošću, izjavljujem da protiv mene osobno, niti protiv naprijed navedenog gospodarskog subjekta, pravomoćnom sudskom presudom, rješenjem o prekršaju ili odlukom Suda časti nije izrečena sigurnosna mjera ili zaštitna mjera zabrane obavljanja djelatnosti dok ta mjera traje.</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U ________________</w:t>
      </w:r>
      <w:r w:rsidR="007E3653" w:rsidRPr="001703F0">
        <w:rPr>
          <w:rFonts w:ascii="Times New Roman" w:eastAsia="Times New Roman" w:hAnsi="Times New Roman" w:cs="Times New Roman"/>
          <w:sz w:val="24"/>
          <w:szCs w:val="24"/>
          <w:lang w:eastAsia="hr-HR"/>
        </w:rPr>
        <w:t>________, __________________20</w:t>
      </w:r>
      <w:r w:rsidR="000023FF" w:rsidRPr="001703F0">
        <w:rPr>
          <w:rFonts w:ascii="Times New Roman" w:eastAsia="Times New Roman" w:hAnsi="Times New Roman" w:cs="Times New Roman"/>
          <w:sz w:val="24"/>
          <w:szCs w:val="24"/>
          <w:lang w:eastAsia="hr-HR"/>
        </w:rPr>
        <w:t>20</w:t>
      </w:r>
      <w:r w:rsidRPr="001703F0">
        <w:rPr>
          <w:rFonts w:ascii="Times New Roman" w:eastAsia="Times New Roman" w:hAnsi="Times New Roman" w:cs="Times New Roman"/>
          <w:sz w:val="24"/>
          <w:szCs w:val="24"/>
          <w:lang w:eastAsia="hr-HR"/>
        </w:rPr>
        <w:t>. godine.</w:t>
      </w: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right"/>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r>
      <w:proofErr w:type="spellStart"/>
      <w:r w:rsidRPr="001703F0">
        <w:rPr>
          <w:rFonts w:ascii="Times New Roman" w:eastAsia="Times New Roman" w:hAnsi="Times New Roman" w:cs="Times New Roman"/>
          <w:sz w:val="24"/>
          <w:szCs w:val="24"/>
          <w:lang w:eastAsia="hr-HR"/>
        </w:rPr>
        <w:t>M.P</w:t>
      </w:r>
      <w:proofErr w:type="spellEnd"/>
      <w:r w:rsidRPr="001703F0">
        <w:rPr>
          <w:rFonts w:ascii="Times New Roman" w:eastAsia="Times New Roman" w:hAnsi="Times New Roman" w:cs="Times New Roman"/>
          <w:sz w:val="24"/>
          <w:szCs w:val="24"/>
          <w:lang w:eastAsia="hr-HR"/>
        </w:rPr>
        <w:t>.</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t>___________________________________</w:t>
      </w:r>
    </w:p>
    <w:p w:rsidR="006358DA" w:rsidRPr="001703F0" w:rsidRDefault="006358DA" w:rsidP="006358DA">
      <w:pPr>
        <w:spacing w:after="0" w:line="240" w:lineRule="auto"/>
        <w:ind w:left="4248" w:firstLine="708"/>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Potpis ovlaštene osobe </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 xml:space="preserve">NAPOMENA: </w:t>
      </w: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Izjava mora biti ovjerena kod javnog bilježnika.</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715C0F" w:rsidP="0053583D">
      <w:pPr>
        <w:pStyle w:val="Naslov2"/>
        <w:numPr>
          <w:ilvl w:val="1"/>
          <w:numId w:val="33"/>
        </w:numPr>
        <w:jc w:val="center"/>
        <w:rPr>
          <w:lang w:val="hr-HR"/>
        </w:rPr>
      </w:pPr>
      <w:bookmarkStart w:id="35" w:name="_Toc31887910"/>
      <w:r>
        <w:rPr>
          <w:lang w:val="hr-HR"/>
        </w:rPr>
        <w:lastRenderedPageBreak/>
        <w:t>Obrazac – P</w:t>
      </w:r>
      <w:r w:rsidRPr="001703F0">
        <w:rPr>
          <w:lang w:val="hr-HR"/>
        </w:rPr>
        <w:t>opis djelatnika</w:t>
      </w:r>
      <w:bookmarkEnd w:id="35"/>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Osoba ovlaštena za zastupanje daje slijedeću </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IZJAVU</w:t>
      </w: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kojom ___________________________________________________________________________</w:t>
      </w:r>
    </w:p>
    <w:p w:rsidR="006358DA" w:rsidRPr="001703F0" w:rsidRDefault="006358DA" w:rsidP="006358DA">
      <w:pPr>
        <w:spacing w:after="0" w:line="240" w:lineRule="auto"/>
        <w:jc w:val="center"/>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(ime i prezime, broj osobne iskaznice, OIB/MB)</w:t>
      </w:r>
    </w:p>
    <w:p w:rsidR="006358DA" w:rsidRPr="001703F0" w:rsidRDefault="006358DA" w:rsidP="006358DA">
      <w:pPr>
        <w:spacing w:after="0" w:line="240" w:lineRule="auto"/>
        <w:jc w:val="center"/>
        <w:rPr>
          <w:rFonts w:ascii="Times New Roman" w:eastAsia="Times New Roman" w:hAnsi="Times New Roman" w:cs="Times New Roman"/>
          <w:sz w:val="16"/>
          <w:szCs w:val="16"/>
          <w:lang w:eastAsia="hr-HR"/>
        </w:rPr>
      </w:pP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kao ovlaštena osoba za zastupanje ___________________________________________________________________________ </w:t>
      </w:r>
    </w:p>
    <w:p w:rsidR="006358DA" w:rsidRPr="001703F0" w:rsidRDefault="006358DA" w:rsidP="006358DA">
      <w:pPr>
        <w:spacing w:after="0" w:line="240" w:lineRule="auto"/>
        <w:jc w:val="center"/>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(naziv i sjedište gospodarskog subjekata/ponuditelja,OIB)</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Dostavljamo  </w:t>
      </w:r>
      <w:r w:rsidRPr="001703F0">
        <w:rPr>
          <w:rFonts w:ascii="Times New Roman" w:eastAsia="Times New Roman" w:hAnsi="Times New Roman" w:cs="Times New Roman"/>
          <w:color w:val="000000"/>
          <w:sz w:val="24"/>
          <w:szCs w:val="24"/>
          <w:lang w:eastAsia="hr-HR"/>
        </w:rPr>
        <w:t>popis s podacima o stručnosti djelatnika ( podaci o izobrazbi, radnom stažu i strukovnoj osposobljenosti) koji će sudjelovati u pružanju usluga</w:t>
      </w:r>
      <w:r w:rsidRPr="001703F0">
        <w:rPr>
          <w:rFonts w:ascii="Times New Roman" w:eastAsia="Times New Roman" w:hAnsi="Times New Roman" w:cs="Times New Roman"/>
          <w:sz w:val="24"/>
          <w:szCs w:val="24"/>
          <w:lang w:eastAsia="hr-HR"/>
        </w:rPr>
        <w:t>.</w:t>
      </w:r>
    </w:p>
    <w:p w:rsidR="006358DA" w:rsidRPr="001703F0" w:rsidRDefault="006358DA" w:rsidP="006358DA">
      <w:pPr>
        <w:spacing w:after="200" w:line="276"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Dokaz o položenome majstor</w:t>
      </w:r>
      <w:r w:rsidR="00F3015D" w:rsidRPr="001703F0">
        <w:rPr>
          <w:rFonts w:ascii="Times New Roman" w:eastAsia="Calibri" w:hAnsi="Times New Roman" w:cs="Times New Roman"/>
          <w:sz w:val="24"/>
          <w:szCs w:val="24"/>
        </w:rPr>
        <w:t>skom ispitu - da ima  najmanje 2</w:t>
      </w:r>
      <w:r w:rsidRPr="001703F0">
        <w:rPr>
          <w:rFonts w:ascii="Times New Roman" w:eastAsia="Calibri" w:hAnsi="Times New Roman" w:cs="Times New Roman"/>
          <w:sz w:val="24"/>
          <w:szCs w:val="24"/>
        </w:rPr>
        <w:t xml:space="preserve"> (</w:t>
      </w:r>
      <w:r w:rsidR="00F3015D" w:rsidRPr="001703F0">
        <w:rPr>
          <w:rFonts w:ascii="Times New Roman" w:eastAsia="Calibri" w:hAnsi="Times New Roman" w:cs="Times New Roman"/>
          <w:sz w:val="24"/>
          <w:szCs w:val="24"/>
        </w:rPr>
        <w:t>dva</w:t>
      </w:r>
      <w:r w:rsidRPr="001703F0">
        <w:rPr>
          <w:rFonts w:ascii="Times New Roman" w:eastAsia="Calibri" w:hAnsi="Times New Roman" w:cs="Times New Roman"/>
          <w:sz w:val="24"/>
          <w:szCs w:val="24"/>
        </w:rPr>
        <w:t>) zaposlenih dimnjačara srednje stručne spreme dimnjač</w:t>
      </w:r>
      <w:r w:rsidR="00F3015D" w:rsidRPr="001703F0">
        <w:rPr>
          <w:rFonts w:ascii="Times New Roman" w:eastAsia="Calibri" w:hAnsi="Times New Roman" w:cs="Times New Roman"/>
          <w:sz w:val="24"/>
          <w:szCs w:val="24"/>
        </w:rPr>
        <w:t>arske struke od kojih najmanje 1 (jedan</w:t>
      </w:r>
      <w:r w:rsidRPr="001703F0">
        <w:rPr>
          <w:rFonts w:ascii="Times New Roman" w:eastAsia="Calibri" w:hAnsi="Times New Roman" w:cs="Times New Roman"/>
          <w:sz w:val="24"/>
          <w:szCs w:val="24"/>
        </w:rPr>
        <w:t>) mora imati položen majstorski ispit.</w:t>
      </w:r>
      <w:r w:rsidRPr="001703F0">
        <w:rPr>
          <w:rFonts w:ascii="Times New Roman" w:eastAsia="Times New Roman" w:hAnsi="Times New Roman" w:cs="Times New Roman"/>
          <w:sz w:val="24"/>
          <w:szCs w:val="24"/>
          <w:lang w:eastAsia="hr-HR"/>
        </w:rPr>
        <w:t xml:space="preserve"> Izjavu ponuditelja ovjerenu kod javnog bilježnika da će vlastitim zaposlenicima i opremom izvršiti dimnjačarske poslove koji su predmet koncesije</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DJELATNICI SA MAJSTORSKIM ISPITOM</w:t>
      </w:r>
    </w:p>
    <w:p w:rsidR="006358DA" w:rsidRPr="001703F0" w:rsidRDefault="006358DA" w:rsidP="006358DA">
      <w:pPr>
        <w:spacing w:after="0" w:line="240" w:lineRule="auto"/>
        <w:rPr>
          <w:rFonts w:ascii="Times New Roman" w:eastAsia="Times New Roman" w:hAnsi="Times New Roman" w:cs="Times New Roman"/>
          <w:b/>
          <w:sz w:val="4"/>
          <w:szCs w:val="4"/>
          <w:lang w:eastAsia="hr-H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0"/>
        <w:gridCol w:w="2378"/>
        <w:gridCol w:w="2100"/>
        <w:gridCol w:w="1885"/>
        <w:gridCol w:w="2093"/>
      </w:tblGrid>
      <w:tr w:rsidR="006358DA" w:rsidRPr="001703F0" w:rsidTr="006358DA">
        <w:tc>
          <w:tcPr>
            <w:tcW w:w="830" w:type="dxa"/>
            <w:tcBorders>
              <w:top w:val="single" w:sz="4" w:space="0" w:color="000000"/>
              <w:left w:val="single" w:sz="4" w:space="0" w:color="000000"/>
              <w:bottom w:val="single" w:sz="4" w:space="0" w:color="000000"/>
              <w:right w:val="single" w:sz="4" w:space="0" w:color="000000"/>
            </w:tcBorders>
            <w:vAlign w:val="center"/>
            <w:hideMark/>
          </w:tcPr>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Redni broj</w:t>
            </w:r>
          </w:p>
        </w:tc>
        <w:tc>
          <w:tcPr>
            <w:tcW w:w="2379" w:type="dxa"/>
            <w:tcBorders>
              <w:top w:val="single" w:sz="4" w:space="0" w:color="000000"/>
              <w:left w:val="single" w:sz="4" w:space="0" w:color="000000"/>
              <w:bottom w:val="single" w:sz="4" w:space="0" w:color="000000"/>
              <w:right w:val="single" w:sz="4" w:space="0" w:color="000000"/>
            </w:tcBorders>
            <w:vAlign w:val="center"/>
          </w:tcPr>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Ime i prezime</w:t>
            </w: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tc>
        <w:tc>
          <w:tcPr>
            <w:tcW w:w="2101" w:type="dxa"/>
            <w:tcBorders>
              <w:top w:val="single" w:sz="4" w:space="0" w:color="000000"/>
              <w:left w:val="single" w:sz="4" w:space="0" w:color="000000"/>
              <w:bottom w:val="single" w:sz="4" w:space="0" w:color="000000"/>
              <w:right w:val="single" w:sz="4" w:space="0" w:color="000000"/>
            </w:tcBorders>
            <w:hideMark/>
          </w:tcPr>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Naziv radnog mjesta</w:t>
            </w:r>
          </w:p>
        </w:tc>
        <w:tc>
          <w:tcPr>
            <w:tcW w:w="1885" w:type="dxa"/>
            <w:tcBorders>
              <w:top w:val="single" w:sz="4" w:space="0" w:color="000000"/>
              <w:left w:val="single" w:sz="4" w:space="0" w:color="000000"/>
              <w:bottom w:val="single" w:sz="4" w:space="0" w:color="000000"/>
              <w:right w:val="single" w:sz="4" w:space="0" w:color="000000"/>
            </w:tcBorders>
            <w:hideMark/>
          </w:tcPr>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Struka</w:t>
            </w:r>
          </w:p>
        </w:tc>
        <w:tc>
          <w:tcPr>
            <w:tcW w:w="2093" w:type="dxa"/>
            <w:tcBorders>
              <w:top w:val="single" w:sz="4" w:space="0" w:color="000000"/>
              <w:left w:val="single" w:sz="4" w:space="0" w:color="000000"/>
              <w:bottom w:val="single" w:sz="4" w:space="0" w:color="000000"/>
              <w:right w:val="single" w:sz="4" w:space="0" w:color="000000"/>
            </w:tcBorders>
            <w:hideMark/>
          </w:tcPr>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Početak rada kod ponuditelja</w:t>
            </w:r>
          </w:p>
        </w:tc>
      </w:tr>
      <w:tr w:rsidR="006358DA" w:rsidRPr="001703F0" w:rsidTr="006358DA">
        <w:tc>
          <w:tcPr>
            <w:tcW w:w="83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379"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101"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1885"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093"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r>
      <w:tr w:rsidR="006358DA" w:rsidRPr="001703F0" w:rsidTr="006358DA">
        <w:tc>
          <w:tcPr>
            <w:tcW w:w="83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379"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101"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1885"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093"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r>
      <w:tr w:rsidR="006358DA" w:rsidRPr="001703F0" w:rsidTr="006358DA">
        <w:tc>
          <w:tcPr>
            <w:tcW w:w="83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379"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101"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1885"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093"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r>
      <w:tr w:rsidR="006358DA" w:rsidRPr="001703F0" w:rsidTr="006358DA">
        <w:tc>
          <w:tcPr>
            <w:tcW w:w="83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379"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101"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1885"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093"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r>
      <w:tr w:rsidR="006358DA" w:rsidRPr="001703F0" w:rsidTr="006358DA">
        <w:tc>
          <w:tcPr>
            <w:tcW w:w="83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379"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101"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1885"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093"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r>
    </w:tbl>
    <w:p w:rsidR="006358DA" w:rsidRPr="001703F0" w:rsidRDefault="006358DA" w:rsidP="006358DA">
      <w:pPr>
        <w:spacing w:after="0" w:line="240" w:lineRule="auto"/>
        <w:rPr>
          <w:rFonts w:ascii="Times New Roman" w:eastAsia="Times New Roman" w:hAnsi="Times New Roman" w:cs="Times New Roman"/>
          <w:b/>
          <w:sz w:val="16"/>
          <w:szCs w:val="16"/>
          <w:lang w:eastAsia="hr-HR"/>
        </w:rPr>
      </w:pPr>
    </w:p>
    <w:p w:rsidR="006358DA" w:rsidRPr="001703F0" w:rsidRDefault="006358DA" w:rsidP="006358DA">
      <w:pPr>
        <w:spacing w:after="0" w:line="240" w:lineRule="auto"/>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OSTALI DJELATNICI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0"/>
        <w:gridCol w:w="2378"/>
        <w:gridCol w:w="2100"/>
        <w:gridCol w:w="1885"/>
        <w:gridCol w:w="2093"/>
      </w:tblGrid>
      <w:tr w:rsidR="006358DA" w:rsidRPr="001703F0" w:rsidTr="006358DA">
        <w:tc>
          <w:tcPr>
            <w:tcW w:w="830" w:type="dxa"/>
            <w:tcBorders>
              <w:top w:val="single" w:sz="4" w:space="0" w:color="000000"/>
              <w:left w:val="single" w:sz="4" w:space="0" w:color="000000"/>
              <w:bottom w:val="single" w:sz="4" w:space="0" w:color="000000"/>
              <w:right w:val="single" w:sz="4" w:space="0" w:color="000000"/>
            </w:tcBorders>
            <w:vAlign w:val="center"/>
            <w:hideMark/>
          </w:tcPr>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Redni broj</w:t>
            </w:r>
          </w:p>
        </w:tc>
        <w:tc>
          <w:tcPr>
            <w:tcW w:w="2379" w:type="dxa"/>
            <w:tcBorders>
              <w:top w:val="single" w:sz="4" w:space="0" w:color="000000"/>
              <w:left w:val="single" w:sz="4" w:space="0" w:color="000000"/>
              <w:bottom w:val="single" w:sz="4" w:space="0" w:color="000000"/>
              <w:right w:val="single" w:sz="4" w:space="0" w:color="000000"/>
            </w:tcBorders>
            <w:vAlign w:val="center"/>
          </w:tcPr>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Ime i prezime</w:t>
            </w: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tc>
        <w:tc>
          <w:tcPr>
            <w:tcW w:w="2101" w:type="dxa"/>
            <w:tcBorders>
              <w:top w:val="single" w:sz="4" w:space="0" w:color="000000"/>
              <w:left w:val="single" w:sz="4" w:space="0" w:color="000000"/>
              <w:bottom w:val="single" w:sz="4" w:space="0" w:color="000000"/>
              <w:right w:val="single" w:sz="4" w:space="0" w:color="000000"/>
            </w:tcBorders>
            <w:hideMark/>
          </w:tcPr>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Naziv radnog mjesta</w:t>
            </w:r>
          </w:p>
        </w:tc>
        <w:tc>
          <w:tcPr>
            <w:tcW w:w="1885" w:type="dxa"/>
            <w:tcBorders>
              <w:top w:val="single" w:sz="4" w:space="0" w:color="000000"/>
              <w:left w:val="single" w:sz="4" w:space="0" w:color="000000"/>
              <w:bottom w:val="single" w:sz="4" w:space="0" w:color="000000"/>
              <w:right w:val="single" w:sz="4" w:space="0" w:color="000000"/>
            </w:tcBorders>
            <w:hideMark/>
          </w:tcPr>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Struka</w:t>
            </w:r>
          </w:p>
        </w:tc>
        <w:tc>
          <w:tcPr>
            <w:tcW w:w="2093" w:type="dxa"/>
            <w:tcBorders>
              <w:top w:val="single" w:sz="4" w:space="0" w:color="000000"/>
              <w:left w:val="single" w:sz="4" w:space="0" w:color="000000"/>
              <w:bottom w:val="single" w:sz="4" w:space="0" w:color="000000"/>
              <w:right w:val="single" w:sz="4" w:space="0" w:color="000000"/>
            </w:tcBorders>
            <w:hideMark/>
          </w:tcPr>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Početak rada kod ponuditelja</w:t>
            </w:r>
          </w:p>
        </w:tc>
      </w:tr>
      <w:tr w:rsidR="006358DA" w:rsidRPr="001703F0" w:rsidTr="006358DA">
        <w:tc>
          <w:tcPr>
            <w:tcW w:w="83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379"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101"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1885"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093"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r>
      <w:tr w:rsidR="006358DA" w:rsidRPr="001703F0" w:rsidTr="006358DA">
        <w:tc>
          <w:tcPr>
            <w:tcW w:w="83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379"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101"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1885"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093"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r>
      <w:tr w:rsidR="006358DA" w:rsidRPr="001703F0" w:rsidTr="006358DA">
        <w:tc>
          <w:tcPr>
            <w:tcW w:w="83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379"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101"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1885"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093"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r>
      <w:tr w:rsidR="006358DA" w:rsidRPr="001703F0" w:rsidTr="006358DA">
        <w:tc>
          <w:tcPr>
            <w:tcW w:w="83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379"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101"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1885"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093"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r>
      <w:tr w:rsidR="006358DA" w:rsidRPr="001703F0" w:rsidTr="006358DA">
        <w:tc>
          <w:tcPr>
            <w:tcW w:w="83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379"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101"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1885"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093"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r>
      <w:tr w:rsidR="006358DA" w:rsidRPr="001703F0" w:rsidTr="006358DA">
        <w:tc>
          <w:tcPr>
            <w:tcW w:w="83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379"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101"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1885"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c>
          <w:tcPr>
            <w:tcW w:w="2093"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p w:rsidR="006358DA" w:rsidRPr="001703F0" w:rsidRDefault="006358DA" w:rsidP="006358DA">
            <w:pPr>
              <w:spacing w:after="0" w:line="360" w:lineRule="auto"/>
              <w:rPr>
                <w:rFonts w:ascii="Times New Roman" w:eastAsia="Times New Roman" w:hAnsi="Times New Roman" w:cs="Times New Roman"/>
                <w:b/>
                <w:sz w:val="24"/>
                <w:szCs w:val="24"/>
                <w:lang w:eastAsia="hr-HR"/>
              </w:rPr>
            </w:pPr>
          </w:p>
        </w:tc>
      </w:tr>
    </w:tbl>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Za dokaz o položenom majstorskom ispitu potrebno je priložiti i preslike dokumenata.</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ind w:right="-288"/>
        <w:rPr>
          <w:rFonts w:ascii="Times New Roman" w:eastAsia="Times New Roman" w:hAnsi="Times New Roman" w:cs="Times New Roman"/>
          <w:bCs/>
          <w:i/>
          <w:color w:val="000000"/>
          <w:sz w:val="24"/>
          <w:szCs w:val="24"/>
        </w:rPr>
      </w:pPr>
    </w:p>
    <w:p w:rsidR="006358DA" w:rsidRPr="001703F0" w:rsidRDefault="006358DA" w:rsidP="006358DA">
      <w:pPr>
        <w:spacing w:after="0" w:line="240" w:lineRule="auto"/>
        <w:ind w:right="-288"/>
        <w:rPr>
          <w:rFonts w:ascii="Times New Roman" w:eastAsia="Times New Roman" w:hAnsi="Times New Roman" w:cs="Times New Roman"/>
          <w:bCs/>
          <w:i/>
          <w:color w:val="000000"/>
          <w:sz w:val="24"/>
          <w:szCs w:val="24"/>
        </w:rPr>
      </w:pPr>
    </w:p>
    <w:p w:rsidR="006358DA" w:rsidRPr="001703F0" w:rsidRDefault="006358DA" w:rsidP="006358DA">
      <w:pPr>
        <w:spacing w:after="0" w:line="240" w:lineRule="auto"/>
        <w:ind w:right="-288"/>
        <w:rPr>
          <w:rFonts w:ascii="Times New Roman" w:eastAsia="Times New Roman" w:hAnsi="Times New Roman" w:cs="Times New Roman"/>
          <w:bCs/>
          <w:i/>
          <w:color w:val="000000"/>
          <w:sz w:val="24"/>
          <w:szCs w:val="24"/>
        </w:rPr>
      </w:pPr>
    </w:p>
    <w:p w:rsidR="006358DA" w:rsidRPr="001703F0" w:rsidRDefault="006358DA" w:rsidP="006358DA">
      <w:pPr>
        <w:spacing w:after="0" w:line="240" w:lineRule="auto"/>
        <w:ind w:right="-288"/>
        <w:rPr>
          <w:rFonts w:ascii="Times New Roman" w:eastAsia="Times New Roman" w:hAnsi="Times New Roman" w:cs="Times New Roman"/>
          <w:bCs/>
          <w:i/>
          <w:color w:val="000000"/>
          <w:sz w:val="24"/>
          <w:szCs w:val="24"/>
        </w:rPr>
      </w:pPr>
    </w:p>
    <w:p w:rsidR="006358DA" w:rsidRPr="001703F0" w:rsidRDefault="006358DA" w:rsidP="006358DA">
      <w:pPr>
        <w:spacing w:after="0" w:line="240" w:lineRule="auto"/>
        <w:ind w:right="-288"/>
        <w:rPr>
          <w:rFonts w:ascii="Times New Roman" w:eastAsia="Times New Roman" w:hAnsi="Times New Roman" w:cs="Times New Roman"/>
          <w:bCs/>
          <w:i/>
          <w:color w:val="000000"/>
          <w:sz w:val="24"/>
          <w:szCs w:val="24"/>
        </w:rPr>
      </w:pPr>
    </w:p>
    <w:p w:rsidR="006358DA" w:rsidRPr="001703F0" w:rsidRDefault="006358DA" w:rsidP="006358DA">
      <w:pPr>
        <w:spacing w:after="0" w:line="240" w:lineRule="auto"/>
        <w:ind w:right="-288"/>
        <w:rPr>
          <w:rFonts w:ascii="Times New Roman" w:eastAsia="Times New Roman" w:hAnsi="Times New Roman" w:cs="Times New Roman"/>
          <w:bCs/>
          <w:i/>
          <w:color w:val="000000"/>
          <w:sz w:val="24"/>
          <w:szCs w:val="24"/>
        </w:rPr>
      </w:pPr>
    </w:p>
    <w:p w:rsidR="006358DA" w:rsidRPr="001703F0" w:rsidRDefault="006358DA" w:rsidP="006358DA">
      <w:pPr>
        <w:spacing w:after="0" w:line="240" w:lineRule="auto"/>
        <w:ind w:right="-288"/>
        <w:rPr>
          <w:rFonts w:ascii="Times New Roman" w:eastAsia="Times New Roman" w:hAnsi="Times New Roman" w:cs="Times New Roman"/>
          <w:bCs/>
          <w:i/>
          <w:color w:val="000000"/>
          <w:sz w:val="24"/>
          <w:szCs w:val="24"/>
        </w:rPr>
      </w:pPr>
    </w:p>
    <w:p w:rsidR="006358DA" w:rsidRPr="001703F0" w:rsidRDefault="006358DA" w:rsidP="006358DA">
      <w:pPr>
        <w:spacing w:after="0" w:line="240" w:lineRule="auto"/>
        <w:ind w:right="-288"/>
        <w:rPr>
          <w:rFonts w:ascii="Times New Roman" w:eastAsia="Times New Roman" w:hAnsi="Times New Roman" w:cs="Times New Roman"/>
          <w:bCs/>
          <w:i/>
          <w:color w:val="000000"/>
          <w:sz w:val="24"/>
          <w:szCs w:val="24"/>
        </w:rPr>
      </w:pPr>
      <w:r w:rsidRPr="001703F0">
        <w:rPr>
          <w:rFonts w:ascii="Times New Roman" w:eastAsia="Times New Roman" w:hAnsi="Times New Roman" w:cs="Times New Roman"/>
          <w:bCs/>
          <w:i/>
          <w:color w:val="000000"/>
          <w:sz w:val="24"/>
          <w:szCs w:val="24"/>
        </w:rPr>
        <w:t xml:space="preserve">U </w:t>
      </w:r>
      <w:r w:rsidRPr="001703F0">
        <w:rPr>
          <w:rFonts w:ascii="Times New Roman" w:eastAsia="Times New Roman" w:hAnsi="Times New Roman" w:cs="Times New Roman"/>
          <w:b/>
          <w:i/>
          <w:color w:val="000000"/>
          <w:sz w:val="24"/>
          <w:szCs w:val="24"/>
        </w:rPr>
        <w:t>_______________________</w:t>
      </w:r>
      <w:r w:rsidR="00BC21B7" w:rsidRPr="001703F0">
        <w:rPr>
          <w:rFonts w:ascii="Times New Roman" w:eastAsia="Times New Roman" w:hAnsi="Times New Roman" w:cs="Times New Roman"/>
          <w:i/>
          <w:color w:val="000000"/>
          <w:sz w:val="24"/>
          <w:szCs w:val="24"/>
        </w:rPr>
        <w:t>2020</w:t>
      </w:r>
      <w:r w:rsidRPr="001703F0">
        <w:rPr>
          <w:rFonts w:ascii="Times New Roman" w:eastAsia="Times New Roman" w:hAnsi="Times New Roman" w:cs="Times New Roman"/>
          <w:i/>
          <w:color w:val="000000"/>
          <w:sz w:val="24"/>
          <w:szCs w:val="24"/>
        </w:rPr>
        <w:t>.</w:t>
      </w:r>
      <w:r w:rsidRPr="001703F0">
        <w:rPr>
          <w:rFonts w:ascii="Times New Roman" w:eastAsia="Times New Roman" w:hAnsi="Times New Roman" w:cs="Times New Roman"/>
          <w:b/>
          <w:i/>
          <w:color w:val="000000"/>
          <w:sz w:val="24"/>
          <w:szCs w:val="24"/>
        </w:rPr>
        <w:t xml:space="preserve">                        </w:t>
      </w:r>
      <w:proofErr w:type="spellStart"/>
      <w:r w:rsidRPr="001703F0">
        <w:rPr>
          <w:rFonts w:ascii="Times New Roman" w:eastAsia="Times New Roman" w:hAnsi="Times New Roman" w:cs="Times New Roman"/>
          <w:i/>
          <w:color w:val="000000"/>
          <w:sz w:val="24"/>
          <w:szCs w:val="24"/>
        </w:rPr>
        <w:t>M.P</w:t>
      </w:r>
      <w:proofErr w:type="spellEnd"/>
      <w:r w:rsidRPr="001703F0">
        <w:rPr>
          <w:rFonts w:ascii="Times New Roman" w:eastAsia="Times New Roman" w:hAnsi="Times New Roman" w:cs="Times New Roman"/>
          <w:i/>
          <w:color w:val="000000"/>
          <w:sz w:val="24"/>
          <w:szCs w:val="24"/>
        </w:rPr>
        <w:t>.</w:t>
      </w:r>
      <w:r w:rsidRPr="001703F0">
        <w:rPr>
          <w:rFonts w:ascii="Times New Roman" w:eastAsia="Times New Roman" w:hAnsi="Times New Roman" w:cs="Times New Roman"/>
          <w:b/>
          <w:i/>
          <w:color w:val="000000"/>
          <w:sz w:val="24"/>
          <w:szCs w:val="24"/>
        </w:rPr>
        <w:t xml:space="preserve">         ___________________________</w:t>
      </w:r>
    </w:p>
    <w:p w:rsidR="006358DA" w:rsidRPr="001703F0" w:rsidRDefault="006358DA" w:rsidP="006358DA">
      <w:pPr>
        <w:spacing w:after="0" w:line="240" w:lineRule="auto"/>
        <w:ind w:right="-288"/>
        <w:rPr>
          <w:rFonts w:ascii="Times New Roman" w:eastAsia="Times New Roman" w:hAnsi="Times New Roman" w:cs="Times New Roman"/>
          <w:bCs/>
          <w:i/>
          <w:color w:val="000000"/>
          <w:sz w:val="16"/>
          <w:szCs w:val="16"/>
        </w:rPr>
      </w:pPr>
      <w:r w:rsidRPr="001703F0">
        <w:rPr>
          <w:rFonts w:ascii="Times New Roman" w:eastAsia="Times New Roman" w:hAnsi="Times New Roman" w:cs="Times New Roman"/>
          <w:bCs/>
          <w:i/>
          <w:color w:val="000000"/>
          <w:sz w:val="16"/>
          <w:szCs w:val="16"/>
        </w:rPr>
        <w:t xml:space="preserve">                   (mjesto i datum)                                                               </w:t>
      </w:r>
      <w:r w:rsidRPr="001703F0">
        <w:rPr>
          <w:rFonts w:ascii="Times New Roman" w:eastAsia="Times New Roman" w:hAnsi="Times New Roman" w:cs="Times New Roman"/>
          <w:bCs/>
          <w:i/>
          <w:color w:val="000000"/>
          <w:sz w:val="16"/>
          <w:szCs w:val="16"/>
        </w:rPr>
        <w:tab/>
        <w:t xml:space="preserve">         (potpis osobe ovlaštene za  zastupanje gospodarskog subjekta)</w:t>
      </w: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715C0F" w:rsidP="0053583D">
      <w:pPr>
        <w:pStyle w:val="Naslov2"/>
        <w:numPr>
          <w:ilvl w:val="1"/>
          <w:numId w:val="33"/>
        </w:numPr>
        <w:jc w:val="center"/>
        <w:rPr>
          <w:lang w:val="hr-HR"/>
        </w:rPr>
      </w:pPr>
      <w:bookmarkStart w:id="36" w:name="_Toc31887911"/>
      <w:r w:rsidRPr="001703F0">
        <w:rPr>
          <w:lang w:val="hr-HR"/>
        </w:rPr>
        <w:lastRenderedPageBreak/>
        <w:t>Izjava o tehničkoj sposobnosti</w:t>
      </w:r>
      <w:bookmarkEnd w:id="36"/>
    </w:p>
    <w:p w:rsidR="006358DA" w:rsidRPr="001703F0" w:rsidRDefault="006358DA" w:rsidP="006358DA">
      <w:pPr>
        <w:spacing w:after="0" w:line="240" w:lineRule="auto"/>
        <w:jc w:val="both"/>
        <w:rPr>
          <w:rFonts w:ascii="Times New Roman" w:eastAsia="Times New Roman" w:hAnsi="Times New Roman" w:cs="Times New Roman"/>
          <w:sz w:val="16"/>
          <w:szCs w:val="16"/>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Osoba ovlaštena za zastupanje daje slijedeću </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IZJAVU</w:t>
      </w:r>
    </w:p>
    <w:p w:rsidR="006358DA" w:rsidRPr="001703F0" w:rsidRDefault="006358DA" w:rsidP="006358DA">
      <w:pPr>
        <w:spacing w:after="0" w:line="240" w:lineRule="auto"/>
        <w:jc w:val="center"/>
        <w:rPr>
          <w:rFonts w:ascii="Times New Roman" w:eastAsia="Times New Roman" w:hAnsi="Times New Roman" w:cs="Times New Roman"/>
          <w:b/>
          <w:sz w:val="16"/>
          <w:szCs w:val="16"/>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kojom ___________________________________________________________________________</w:t>
      </w:r>
    </w:p>
    <w:p w:rsidR="006358DA" w:rsidRPr="001703F0" w:rsidRDefault="006358DA" w:rsidP="006358DA">
      <w:pPr>
        <w:spacing w:after="0" w:line="240" w:lineRule="auto"/>
        <w:jc w:val="center"/>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(ime i prezime, broj osobne iskaznice, OIB/MB)</w:t>
      </w:r>
    </w:p>
    <w:p w:rsidR="006358DA" w:rsidRPr="001703F0" w:rsidRDefault="006358DA" w:rsidP="006358DA">
      <w:pPr>
        <w:spacing w:after="0" w:line="240" w:lineRule="auto"/>
        <w:rPr>
          <w:rFonts w:ascii="Times New Roman" w:eastAsia="Times New Roman" w:hAnsi="Times New Roman" w:cs="Times New Roman"/>
          <w:sz w:val="16"/>
          <w:szCs w:val="16"/>
          <w:lang w:eastAsia="hr-HR"/>
        </w:rPr>
      </w:pP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kao ovlaštena osoba za zastupanje ___________________________________________________________________________ </w:t>
      </w:r>
    </w:p>
    <w:p w:rsidR="006358DA" w:rsidRPr="001703F0" w:rsidRDefault="006358DA" w:rsidP="006358DA">
      <w:pPr>
        <w:spacing w:after="0" w:line="240" w:lineRule="auto"/>
        <w:jc w:val="center"/>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(naziv i sjedište gospodarskog subjekata/ponuditelja, OIB)</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031821" w:rsidRPr="001703F0" w:rsidRDefault="006358DA" w:rsidP="00BC21B7">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potvrđujem da gospodarski subjekt u svojstvu ponuditelja raspolaže m</w:t>
      </w:r>
      <w:r w:rsidR="00BC21B7" w:rsidRPr="001703F0">
        <w:rPr>
          <w:rFonts w:ascii="Times New Roman" w:eastAsia="Times New Roman" w:hAnsi="Times New Roman" w:cs="Times New Roman"/>
          <w:sz w:val="24"/>
          <w:szCs w:val="24"/>
          <w:lang w:eastAsia="hr-HR"/>
        </w:rPr>
        <w:t>inimalno sa slijedećom opremom:</w:t>
      </w:r>
    </w:p>
    <w:p w:rsidR="00BC21B7" w:rsidRPr="001703F0" w:rsidRDefault="00031821" w:rsidP="00BC21B7">
      <w:pPr>
        <w:pStyle w:val="Odlomakpopisa"/>
        <w:numPr>
          <w:ilvl w:val="0"/>
          <w:numId w:val="20"/>
        </w:numPr>
        <w:spacing w:before="100" w:beforeAutospacing="1" w:after="100" w:afterAutospacing="1"/>
        <w:rPr>
          <w:sz w:val="24"/>
          <w:szCs w:val="24"/>
          <w:lang w:val="hr-HR"/>
        </w:rPr>
      </w:pPr>
      <w:r w:rsidRPr="001703F0">
        <w:rPr>
          <w:sz w:val="24"/>
          <w:szCs w:val="24"/>
          <w:lang w:val="hr-HR"/>
        </w:rPr>
        <w:t xml:space="preserve">kamera za snimanje unutarnjih </w:t>
      </w:r>
      <w:proofErr w:type="spellStart"/>
      <w:r w:rsidRPr="001703F0">
        <w:rPr>
          <w:sz w:val="24"/>
          <w:szCs w:val="24"/>
          <w:lang w:val="hr-HR"/>
        </w:rPr>
        <w:t>stjenki</w:t>
      </w:r>
      <w:proofErr w:type="spellEnd"/>
      <w:r w:rsidRPr="001703F0">
        <w:rPr>
          <w:sz w:val="24"/>
          <w:szCs w:val="24"/>
          <w:lang w:val="hr-HR"/>
        </w:rPr>
        <w:t xml:space="preserve"> dimnjaka s mogućnošću pohrane snimke,</w:t>
      </w:r>
    </w:p>
    <w:p w:rsidR="00BC21B7" w:rsidRPr="001703F0" w:rsidRDefault="00031821" w:rsidP="00BC21B7">
      <w:pPr>
        <w:pStyle w:val="Odlomakpopisa"/>
        <w:numPr>
          <w:ilvl w:val="0"/>
          <w:numId w:val="20"/>
        </w:numPr>
        <w:spacing w:before="100" w:beforeAutospacing="1" w:after="100" w:afterAutospacing="1"/>
        <w:rPr>
          <w:sz w:val="24"/>
          <w:szCs w:val="24"/>
          <w:lang w:val="hr-HR"/>
        </w:rPr>
      </w:pPr>
      <w:r w:rsidRPr="001703F0">
        <w:rPr>
          <w:sz w:val="24"/>
          <w:szCs w:val="24"/>
          <w:lang w:val="hr-HR"/>
        </w:rPr>
        <w:t>osobno računalo,</w:t>
      </w:r>
    </w:p>
    <w:p w:rsidR="00BC21B7" w:rsidRPr="001703F0" w:rsidRDefault="00031821" w:rsidP="00BC21B7">
      <w:pPr>
        <w:pStyle w:val="Odlomakpopisa"/>
        <w:numPr>
          <w:ilvl w:val="0"/>
          <w:numId w:val="20"/>
        </w:numPr>
        <w:spacing w:before="100" w:beforeAutospacing="1" w:after="100" w:afterAutospacing="1"/>
        <w:rPr>
          <w:sz w:val="24"/>
          <w:szCs w:val="24"/>
          <w:lang w:val="hr-HR"/>
        </w:rPr>
      </w:pPr>
      <w:r w:rsidRPr="001703F0">
        <w:rPr>
          <w:sz w:val="24"/>
          <w:szCs w:val="24"/>
          <w:lang w:val="hr-HR"/>
        </w:rPr>
        <w:t>garnitura osnovnog dimnjačarskog alata dva kompleta,</w:t>
      </w:r>
    </w:p>
    <w:p w:rsidR="00BC21B7" w:rsidRPr="001703F0" w:rsidRDefault="00031821" w:rsidP="00BC21B7">
      <w:pPr>
        <w:pStyle w:val="Odlomakpopisa"/>
        <w:numPr>
          <w:ilvl w:val="0"/>
          <w:numId w:val="20"/>
        </w:numPr>
        <w:spacing w:before="100" w:beforeAutospacing="1" w:after="100" w:afterAutospacing="1"/>
        <w:rPr>
          <w:sz w:val="24"/>
          <w:szCs w:val="24"/>
          <w:lang w:val="hr-HR"/>
        </w:rPr>
      </w:pPr>
      <w:r w:rsidRPr="001703F0">
        <w:rPr>
          <w:sz w:val="24"/>
          <w:szCs w:val="24"/>
          <w:lang w:val="hr-HR"/>
        </w:rPr>
        <w:t>analizator dimnih plinova,</w:t>
      </w:r>
    </w:p>
    <w:p w:rsidR="00BC21B7" w:rsidRPr="001703F0" w:rsidRDefault="00031821" w:rsidP="00BC21B7">
      <w:pPr>
        <w:pStyle w:val="Odlomakpopisa"/>
        <w:numPr>
          <w:ilvl w:val="0"/>
          <w:numId w:val="20"/>
        </w:numPr>
        <w:spacing w:before="100" w:beforeAutospacing="1" w:after="100" w:afterAutospacing="1"/>
        <w:rPr>
          <w:sz w:val="24"/>
          <w:szCs w:val="24"/>
          <w:lang w:val="hr-HR"/>
        </w:rPr>
      </w:pPr>
      <w:r w:rsidRPr="001703F0">
        <w:rPr>
          <w:sz w:val="24"/>
          <w:szCs w:val="24"/>
          <w:lang w:val="hr-HR"/>
        </w:rPr>
        <w:t>detektor povrata dimnih plinova,</w:t>
      </w:r>
    </w:p>
    <w:p w:rsidR="00BC21B7" w:rsidRPr="001703F0" w:rsidRDefault="00031821" w:rsidP="00BC21B7">
      <w:pPr>
        <w:pStyle w:val="Odlomakpopisa"/>
        <w:numPr>
          <w:ilvl w:val="0"/>
          <w:numId w:val="20"/>
        </w:numPr>
        <w:spacing w:before="100" w:beforeAutospacing="1" w:after="100" w:afterAutospacing="1"/>
        <w:rPr>
          <w:sz w:val="24"/>
          <w:szCs w:val="24"/>
          <w:lang w:val="hr-HR"/>
        </w:rPr>
      </w:pPr>
      <w:r w:rsidRPr="001703F0">
        <w:rPr>
          <w:sz w:val="24"/>
          <w:szCs w:val="24"/>
          <w:lang w:val="hr-HR"/>
        </w:rPr>
        <w:t>dimne patrone za kontrolu nepropusnosti dimnjaka,</w:t>
      </w:r>
    </w:p>
    <w:p w:rsidR="00BC21B7" w:rsidRPr="001703F0" w:rsidRDefault="00031821" w:rsidP="00BC21B7">
      <w:pPr>
        <w:pStyle w:val="Odlomakpopisa"/>
        <w:numPr>
          <w:ilvl w:val="0"/>
          <w:numId w:val="20"/>
        </w:numPr>
        <w:spacing w:before="100" w:beforeAutospacing="1" w:after="100" w:afterAutospacing="1"/>
        <w:rPr>
          <w:sz w:val="24"/>
          <w:szCs w:val="24"/>
          <w:lang w:val="hr-HR"/>
        </w:rPr>
      </w:pPr>
      <w:r w:rsidRPr="001703F0">
        <w:rPr>
          <w:sz w:val="24"/>
          <w:szCs w:val="24"/>
          <w:lang w:val="hr-HR"/>
        </w:rPr>
        <w:t>mjerač vlage drveta,</w:t>
      </w:r>
    </w:p>
    <w:p w:rsidR="00BC21B7" w:rsidRPr="001703F0" w:rsidRDefault="00031821" w:rsidP="00BC21B7">
      <w:pPr>
        <w:pStyle w:val="Odlomakpopisa"/>
        <w:numPr>
          <w:ilvl w:val="0"/>
          <w:numId w:val="20"/>
        </w:numPr>
        <w:spacing w:before="100" w:beforeAutospacing="1" w:after="100" w:afterAutospacing="1"/>
        <w:rPr>
          <w:sz w:val="24"/>
          <w:szCs w:val="24"/>
          <w:lang w:val="hr-HR"/>
        </w:rPr>
      </w:pPr>
      <w:r w:rsidRPr="001703F0">
        <w:rPr>
          <w:sz w:val="24"/>
          <w:szCs w:val="24"/>
          <w:lang w:val="hr-HR"/>
        </w:rPr>
        <w:t>oprema za rad na visini (opasač s konopom),</w:t>
      </w:r>
    </w:p>
    <w:p w:rsidR="00BC21B7" w:rsidRPr="001703F0" w:rsidRDefault="00031821" w:rsidP="00BC21B7">
      <w:pPr>
        <w:pStyle w:val="Odlomakpopisa"/>
        <w:numPr>
          <w:ilvl w:val="0"/>
          <w:numId w:val="20"/>
        </w:numPr>
        <w:spacing w:before="100" w:beforeAutospacing="1" w:after="100" w:afterAutospacing="1"/>
        <w:rPr>
          <w:sz w:val="24"/>
          <w:szCs w:val="24"/>
          <w:lang w:val="hr-HR"/>
        </w:rPr>
      </w:pPr>
      <w:r w:rsidRPr="001703F0">
        <w:rPr>
          <w:sz w:val="24"/>
          <w:szCs w:val="24"/>
          <w:lang w:val="hr-HR"/>
        </w:rPr>
        <w:t>prijevozno sredstvo,</w:t>
      </w:r>
    </w:p>
    <w:p w:rsidR="00BC21B7" w:rsidRPr="001703F0" w:rsidRDefault="00031821" w:rsidP="00BC21B7">
      <w:pPr>
        <w:pStyle w:val="Odlomakpopisa"/>
        <w:numPr>
          <w:ilvl w:val="0"/>
          <w:numId w:val="20"/>
        </w:numPr>
        <w:spacing w:before="100" w:beforeAutospacing="1" w:after="100" w:afterAutospacing="1"/>
        <w:rPr>
          <w:sz w:val="24"/>
          <w:szCs w:val="24"/>
          <w:lang w:val="hr-HR"/>
        </w:rPr>
      </w:pPr>
      <w:r w:rsidRPr="001703F0">
        <w:rPr>
          <w:sz w:val="24"/>
          <w:szCs w:val="24"/>
          <w:lang w:val="hr-HR"/>
        </w:rPr>
        <w:t>dimnjačarske ljestve,</w:t>
      </w:r>
    </w:p>
    <w:p w:rsidR="00BC21B7" w:rsidRPr="001703F0" w:rsidRDefault="00031821" w:rsidP="00BC21B7">
      <w:pPr>
        <w:pStyle w:val="Odlomakpopisa"/>
        <w:numPr>
          <w:ilvl w:val="0"/>
          <w:numId w:val="20"/>
        </w:numPr>
        <w:spacing w:before="100" w:beforeAutospacing="1" w:after="100" w:afterAutospacing="1"/>
        <w:rPr>
          <w:sz w:val="24"/>
          <w:szCs w:val="24"/>
          <w:lang w:val="hr-HR"/>
        </w:rPr>
      </w:pPr>
      <w:r w:rsidRPr="001703F0">
        <w:rPr>
          <w:sz w:val="24"/>
          <w:szCs w:val="24"/>
          <w:lang w:val="hr-HR"/>
        </w:rPr>
        <w:t xml:space="preserve">uređaj za mjerenje koncentracije ugljičnog </w:t>
      </w:r>
      <w:proofErr w:type="spellStart"/>
      <w:r w:rsidRPr="001703F0">
        <w:rPr>
          <w:sz w:val="24"/>
          <w:szCs w:val="24"/>
          <w:lang w:val="hr-HR"/>
        </w:rPr>
        <w:t>monoksida</w:t>
      </w:r>
      <w:proofErr w:type="spellEnd"/>
      <w:r w:rsidRPr="001703F0">
        <w:rPr>
          <w:sz w:val="24"/>
          <w:szCs w:val="24"/>
          <w:lang w:val="hr-HR"/>
        </w:rPr>
        <w:t xml:space="preserve"> u prostoru,</w:t>
      </w:r>
    </w:p>
    <w:p w:rsidR="00BC21B7" w:rsidRPr="001703F0" w:rsidRDefault="00031821" w:rsidP="00BC21B7">
      <w:pPr>
        <w:pStyle w:val="Odlomakpopisa"/>
        <w:numPr>
          <w:ilvl w:val="0"/>
          <w:numId w:val="20"/>
        </w:numPr>
        <w:spacing w:before="100" w:beforeAutospacing="1" w:after="100" w:afterAutospacing="1"/>
        <w:rPr>
          <w:sz w:val="24"/>
          <w:szCs w:val="24"/>
          <w:lang w:val="hr-HR"/>
        </w:rPr>
      </w:pPr>
      <w:r w:rsidRPr="001703F0">
        <w:rPr>
          <w:sz w:val="24"/>
          <w:szCs w:val="24"/>
          <w:lang w:val="hr-HR"/>
        </w:rPr>
        <w:t xml:space="preserve">uređaj za mjerenje nepropusnosti </w:t>
      </w:r>
      <w:r w:rsidRPr="001703F0">
        <w:rPr>
          <w:color w:val="000000"/>
          <w:sz w:val="24"/>
          <w:szCs w:val="24"/>
          <w:lang w:val="hr-HR"/>
        </w:rPr>
        <w:t>dimnjaka (uređaj za tlačenje dimnjaka),</w:t>
      </w:r>
    </w:p>
    <w:p w:rsidR="00BC21B7" w:rsidRPr="001703F0" w:rsidRDefault="00031821" w:rsidP="00BC21B7">
      <w:pPr>
        <w:pStyle w:val="Odlomakpopisa"/>
        <w:numPr>
          <w:ilvl w:val="0"/>
          <w:numId w:val="20"/>
        </w:numPr>
        <w:spacing w:before="100" w:beforeAutospacing="1" w:after="100" w:afterAutospacing="1"/>
        <w:rPr>
          <w:sz w:val="24"/>
          <w:szCs w:val="24"/>
          <w:lang w:val="hr-HR"/>
        </w:rPr>
      </w:pPr>
      <w:r w:rsidRPr="001703F0">
        <w:rPr>
          <w:sz w:val="24"/>
          <w:szCs w:val="24"/>
          <w:lang w:val="hr-HR"/>
        </w:rPr>
        <w:t xml:space="preserve">uređaj za mjerenje </w:t>
      </w:r>
      <w:proofErr w:type="spellStart"/>
      <w:r w:rsidRPr="001703F0">
        <w:rPr>
          <w:sz w:val="24"/>
          <w:szCs w:val="24"/>
          <w:lang w:val="hr-HR"/>
        </w:rPr>
        <w:t>podtlaka</w:t>
      </w:r>
      <w:proofErr w:type="spellEnd"/>
      <w:r w:rsidRPr="001703F0">
        <w:rPr>
          <w:sz w:val="24"/>
          <w:szCs w:val="24"/>
          <w:lang w:val="hr-HR"/>
        </w:rPr>
        <w:t xml:space="preserve"> i </w:t>
      </w:r>
      <w:proofErr w:type="spellStart"/>
      <w:r w:rsidRPr="001703F0">
        <w:rPr>
          <w:sz w:val="24"/>
          <w:szCs w:val="24"/>
          <w:lang w:val="hr-HR"/>
        </w:rPr>
        <w:t>predtlaka</w:t>
      </w:r>
      <w:proofErr w:type="spellEnd"/>
      <w:r w:rsidRPr="001703F0">
        <w:rPr>
          <w:sz w:val="24"/>
          <w:szCs w:val="24"/>
          <w:lang w:val="hr-HR"/>
        </w:rPr>
        <w:t xml:space="preserve"> u dimnjaku,</w:t>
      </w:r>
    </w:p>
    <w:p w:rsidR="00BC21B7" w:rsidRPr="001703F0" w:rsidRDefault="00031821" w:rsidP="00BC21B7">
      <w:pPr>
        <w:pStyle w:val="Odlomakpopisa"/>
        <w:numPr>
          <w:ilvl w:val="0"/>
          <w:numId w:val="20"/>
        </w:numPr>
        <w:spacing w:before="100" w:beforeAutospacing="1" w:after="100" w:afterAutospacing="1"/>
        <w:rPr>
          <w:sz w:val="24"/>
          <w:szCs w:val="24"/>
          <w:lang w:val="hr-HR"/>
        </w:rPr>
      </w:pPr>
      <w:r w:rsidRPr="001703F0">
        <w:rPr>
          <w:sz w:val="24"/>
          <w:szCs w:val="24"/>
          <w:lang w:val="hr-HR"/>
        </w:rPr>
        <w:t>uređaj za strojno mehaničko čišćenje plameno-dimne strane kotla,</w:t>
      </w:r>
    </w:p>
    <w:p w:rsidR="00BC21B7" w:rsidRPr="001703F0" w:rsidRDefault="00031821" w:rsidP="00BC21B7">
      <w:pPr>
        <w:pStyle w:val="Odlomakpopisa"/>
        <w:numPr>
          <w:ilvl w:val="0"/>
          <w:numId w:val="20"/>
        </w:numPr>
        <w:spacing w:before="100" w:beforeAutospacing="1" w:after="100" w:afterAutospacing="1"/>
        <w:rPr>
          <w:sz w:val="24"/>
          <w:szCs w:val="24"/>
          <w:lang w:val="hr-HR"/>
        </w:rPr>
      </w:pPr>
      <w:r w:rsidRPr="001703F0">
        <w:rPr>
          <w:sz w:val="24"/>
          <w:szCs w:val="24"/>
          <w:lang w:val="hr-HR"/>
        </w:rPr>
        <w:t>usisivač za vađenje čađe,</w:t>
      </w:r>
    </w:p>
    <w:p w:rsidR="00BC21B7" w:rsidRPr="001703F0" w:rsidRDefault="00031821" w:rsidP="00BC21B7">
      <w:pPr>
        <w:pStyle w:val="Odlomakpopisa"/>
        <w:numPr>
          <w:ilvl w:val="0"/>
          <w:numId w:val="20"/>
        </w:numPr>
        <w:spacing w:before="100" w:beforeAutospacing="1" w:after="100" w:afterAutospacing="1"/>
        <w:rPr>
          <w:sz w:val="24"/>
          <w:szCs w:val="24"/>
          <w:lang w:val="hr-HR"/>
        </w:rPr>
      </w:pPr>
      <w:r w:rsidRPr="001703F0">
        <w:rPr>
          <w:sz w:val="24"/>
          <w:szCs w:val="24"/>
          <w:lang w:val="hr-HR"/>
        </w:rPr>
        <w:t>visokotlačni perač za čišćenje plameno-dimne strane kotla,</w:t>
      </w:r>
    </w:p>
    <w:p w:rsidR="006358DA" w:rsidRPr="001703F0" w:rsidRDefault="00031821" w:rsidP="00BC21B7">
      <w:pPr>
        <w:pStyle w:val="Odlomakpopisa"/>
        <w:numPr>
          <w:ilvl w:val="0"/>
          <w:numId w:val="20"/>
        </w:numPr>
        <w:spacing w:before="100" w:beforeAutospacing="1" w:after="100" w:afterAutospacing="1"/>
        <w:rPr>
          <w:sz w:val="24"/>
          <w:szCs w:val="24"/>
          <w:lang w:val="hr-HR"/>
        </w:rPr>
      </w:pPr>
      <w:proofErr w:type="spellStart"/>
      <w:r w:rsidRPr="001703F0">
        <w:rPr>
          <w:sz w:val="24"/>
          <w:szCs w:val="24"/>
          <w:lang w:val="hr-HR"/>
        </w:rPr>
        <w:t>rotomat</w:t>
      </w:r>
      <w:proofErr w:type="spellEnd"/>
      <w:r w:rsidRPr="001703F0">
        <w:rPr>
          <w:sz w:val="24"/>
          <w:szCs w:val="24"/>
          <w:lang w:val="hr-HR"/>
        </w:rPr>
        <w:t xml:space="preserve"> za skidanje naslaga smole iz dimnjaka,</w:t>
      </w:r>
    </w:p>
    <w:p w:rsidR="006358DA" w:rsidRPr="001703F0" w:rsidRDefault="006358DA" w:rsidP="006358DA">
      <w:pPr>
        <w:spacing w:after="0" w:line="240" w:lineRule="auto"/>
        <w:jc w:val="both"/>
        <w:rPr>
          <w:rFonts w:ascii="Times New Roman" w:eastAsia="Times New Roman" w:hAnsi="Times New Roman" w:cs="Times New Roman"/>
          <w:sz w:val="16"/>
          <w:szCs w:val="16"/>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Navedena oprema biti će na raspolaganju u svrhu izvršenja ugovora o koncesiji.</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U svrhu ispunjenja ugovora o koncesiji raspolažemo i drugom opremom:</w:t>
      </w:r>
    </w:p>
    <w:p w:rsidR="006358DA" w:rsidRPr="001703F0" w:rsidRDefault="006358DA" w:rsidP="006358DA">
      <w:pPr>
        <w:spacing w:after="0" w:line="240" w:lineRule="auto"/>
        <w:jc w:val="both"/>
        <w:rPr>
          <w:rFonts w:ascii="Times New Roman" w:eastAsia="Times New Roman" w:hAnsi="Times New Roman" w:cs="Times New Roman"/>
          <w:sz w:val="16"/>
          <w:szCs w:val="16"/>
          <w:lang w:eastAsia="hr-H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5039"/>
        <w:gridCol w:w="3419"/>
      </w:tblGrid>
      <w:tr w:rsidR="006358DA" w:rsidRPr="001703F0" w:rsidTr="006358DA">
        <w:tc>
          <w:tcPr>
            <w:tcW w:w="828" w:type="dxa"/>
            <w:tcBorders>
              <w:top w:val="single" w:sz="4" w:space="0" w:color="000000"/>
              <w:left w:val="single" w:sz="4" w:space="0" w:color="000000"/>
              <w:bottom w:val="single" w:sz="4" w:space="0" w:color="000000"/>
              <w:right w:val="single" w:sz="4" w:space="0" w:color="000000"/>
            </w:tcBorders>
            <w:hideMark/>
          </w:tcPr>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 xml:space="preserve">R.br. </w:t>
            </w:r>
          </w:p>
        </w:tc>
        <w:tc>
          <w:tcPr>
            <w:tcW w:w="5040" w:type="dxa"/>
            <w:tcBorders>
              <w:top w:val="single" w:sz="4" w:space="0" w:color="000000"/>
              <w:left w:val="single" w:sz="4" w:space="0" w:color="000000"/>
              <w:bottom w:val="single" w:sz="4" w:space="0" w:color="000000"/>
              <w:right w:val="single" w:sz="4" w:space="0" w:color="000000"/>
            </w:tcBorders>
            <w:hideMark/>
          </w:tcPr>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Naziv sredstva/opreme</w:t>
            </w:r>
          </w:p>
        </w:tc>
        <w:tc>
          <w:tcPr>
            <w:tcW w:w="3420" w:type="dxa"/>
            <w:tcBorders>
              <w:top w:val="single" w:sz="4" w:space="0" w:color="000000"/>
              <w:left w:val="single" w:sz="4" w:space="0" w:color="000000"/>
              <w:bottom w:val="single" w:sz="4" w:space="0" w:color="000000"/>
              <w:right w:val="single" w:sz="4" w:space="0" w:color="000000"/>
            </w:tcBorders>
            <w:hideMark/>
          </w:tcPr>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 xml:space="preserve">Namjena </w:t>
            </w:r>
          </w:p>
        </w:tc>
      </w:tr>
      <w:tr w:rsidR="006358DA" w:rsidRPr="001703F0" w:rsidTr="006358DA">
        <w:tc>
          <w:tcPr>
            <w:tcW w:w="828"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504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342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r>
      <w:tr w:rsidR="006358DA" w:rsidRPr="001703F0" w:rsidTr="006358DA">
        <w:tc>
          <w:tcPr>
            <w:tcW w:w="828"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504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342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r>
      <w:tr w:rsidR="006358DA" w:rsidRPr="001703F0" w:rsidTr="006358DA">
        <w:tc>
          <w:tcPr>
            <w:tcW w:w="828"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504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342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r>
      <w:tr w:rsidR="006358DA" w:rsidRPr="001703F0" w:rsidTr="006358DA">
        <w:tc>
          <w:tcPr>
            <w:tcW w:w="828"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504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342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r>
      <w:tr w:rsidR="006358DA" w:rsidRPr="001703F0" w:rsidTr="006358DA">
        <w:tc>
          <w:tcPr>
            <w:tcW w:w="828"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504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342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r>
      <w:tr w:rsidR="006358DA" w:rsidRPr="001703F0" w:rsidTr="006358DA">
        <w:tc>
          <w:tcPr>
            <w:tcW w:w="828"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504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342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r>
      <w:tr w:rsidR="006358DA" w:rsidRPr="001703F0" w:rsidTr="006358DA">
        <w:tc>
          <w:tcPr>
            <w:tcW w:w="828"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504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342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r>
      <w:tr w:rsidR="006358DA" w:rsidRPr="001703F0" w:rsidTr="006358DA">
        <w:tc>
          <w:tcPr>
            <w:tcW w:w="828"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504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3420"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r>
    </w:tbl>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Izjavi prilažemo popis dugotrajne imovine i /ili ugovor o najmu opreme u svrhu dokazivanja tehničke sposobnosti za navedeno.</w:t>
      </w: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ind w:right="-288"/>
        <w:rPr>
          <w:rFonts w:ascii="Times New Roman" w:eastAsia="Times New Roman" w:hAnsi="Times New Roman" w:cs="Times New Roman"/>
          <w:bCs/>
          <w:i/>
          <w:color w:val="000000"/>
          <w:sz w:val="24"/>
          <w:szCs w:val="24"/>
        </w:rPr>
      </w:pPr>
    </w:p>
    <w:p w:rsidR="006358DA" w:rsidRPr="001703F0" w:rsidRDefault="006358DA" w:rsidP="006358DA">
      <w:pPr>
        <w:spacing w:after="0" w:line="240" w:lineRule="auto"/>
        <w:ind w:right="-288"/>
        <w:rPr>
          <w:rFonts w:ascii="Times New Roman" w:eastAsia="Times New Roman" w:hAnsi="Times New Roman" w:cs="Times New Roman"/>
          <w:bCs/>
          <w:i/>
          <w:color w:val="000000"/>
          <w:sz w:val="24"/>
          <w:szCs w:val="24"/>
        </w:rPr>
      </w:pPr>
    </w:p>
    <w:p w:rsidR="006358DA" w:rsidRPr="001703F0" w:rsidRDefault="006358DA" w:rsidP="006358DA">
      <w:pPr>
        <w:spacing w:after="0" w:line="240" w:lineRule="auto"/>
        <w:ind w:right="-288"/>
        <w:rPr>
          <w:rFonts w:ascii="Times New Roman" w:eastAsia="Times New Roman" w:hAnsi="Times New Roman" w:cs="Times New Roman"/>
          <w:bCs/>
          <w:i/>
          <w:color w:val="000000"/>
          <w:sz w:val="24"/>
          <w:szCs w:val="24"/>
        </w:rPr>
      </w:pPr>
    </w:p>
    <w:p w:rsidR="006358DA" w:rsidRPr="001703F0" w:rsidRDefault="006358DA" w:rsidP="006358DA">
      <w:pPr>
        <w:spacing w:after="0" w:line="240" w:lineRule="auto"/>
        <w:ind w:right="-288"/>
        <w:rPr>
          <w:rFonts w:ascii="Times New Roman" w:eastAsia="Times New Roman" w:hAnsi="Times New Roman" w:cs="Times New Roman"/>
          <w:bCs/>
          <w:i/>
          <w:color w:val="000000"/>
          <w:sz w:val="24"/>
          <w:szCs w:val="24"/>
        </w:rPr>
      </w:pPr>
    </w:p>
    <w:p w:rsidR="006358DA" w:rsidRPr="001703F0" w:rsidRDefault="006358DA" w:rsidP="006358DA">
      <w:pPr>
        <w:spacing w:after="0" w:line="240" w:lineRule="auto"/>
        <w:ind w:right="-288"/>
        <w:rPr>
          <w:rFonts w:ascii="Times New Roman" w:eastAsia="Times New Roman" w:hAnsi="Times New Roman" w:cs="Times New Roman"/>
          <w:bCs/>
          <w:i/>
          <w:color w:val="000000"/>
          <w:sz w:val="24"/>
          <w:szCs w:val="24"/>
        </w:rPr>
      </w:pPr>
    </w:p>
    <w:p w:rsidR="006358DA" w:rsidRPr="001703F0" w:rsidRDefault="006358DA" w:rsidP="006358DA">
      <w:pPr>
        <w:spacing w:after="0" w:line="240" w:lineRule="auto"/>
        <w:ind w:right="-288"/>
        <w:rPr>
          <w:rFonts w:ascii="Times New Roman" w:eastAsia="Times New Roman" w:hAnsi="Times New Roman" w:cs="Times New Roman"/>
          <w:bCs/>
          <w:i/>
          <w:color w:val="000000"/>
          <w:sz w:val="24"/>
          <w:szCs w:val="24"/>
        </w:rPr>
      </w:pPr>
    </w:p>
    <w:p w:rsidR="006358DA" w:rsidRPr="001703F0" w:rsidRDefault="006358DA" w:rsidP="006358DA">
      <w:pPr>
        <w:spacing w:after="0" w:line="240" w:lineRule="auto"/>
        <w:ind w:right="-288"/>
        <w:rPr>
          <w:rFonts w:ascii="Times New Roman" w:eastAsia="Times New Roman" w:hAnsi="Times New Roman" w:cs="Times New Roman"/>
          <w:bCs/>
          <w:i/>
          <w:color w:val="000000"/>
          <w:sz w:val="24"/>
          <w:szCs w:val="24"/>
        </w:rPr>
      </w:pPr>
      <w:r w:rsidRPr="001703F0">
        <w:rPr>
          <w:rFonts w:ascii="Times New Roman" w:eastAsia="Times New Roman" w:hAnsi="Times New Roman" w:cs="Times New Roman"/>
          <w:bCs/>
          <w:i/>
          <w:color w:val="000000"/>
          <w:sz w:val="24"/>
          <w:szCs w:val="24"/>
        </w:rPr>
        <w:t xml:space="preserve">U </w:t>
      </w:r>
      <w:r w:rsidRPr="001703F0">
        <w:rPr>
          <w:rFonts w:ascii="Times New Roman" w:eastAsia="Times New Roman" w:hAnsi="Times New Roman" w:cs="Times New Roman"/>
          <w:i/>
          <w:color w:val="000000"/>
          <w:sz w:val="24"/>
          <w:szCs w:val="24"/>
        </w:rPr>
        <w:t>_______________________20</w:t>
      </w:r>
      <w:r w:rsidR="000023FF" w:rsidRPr="001703F0">
        <w:rPr>
          <w:rFonts w:ascii="Times New Roman" w:eastAsia="Times New Roman" w:hAnsi="Times New Roman" w:cs="Times New Roman"/>
          <w:i/>
          <w:color w:val="000000"/>
          <w:sz w:val="24"/>
          <w:szCs w:val="24"/>
        </w:rPr>
        <w:t>20</w:t>
      </w:r>
      <w:r w:rsidRPr="001703F0">
        <w:rPr>
          <w:rFonts w:ascii="Times New Roman" w:eastAsia="Times New Roman" w:hAnsi="Times New Roman" w:cs="Times New Roman"/>
          <w:i/>
          <w:color w:val="000000"/>
          <w:sz w:val="24"/>
          <w:szCs w:val="24"/>
        </w:rPr>
        <w:t xml:space="preserve">.                        </w:t>
      </w:r>
      <w:proofErr w:type="spellStart"/>
      <w:r w:rsidRPr="001703F0">
        <w:rPr>
          <w:rFonts w:ascii="Times New Roman" w:eastAsia="Times New Roman" w:hAnsi="Times New Roman" w:cs="Times New Roman"/>
          <w:i/>
          <w:color w:val="000000"/>
          <w:sz w:val="24"/>
          <w:szCs w:val="24"/>
        </w:rPr>
        <w:t>M.P</w:t>
      </w:r>
      <w:proofErr w:type="spellEnd"/>
      <w:r w:rsidRPr="001703F0">
        <w:rPr>
          <w:rFonts w:ascii="Times New Roman" w:eastAsia="Times New Roman" w:hAnsi="Times New Roman" w:cs="Times New Roman"/>
          <w:i/>
          <w:color w:val="000000"/>
          <w:sz w:val="24"/>
          <w:szCs w:val="24"/>
        </w:rPr>
        <w:t>.</w:t>
      </w:r>
      <w:r w:rsidRPr="001703F0">
        <w:rPr>
          <w:rFonts w:ascii="Times New Roman" w:eastAsia="Times New Roman" w:hAnsi="Times New Roman" w:cs="Times New Roman"/>
          <w:b/>
          <w:i/>
          <w:color w:val="000000"/>
          <w:sz w:val="24"/>
          <w:szCs w:val="24"/>
        </w:rPr>
        <w:t xml:space="preserve">         ___________________________</w:t>
      </w:r>
    </w:p>
    <w:p w:rsidR="006358DA" w:rsidRPr="001703F0" w:rsidRDefault="006358DA" w:rsidP="006358DA">
      <w:pPr>
        <w:spacing w:after="0" w:line="240" w:lineRule="auto"/>
        <w:ind w:right="-288"/>
        <w:rPr>
          <w:rFonts w:ascii="Times New Roman" w:eastAsia="Times New Roman" w:hAnsi="Times New Roman" w:cs="Times New Roman"/>
          <w:bCs/>
          <w:i/>
          <w:color w:val="000000"/>
          <w:sz w:val="16"/>
          <w:szCs w:val="16"/>
        </w:rPr>
      </w:pPr>
      <w:r w:rsidRPr="001703F0">
        <w:rPr>
          <w:rFonts w:ascii="Times New Roman" w:eastAsia="Times New Roman" w:hAnsi="Times New Roman" w:cs="Times New Roman"/>
          <w:bCs/>
          <w:i/>
          <w:color w:val="000000"/>
          <w:sz w:val="16"/>
          <w:szCs w:val="16"/>
        </w:rPr>
        <w:t xml:space="preserve">                   (mjesto i datum)                                                               </w:t>
      </w:r>
      <w:r w:rsidRPr="001703F0">
        <w:rPr>
          <w:rFonts w:ascii="Times New Roman" w:eastAsia="Times New Roman" w:hAnsi="Times New Roman" w:cs="Times New Roman"/>
          <w:bCs/>
          <w:i/>
          <w:color w:val="000000"/>
          <w:sz w:val="16"/>
          <w:szCs w:val="16"/>
        </w:rPr>
        <w:tab/>
        <w:t xml:space="preserve">         (potpis osobe ovlaštene za  zastupanje gospodarskog subjekta)</w:t>
      </w: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715C0F" w:rsidP="0053583D">
      <w:pPr>
        <w:pStyle w:val="Naslov2"/>
        <w:numPr>
          <w:ilvl w:val="1"/>
          <w:numId w:val="33"/>
        </w:numPr>
        <w:jc w:val="center"/>
        <w:rPr>
          <w:lang w:val="hr-HR"/>
        </w:rPr>
      </w:pPr>
      <w:bookmarkStart w:id="37" w:name="_Toc31887912"/>
      <w:r w:rsidRPr="001703F0">
        <w:rPr>
          <w:lang w:val="hr-HR"/>
        </w:rPr>
        <w:lastRenderedPageBreak/>
        <w:t>Izjava o dostavi jamstava za uredno izvršenje ugovora</w:t>
      </w:r>
      <w:bookmarkEnd w:id="37"/>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Osoba ovlaštena za zastupanje daje slijedeću    </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IZJAVU</w:t>
      </w: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kojom ___________________________________________________________________________</w:t>
      </w:r>
    </w:p>
    <w:p w:rsidR="006358DA" w:rsidRPr="001703F0" w:rsidRDefault="006358DA" w:rsidP="006358DA">
      <w:pPr>
        <w:spacing w:after="0" w:line="240" w:lineRule="auto"/>
        <w:jc w:val="center"/>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(ime i prezime, broj osobne iskaznice, OIB/MB)</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kao ovlaštena osoba za zastupanje ___________________________________________________________________________ </w:t>
      </w:r>
    </w:p>
    <w:p w:rsidR="006358DA" w:rsidRPr="001703F0" w:rsidRDefault="006358DA" w:rsidP="006358DA">
      <w:pPr>
        <w:spacing w:after="0" w:line="240" w:lineRule="auto"/>
        <w:jc w:val="center"/>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(naziv i sjedište gospodarskog subjekata)</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izjavljujem i potvrđujem da ćemo, ukoliko budemo odabrani kao najpovoljniji ponuditelj, prije sklapanja ili prije stupanja na snagu Ugovora o koncesiji, dostaviti jamstvo za uredno izvršenje ugovora na iznos i u obliku određenom u Dokumentaciji za nadmetanje.</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U ________________</w:t>
      </w:r>
      <w:r w:rsidR="007E3653" w:rsidRPr="001703F0">
        <w:rPr>
          <w:rFonts w:ascii="Times New Roman" w:eastAsia="Times New Roman" w:hAnsi="Times New Roman" w:cs="Times New Roman"/>
          <w:sz w:val="24"/>
          <w:szCs w:val="24"/>
          <w:lang w:eastAsia="hr-HR"/>
        </w:rPr>
        <w:t>________, __________________20</w:t>
      </w:r>
      <w:r w:rsidR="000023FF" w:rsidRPr="001703F0">
        <w:rPr>
          <w:rFonts w:ascii="Times New Roman" w:eastAsia="Times New Roman" w:hAnsi="Times New Roman" w:cs="Times New Roman"/>
          <w:sz w:val="24"/>
          <w:szCs w:val="24"/>
          <w:lang w:eastAsia="hr-HR"/>
        </w:rPr>
        <w:t>20</w:t>
      </w:r>
      <w:r w:rsidRPr="001703F0">
        <w:rPr>
          <w:rFonts w:ascii="Times New Roman" w:eastAsia="Times New Roman" w:hAnsi="Times New Roman" w:cs="Times New Roman"/>
          <w:sz w:val="24"/>
          <w:szCs w:val="24"/>
          <w:lang w:eastAsia="hr-HR"/>
        </w:rPr>
        <w:t>. godine.</w:t>
      </w: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right"/>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r>
      <w:proofErr w:type="spellStart"/>
      <w:r w:rsidRPr="001703F0">
        <w:rPr>
          <w:rFonts w:ascii="Times New Roman" w:eastAsia="Times New Roman" w:hAnsi="Times New Roman" w:cs="Times New Roman"/>
          <w:sz w:val="24"/>
          <w:szCs w:val="24"/>
          <w:lang w:eastAsia="hr-HR"/>
        </w:rPr>
        <w:t>M.P</w:t>
      </w:r>
      <w:proofErr w:type="spellEnd"/>
      <w:r w:rsidRPr="001703F0">
        <w:rPr>
          <w:rFonts w:ascii="Times New Roman" w:eastAsia="Times New Roman" w:hAnsi="Times New Roman" w:cs="Times New Roman"/>
          <w:sz w:val="24"/>
          <w:szCs w:val="24"/>
          <w:lang w:eastAsia="hr-HR"/>
        </w:rPr>
        <w:t>.</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t>___________________________________</w:t>
      </w:r>
    </w:p>
    <w:p w:rsidR="006358DA" w:rsidRPr="001703F0" w:rsidRDefault="006358DA" w:rsidP="006358DA">
      <w:pPr>
        <w:spacing w:after="0" w:line="240" w:lineRule="auto"/>
        <w:ind w:left="4248" w:firstLine="708"/>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Potpis ovlaštene osobe </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color w:val="000000"/>
          <w:sz w:val="20"/>
          <w:szCs w:val="20"/>
          <w:lang w:eastAsia="hr-HR"/>
        </w:rPr>
      </w:pPr>
      <w:r w:rsidRPr="001703F0">
        <w:rPr>
          <w:rFonts w:ascii="Times New Roman" w:eastAsia="Times New Roman" w:hAnsi="Times New Roman" w:cs="Times New Roman"/>
          <w:color w:val="000000"/>
          <w:sz w:val="20"/>
          <w:szCs w:val="20"/>
          <w:lang w:eastAsia="hr-HR"/>
        </w:rPr>
        <w:t xml:space="preserve">NAPOMENA: </w:t>
      </w:r>
    </w:p>
    <w:p w:rsidR="006358DA" w:rsidRPr="001703F0" w:rsidRDefault="006358DA" w:rsidP="006358DA">
      <w:pPr>
        <w:spacing w:after="0" w:line="240" w:lineRule="auto"/>
        <w:jc w:val="both"/>
        <w:rPr>
          <w:rFonts w:ascii="Times New Roman" w:eastAsia="Times New Roman" w:hAnsi="Times New Roman" w:cs="Times New Roman"/>
          <w:color w:val="000000"/>
          <w:sz w:val="20"/>
          <w:szCs w:val="20"/>
          <w:lang w:eastAsia="hr-HR"/>
        </w:rPr>
      </w:pPr>
      <w:r w:rsidRPr="001703F0">
        <w:rPr>
          <w:rFonts w:ascii="Times New Roman" w:eastAsia="Times New Roman" w:hAnsi="Times New Roman" w:cs="Times New Roman"/>
          <w:color w:val="000000"/>
          <w:sz w:val="20"/>
          <w:szCs w:val="20"/>
          <w:lang w:eastAsia="hr-HR"/>
        </w:rPr>
        <w:t>Izjavu nije potrebno ovjeriti kod Javnog bilježnika. Potpisivanjem ove izjave ponuditelj potvrđuje da je upoznat sa svim općim i posebnim uvjetima navedenim u dokumentaciji za nadmetanje i svojim potpisom i pečatom potvrđuje da iste prihvaća.</w:t>
      </w:r>
    </w:p>
    <w:p w:rsidR="006358DA" w:rsidRPr="001703F0" w:rsidRDefault="006358DA" w:rsidP="006358DA">
      <w:pPr>
        <w:spacing w:after="0" w:line="240" w:lineRule="auto"/>
        <w:jc w:val="both"/>
        <w:rPr>
          <w:rFonts w:ascii="Times New Roman" w:eastAsia="Times New Roman" w:hAnsi="Times New Roman" w:cs="Times New Roman"/>
          <w:color w:val="FF0000"/>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color w:val="FF0000"/>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color w:val="FF0000"/>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i/>
          <w:szCs w:val="20"/>
          <w:lang w:eastAsia="hr-HR"/>
        </w:rPr>
      </w:pPr>
    </w:p>
    <w:p w:rsidR="00BC21B7" w:rsidRPr="001703F0" w:rsidRDefault="00BC21B7" w:rsidP="00AB6DC0">
      <w:pPr>
        <w:spacing w:after="0" w:line="240" w:lineRule="auto"/>
        <w:jc w:val="center"/>
        <w:rPr>
          <w:rFonts w:ascii="Times New Roman" w:eastAsia="Times New Roman" w:hAnsi="Times New Roman" w:cs="Times New Roman"/>
          <w:b/>
          <w:i/>
          <w:sz w:val="24"/>
          <w:szCs w:val="24"/>
        </w:rPr>
      </w:pPr>
    </w:p>
    <w:p w:rsidR="00AB6DC0" w:rsidRPr="0053583D" w:rsidRDefault="00715C0F" w:rsidP="0053583D">
      <w:pPr>
        <w:pStyle w:val="Naslov2"/>
        <w:numPr>
          <w:ilvl w:val="1"/>
          <w:numId w:val="33"/>
        </w:numPr>
        <w:jc w:val="center"/>
      </w:pPr>
      <w:bookmarkStart w:id="38" w:name="_Toc31887913"/>
      <w:proofErr w:type="spellStart"/>
      <w:r w:rsidRPr="0053583D">
        <w:lastRenderedPageBreak/>
        <w:t>Cjenik</w:t>
      </w:r>
      <w:proofErr w:type="spellEnd"/>
      <w:r w:rsidRPr="0053583D">
        <w:t xml:space="preserve"> </w:t>
      </w:r>
      <w:proofErr w:type="spellStart"/>
      <w:r w:rsidRPr="0053583D">
        <w:t>dimnjačarskih</w:t>
      </w:r>
      <w:proofErr w:type="spellEnd"/>
      <w:r w:rsidRPr="0053583D">
        <w:t xml:space="preserve"> </w:t>
      </w:r>
      <w:proofErr w:type="spellStart"/>
      <w:r w:rsidRPr="0053583D">
        <w:t>usluga</w:t>
      </w:r>
      <w:bookmarkEnd w:id="38"/>
      <w:proofErr w:type="spellEnd"/>
    </w:p>
    <w:p w:rsidR="00AB6DC0" w:rsidRPr="001703F0" w:rsidRDefault="00AB6DC0" w:rsidP="00AB6DC0">
      <w:pPr>
        <w:spacing w:after="0" w:line="240" w:lineRule="auto"/>
        <w:jc w:val="right"/>
        <w:rPr>
          <w:rFonts w:ascii="Times New Roman" w:eastAsia="Times New Roman" w:hAnsi="Times New Roman" w:cs="Times New Roman"/>
          <w:i/>
          <w:sz w:val="24"/>
          <w:szCs w:val="24"/>
        </w:rPr>
      </w:pPr>
    </w:p>
    <w:p w:rsidR="00AB6DC0" w:rsidRPr="001703F0" w:rsidRDefault="00AB6DC0" w:rsidP="00BC21B7">
      <w:pPr>
        <w:spacing w:after="0" w:line="240" w:lineRule="auto"/>
        <w:jc w:val="center"/>
        <w:rPr>
          <w:rFonts w:ascii="Times New Roman" w:eastAsia="Times New Roman" w:hAnsi="Times New Roman" w:cs="Times New Roman"/>
          <w:sz w:val="24"/>
          <w:szCs w:val="24"/>
        </w:rPr>
      </w:pPr>
      <w:r w:rsidRPr="001703F0">
        <w:rPr>
          <w:rFonts w:ascii="Times New Roman" w:eastAsia="Times New Roman" w:hAnsi="Times New Roman" w:cs="Times New Roman"/>
          <w:sz w:val="24"/>
          <w:szCs w:val="24"/>
        </w:rPr>
        <w:t>_______________________________________________</w:t>
      </w:r>
      <w:r w:rsidR="0005596F" w:rsidRPr="001703F0">
        <w:rPr>
          <w:rFonts w:ascii="Times New Roman" w:eastAsia="Times New Roman" w:hAnsi="Times New Roman" w:cs="Times New Roman"/>
          <w:sz w:val="24"/>
          <w:szCs w:val="24"/>
        </w:rPr>
        <w:t xml:space="preserve">____________________________                            </w:t>
      </w:r>
      <w:r w:rsidRPr="001703F0">
        <w:rPr>
          <w:rFonts w:ascii="Times New Roman" w:eastAsia="Times New Roman" w:hAnsi="Times New Roman" w:cs="Times New Roman"/>
          <w:sz w:val="24"/>
          <w:szCs w:val="24"/>
        </w:rPr>
        <w:t>(naziv i adresa ponuditelja)</w:t>
      </w:r>
    </w:p>
    <w:p w:rsidR="00AB6DC0" w:rsidRPr="001703F0" w:rsidRDefault="00AB6DC0" w:rsidP="00AB6DC0">
      <w:pPr>
        <w:spacing w:after="0" w:line="240" w:lineRule="auto"/>
        <w:jc w:val="both"/>
        <w:rPr>
          <w:rFonts w:ascii="Times New Roman" w:eastAsia="Times New Roman" w:hAnsi="Times New Roman" w:cs="Times New Roman"/>
          <w:sz w:val="24"/>
          <w:szCs w:val="24"/>
        </w:rPr>
      </w:pPr>
    </w:p>
    <w:p w:rsidR="00AB6DC0" w:rsidRPr="001703F0" w:rsidRDefault="00AB6DC0" w:rsidP="00AB6DC0">
      <w:pPr>
        <w:spacing w:after="0" w:line="240" w:lineRule="auto"/>
        <w:jc w:val="both"/>
        <w:rPr>
          <w:rFonts w:ascii="Times New Roman" w:eastAsia="Times New Roman" w:hAnsi="Times New Roman" w:cs="Times New Roman"/>
          <w:sz w:val="24"/>
          <w:szCs w:val="24"/>
        </w:rPr>
      </w:pPr>
      <w:r w:rsidRPr="001703F0">
        <w:rPr>
          <w:rFonts w:ascii="Times New Roman" w:eastAsia="Times New Roman" w:hAnsi="Times New Roman" w:cs="Times New Roman"/>
          <w:sz w:val="24"/>
          <w:szCs w:val="24"/>
        </w:rPr>
        <w:t>______________________________________________</w:t>
      </w:r>
      <w:r w:rsidR="0005596F" w:rsidRPr="001703F0">
        <w:rPr>
          <w:rFonts w:ascii="Times New Roman" w:eastAsia="Times New Roman" w:hAnsi="Times New Roman" w:cs="Times New Roman"/>
          <w:sz w:val="24"/>
          <w:szCs w:val="24"/>
        </w:rPr>
        <w:t>____________________________</w:t>
      </w:r>
    </w:p>
    <w:p w:rsidR="00AB6DC0" w:rsidRPr="001703F0" w:rsidRDefault="00AB6DC0" w:rsidP="00AB6DC0">
      <w:pPr>
        <w:spacing w:after="0" w:line="240" w:lineRule="auto"/>
        <w:jc w:val="both"/>
        <w:rPr>
          <w:rFonts w:ascii="Times New Roman" w:eastAsia="Times New Roman" w:hAnsi="Times New Roman" w:cs="Times New Roman"/>
          <w:sz w:val="24"/>
          <w:szCs w:val="24"/>
        </w:rPr>
      </w:pPr>
      <w:r w:rsidRPr="001703F0">
        <w:rPr>
          <w:rFonts w:ascii="Times New Roman" w:eastAsia="Times New Roman" w:hAnsi="Times New Roman" w:cs="Times New Roman"/>
          <w:sz w:val="24"/>
          <w:szCs w:val="24"/>
        </w:rPr>
        <w:t xml:space="preserve">       ( ime i prezime, adresa, OIB po zakonu ovlaštene osobe za zastupanje pravne osobe )</w:t>
      </w:r>
    </w:p>
    <w:p w:rsidR="00AB6DC0" w:rsidRPr="001703F0" w:rsidRDefault="00AB6DC0" w:rsidP="00AB6DC0">
      <w:pPr>
        <w:spacing w:after="0" w:line="240" w:lineRule="auto"/>
        <w:jc w:val="both"/>
        <w:rPr>
          <w:rFonts w:ascii="Times New Roman" w:eastAsia="Times New Roman" w:hAnsi="Times New Roman" w:cs="Times New Roman"/>
          <w:sz w:val="24"/>
          <w:szCs w:val="24"/>
        </w:rPr>
      </w:pPr>
    </w:p>
    <w:p w:rsidR="00AB6DC0" w:rsidRPr="001703F0" w:rsidRDefault="00AB6DC0" w:rsidP="00AB6DC0">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1703F0">
        <w:rPr>
          <w:rFonts w:ascii="Times New Roman" w:eastAsia="Times New Roman" w:hAnsi="Times New Roman" w:cs="Times New Roman"/>
          <w:b/>
          <w:sz w:val="24"/>
          <w:szCs w:val="24"/>
        </w:rPr>
        <w:t xml:space="preserve">CJENIK DIMNJAČARSKIH USLUGA </w:t>
      </w:r>
    </w:p>
    <w:p w:rsidR="00AB6DC0" w:rsidRPr="001703F0" w:rsidRDefault="00BC21B7" w:rsidP="00BC21B7">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1703F0">
        <w:rPr>
          <w:rFonts w:ascii="Times New Roman" w:eastAsia="Times New Roman" w:hAnsi="Times New Roman" w:cs="Times New Roman"/>
          <w:b/>
          <w:sz w:val="24"/>
          <w:szCs w:val="24"/>
        </w:rPr>
        <w:t>OPĆINA MARTIJANEC</w:t>
      </w:r>
    </w:p>
    <w:p w:rsidR="00AB6DC0" w:rsidRPr="001703F0" w:rsidRDefault="00AB6DC0" w:rsidP="00AB6DC0">
      <w:pPr>
        <w:spacing w:after="0"/>
        <w:jc w:val="center"/>
        <w:rPr>
          <w:rFonts w:ascii="Times New Roman" w:eastAsia="Calibri" w:hAnsi="Times New Roman" w:cs="Times New Roman"/>
          <w:sz w:val="24"/>
          <w:szCs w:val="24"/>
        </w:rPr>
      </w:pPr>
    </w:p>
    <w:p w:rsidR="00AB6DC0" w:rsidRPr="001703F0" w:rsidRDefault="00AB6DC0" w:rsidP="00AB6DC0">
      <w:pPr>
        <w:spacing w:after="0"/>
        <w:rPr>
          <w:rFonts w:ascii="Times New Roman" w:eastAsia="Calibri" w:hAnsi="Times New Roman" w:cs="Times New Roman"/>
          <w:sz w:val="24"/>
          <w:szCs w:val="24"/>
        </w:rPr>
      </w:pPr>
      <w:r w:rsidRPr="001703F0">
        <w:rPr>
          <w:rFonts w:ascii="Times New Roman" w:eastAsia="Calibri" w:hAnsi="Times New Roman" w:cs="Times New Roman"/>
          <w:sz w:val="24"/>
          <w:szCs w:val="24"/>
        </w:rPr>
        <w:t>I. KORISNICI INDIVIDUALNIH STAMBENIH OBJEKATA</w:t>
      </w:r>
    </w:p>
    <w:tbl>
      <w:tblPr>
        <w:tblW w:w="9356" w:type="dxa"/>
        <w:tblInd w:w="108" w:type="dxa"/>
        <w:tblCellMar>
          <w:left w:w="10" w:type="dxa"/>
          <w:right w:w="10" w:type="dxa"/>
        </w:tblCellMar>
        <w:tblLook w:val="04A0" w:firstRow="1" w:lastRow="0" w:firstColumn="1" w:lastColumn="0" w:noHBand="0" w:noVBand="1"/>
      </w:tblPr>
      <w:tblGrid>
        <w:gridCol w:w="806"/>
        <w:gridCol w:w="5006"/>
        <w:gridCol w:w="992"/>
        <w:gridCol w:w="1276"/>
        <w:gridCol w:w="1276"/>
      </w:tblGrid>
      <w:tr w:rsidR="00AB6DC0" w:rsidRPr="001703F0" w:rsidTr="008F4207">
        <w:trPr>
          <w:trHeight w:val="1"/>
        </w:trPr>
        <w:tc>
          <w:tcPr>
            <w:tcW w:w="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Šifra usluge</w:t>
            </w:r>
          </w:p>
        </w:tc>
        <w:tc>
          <w:tcPr>
            <w:tcW w:w="5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Vrsta usluge</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Jedinica mjere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rsidP="008F4207">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Jedinična cijena</w:t>
            </w:r>
            <w:r w:rsidR="008F4207" w:rsidRPr="001703F0">
              <w:rPr>
                <w:rFonts w:ascii="Times New Roman" w:eastAsia="Calibri" w:hAnsi="Times New Roman" w:cs="Times New Roman"/>
              </w:rPr>
              <w:t xml:space="preserve"> </w:t>
            </w:r>
            <w:r w:rsidRPr="001703F0">
              <w:rPr>
                <w:rFonts w:ascii="Times New Roman" w:eastAsia="Calibri" w:hAnsi="Times New Roman" w:cs="Times New Roman"/>
              </w:rPr>
              <w:t>bez PDV-a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w:t>
            </w:r>
          </w:p>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bodova</w:t>
            </w:r>
          </w:p>
        </w:tc>
      </w:tr>
      <w:tr w:rsidR="00AB6DC0" w:rsidRPr="001703F0" w:rsidTr="008F4207">
        <w:trPr>
          <w:trHeight w:val="1"/>
        </w:trPr>
        <w:tc>
          <w:tcPr>
            <w:tcW w:w="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1. </w:t>
            </w:r>
          </w:p>
        </w:tc>
        <w:tc>
          <w:tcPr>
            <w:tcW w:w="5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Čišćenje dimnjaka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10,0</w:t>
            </w:r>
          </w:p>
        </w:tc>
      </w:tr>
      <w:tr w:rsidR="00AB6DC0" w:rsidRPr="001703F0" w:rsidTr="008F4207">
        <w:trPr>
          <w:trHeight w:val="1"/>
        </w:trPr>
        <w:tc>
          <w:tcPr>
            <w:tcW w:w="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2. </w:t>
            </w:r>
          </w:p>
        </w:tc>
        <w:tc>
          <w:tcPr>
            <w:tcW w:w="5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Čišćenje štednjaka ili peći na kruto ili tekuće gorivo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10,0</w:t>
            </w:r>
          </w:p>
        </w:tc>
      </w:tr>
      <w:tr w:rsidR="00AB6DC0" w:rsidRPr="001703F0" w:rsidTr="008F4207">
        <w:trPr>
          <w:trHeight w:val="1"/>
        </w:trPr>
        <w:tc>
          <w:tcPr>
            <w:tcW w:w="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3. </w:t>
            </w:r>
          </w:p>
        </w:tc>
        <w:tc>
          <w:tcPr>
            <w:tcW w:w="5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Čišćenje centralnog dimnjaka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10,0</w:t>
            </w:r>
          </w:p>
        </w:tc>
      </w:tr>
      <w:tr w:rsidR="00AB6DC0" w:rsidRPr="001703F0" w:rsidTr="008F4207">
        <w:trPr>
          <w:trHeight w:val="1"/>
        </w:trPr>
        <w:tc>
          <w:tcPr>
            <w:tcW w:w="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4. </w:t>
            </w:r>
          </w:p>
        </w:tc>
        <w:tc>
          <w:tcPr>
            <w:tcW w:w="5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Čišćenje centralne peći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10,0</w:t>
            </w:r>
          </w:p>
        </w:tc>
      </w:tr>
      <w:tr w:rsidR="00AB6DC0" w:rsidRPr="001703F0" w:rsidTr="008F4207">
        <w:trPr>
          <w:trHeight w:val="1"/>
        </w:trPr>
        <w:tc>
          <w:tcPr>
            <w:tcW w:w="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5. </w:t>
            </w:r>
          </w:p>
        </w:tc>
        <w:tc>
          <w:tcPr>
            <w:tcW w:w="5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Ispitivanje nepropusnosti dimnjaka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r w:rsidR="00AB6DC0" w:rsidRPr="001703F0" w:rsidTr="008F4207">
        <w:trPr>
          <w:trHeight w:val="1"/>
        </w:trPr>
        <w:tc>
          <w:tcPr>
            <w:tcW w:w="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6. </w:t>
            </w:r>
          </w:p>
        </w:tc>
        <w:tc>
          <w:tcPr>
            <w:tcW w:w="5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Kontrola povrata dimnih plinova ili ugljičnog </w:t>
            </w:r>
            <w:proofErr w:type="spellStart"/>
            <w:r w:rsidRPr="001703F0">
              <w:rPr>
                <w:rFonts w:ascii="Times New Roman" w:eastAsia="Calibri" w:hAnsi="Times New Roman" w:cs="Times New Roman"/>
              </w:rPr>
              <w:t>monoksida</w:t>
            </w:r>
            <w:proofErr w:type="spellEnd"/>
            <w:r w:rsidRPr="001703F0">
              <w:rPr>
                <w:rFonts w:ascii="Times New Roman" w:eastAsia="Calibri" w:hAnsi="Times New Roman" w:cs="Times New Roman"/>
              </w:rPr>
              <w:t xml:space="preserve"> mjernim instrumentom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1,0</w:t>
            </w:r>
          </w:p>
        </w:tc>
      </w:tr>
      <w:tr w:rsidR="00AB6DC0" w:rsidRPr="001703F0" w:rsidTr="008F4207">
        <w:tc>
          <w:tcPr>
            <w:tcW w:w="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7. </w:t>
            </w:r>
          </w:p>
        </w:tc>
        <w:tc>
          <w:tcPr>
            <w:tcW w:w="5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Analiza dimnih plinova mjernim uređajem</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1,0</w:t>
            </w:r>
          </w:p>
        </w:tc>
      </w:tr>
      <w:tr w:rsidR="00AB6DC0" w:rsidRPr="001703F0" w:rsidTr="008F4207">
        <w:trPr>
          <w:trHeight w:val="1"/>
        </w:trPr>
        <w:tc>
          <w:tcPr>
            <w:tcW w:w="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8. </w:t>
            </w:r>
          </w:p>
        </w:tc>
        <w:tc>
          <w:tcPr>
            <w:tcW w:w="5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Dolazak po pozivu ili ponovni dolazak</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1,0</w:t>
            </w:r>
          </w:p>
        </w:tc>
      </w:tr>
      <w:tr w:rsidR="00AB6DC0" w:rsidRPr="001703F0" w:rsidTr="008F4207">
        <w:trPr>
          <w:trHeight w:val="1"/>
        </w:trPr>
        <w:tc>
          <w:tcPr>
            <w:tcW w:w="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9. </w:t>
            </w:r>
          </w:p>
        </w:tc>
        <w:tc>
          <w:tcPr>
            <w:tcW w:w="5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Izrada stručnog nalaza - atest dimnjaka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1,0</w:t>
            </w:r>
          </w:p>
        </w:tc>
      </w:tr>
      <w:tr w:rsidR="00AB6DC0" w:rsidRPr="001703F0" w:rsidTr="008F4207">
        <w:trPr>
          <w:trHeight w:val="1"/>
        </w:trPr>
        <w:tc>
          <w:tcPr>
            <w:tcW w:w="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10. </w:t>
            </w:r>
          </w:p>
        </w:tc>
        <w:tc>
          <w:tcPr>
            <w:tcW w:w="5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Mehaničko čišćenje dimnjaka </w:t>
            </w:r>
            <w:proofErr w:type="spellStart"/>
            <w:r w:rsidRPr="001703F0">
              <w:rPr>
                <w:rFonts w:ascii="Times New Roman" w:eastAsia="Calibri" w:hAnsi="Times New Roman" w:cs="Times New Roman"/>
              </w:rPr>
              <w:t>rotomatom</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1,0</w:t>
            </w:r>
          </w:p>
        </w:tc>
      </w:tr>
      <w:tr w:rsidR="00AB6DC0" w:rsidRPr="001703F0" w:rsidTr="008F4207">
        <w:trPr>
          <w:trHeight w:val="1"/>
        </w:trPr>
        <w:tc>
          <w:tcPr>
            <w:tcW w:w="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Pregled dimnjaka kamerom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r w:rsidR="00AB6DC0" w:rsidRPr="001703F0" w:rsidTr="008F4207">
        <w:trPr>
          <w:trHeight w:val="1"/>
        </w:trPr>
        <w:tc>
          <w:tcPr>
            <w:tcW w:w="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12.</w:t>
            </w:r>
          </w:p>
        </w:tc>
        <w:tc>
          <w:tcPr>
            <w:tcW w:w="5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Čišćenje dimnjaka kod više stambenih ložišta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1,0</w:t>
            </w:r>
          </w:p>
        </w:tc>
      </w:tr>
    </w:tbl>
    <w:p w:rsidR="00AB6DC0" w:rsidRPr="001703F0" w:rsidRDefault="00AB6DC0" w:rsidP="00AB6DC0">
      <w:pPr>
        <w:spacing w:after="0"/>
        <w:rPr>
          <w:rFonts w:ascii="Times New Roman" w:eastAsia="Calibri" w:hAnsi="Times New Roman" w:cs="Times New Roman"/>
          <w:sz w:val="24"/>
          <w:szCs w:val="24"/>
        </w:rPr>
      </w:pPr>
    </w:p>
    <w:p w:rsidR="00AB6DC0" w:rsidRPr="001703F0" w:rsidRDefault="00AB6DC0" w:rsidP="00AB6DC0">
      <w:pPr>
        <w:spacing w:after="0"/>
        <w:rPr>
          <w:rFonts w:ascii="Times New Roman" w:eastAsia="Calibri" w:hAnsi="Times New Roman" w:cs="Times New Roman"/>
          <w:sz w:val="24"/>
          <w:szCs w:val="24"/>
        </w:rPr>
      </w:pPr>
    </w:p>
    <w:p w:rsidR="00AB6DC0" w:rsidRPr="001703F0" w:rsidRDefault="00AB6DC0" w:rsidP="00AB6DC0">
      <w:pPr>
        <w:spacing w:after="0"/>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II. KORISNICI PROIZVODNO POSLOVNIH OBJEKATA  </w:t>
      </w:r>
    </w:p>
    <w:tbl>
      <w:tblPr>
        <w:tblW w:w="9356" w:type="dxa"/>
        <w:tblInd w:w="108" w:type="dxa"/>
        <w:tblLayout w:type="fixed"/>
        <w:tblCellMar>
          <w:left w:w="10" w:type="dxa"/>
          <w:right w:w="10" w:type="dxa"/>
        </w:tblCellMar>
        <w:tblLook w:val="04A0" w:firstRow="1" w:lastRow="0" w:firstColumn="1" w:lastColumn="0" w:noHBand="0" w:noVBand="1"/>
      </w:tblPr>
      <w:tblGrid>
        <w:gridCol w:w="843"/>
        <w:gridCol w:w="4969"/>
        <w:gridCol w:w="992"/>
        <w:gridCol w:w="1276"/>
        <w:gridCol w:w="1276"/>
      </w:tblGrid>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Šifra usluge</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Vrsta usluge</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Jedinica mjere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Jedinična cijena bez PDV-a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w:t>
            </w:r>
          </w:p>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bodova</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1.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Čišćenje dimnjaka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1,0</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2.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Čišćenje štednjaka ili peći na kruto ili tekuće gorivo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1,0</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3.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Čišćenje proizvodnog dimnjaka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1,0</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4.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Čišćenje centralnih ložišta do 100 kW</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5.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Čišćenje centralnih ložišta do 500 kW</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6.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Čišćenje centralnih ložišta do 1500 kW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7.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Čišćenje centralnih ložišta više od 1500 kW</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8.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Čišćenje priključne cijevi</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9.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Kontrola povrata dimnih plinova ili ugljičnog </w:t>
            </w:r>
            <w:proofErr w:type="spellStart"/>
            <w:r w:rsidRPr="001703F0">
              <w:rPr>
                <w:rFonts w:ascii="Times New Roman" w:eastAsia="Calibri" w:hAnsi="Times New Roman" w:cs="Times New Roman"/>
              </w:rPr>
              <w:t>monoksida</w:t>
            </w:r>
            <w:proofErr w:type="spellEnd"/>
            <w:r w:rsidRPr="001703F0">
              <w:rPr>
                <w:rFonts w:ascii="Times New Roman" w:eastAsia="Calibri" w:hAnsi="Times New Roman" w:cs="Times New Roman"/>
              </w:rPr>
              <w:t xml:space="preserve"> mjernim instrumentom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1,0</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10.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Analiza dimnih plinova mjernim uređajem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1,0</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11.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Spaljivanje zagađenih površina u dimnjaku ili centralnoj peći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r w:rsidR="00AB6DC0" w:rsidRPr="001703F0" w:rsidTr="008F4207">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12.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Čišćenje sabirača dimnjaka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13.</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Čišćenje sabirača ložišta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14.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Dolazak po pozivu ili ponovni dolazak</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r w:rsidR="00AB6DC0" w:rsidRPr="001703F0" w:rsidTr="008F4207">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lastRenderedPageBreak/>
              <w:t>15.</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Mehaničko čišćenje dimnjaka </w:t>
            </w:r>
            <w:proofErr w:type="spellStart"/>
            <w:r w:rsidRPr="001703F0">
              <w:rPr>
                <w:rFonts w:ascii="Times New Roman" w:eastAsia="Calibri" w:hAnsi="Times New Roman" w:cs="Times New Roman"/>
              </w:rPr>
              <w:t>rotomatom</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B6DC0" w:rsidRPr="001703F0" w:rsidRDefault="00AB6DC0">
            <w:pPr>
              <w:spacing w:after="0" w:line="240" w:lineRule="auto"/>
              <w:jc w:val="center"/>
              <w:rPr>
                <w:rFonts w:ascii="Times New Roman" w:eastAsia="Calibri" w:hAnsi="Times New Roman" w:cs="Times New Roman"/>
              </w:rPr>
            </w:pP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16.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Kontrolni pregled </w:t>
            </w:r>
            <w:proofErr w:type="spellStart"/>
            <w:r w:rsidRPr="001703F0">
              <w:rPr>
                <w:rFonts w:ascii="Times New Roman" w:eastAsia="Calibri" w:hAnsi="Times New Roman" w:cs="Times New Roman"/>
              </w:rPr>
              <w:t>dimovodnih</w:t>
            </w:r>
            <w:proofErr w:type="spellEnd"/>
            <w:r w:rsidRPr="001703F0">
              <w:rPr>
                <w:rFonts w:ascii="Times New Roman" w:eastAsia="Calibri" w:hAnsi="Times New Roman" w:cs="Times New Roman"/>
              </w:rPr>
              <w:t xml:space="preserve"> priključaka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r w:rsidR="00AB6DC0" w:rsidRPr="001703F0" w:rsidTr="008F4207">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17.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Izrada stručnog nalaza - atest dimnjaka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1,0</w:t>
            </w:r>
          </w:p>
        </w:tc>
      </w:tr>
      <w:tr w:rsidR="00AB6DC0" w:rsidRPr="001703F0" w:rsidTr="008F4207">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18.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Pregled dimnjaka kamerom</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1,0</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19.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Ispitivanje nepropusnosti dimnjaka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1,0</w:t>
            </w:r>
          </w:p>
        </w:tc>
      </w:tr>
      <w:tr w:rsidR="00AB6DC0" w:rsidRPr="001703F0" w:rsidTr="008F4207">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20.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Generalno-strojno čišćenje centralne peći do 500 kW</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21.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Podmazivanje-konzerviranje centralne peći do 500kW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22.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Generalno-strojno čišćenje centralne peći više od 1000 kW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23.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Podmazivanje-konzerviranje centralne peći više od 1000 kW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24.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Generalno-strojno čišćenje centralne peći do 1500 kW</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25.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Podmazivanje-konzerviranje centralne peći do 1500 kW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r w:rsidR="00AB6DC0" w:rsidRPr="001703F0" w:rsidTr="008F4207">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26.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Generalno-strojno čišćenje centralne peći više od 1500 kW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27. </w:t>
            </w:r>
          </w:p>
        </w:tc>
        <w:tc>
          <w:tcPr>
            <w:tcW w:w="4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Podmazivanje-konzerviranje centralne peći više od 1500 kW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kom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0,5</w:t>
            </w:r>
          </w:p>
        </w:tc>
      </w:tr>
    </w:tbl>
    <w:p w:rsidR="00AB6DC0" w:rsidRPr="001703F0" w:rsidRDefault="00AB6DC0" w:rsidP="00AB6DC0">
      <w:pPr>
        <w:spacing w:after="0"/>
        <w:rPr>
          <w:rFonts w:ascii="Times New Roman" w:eastAsia="Times New Roman" w:hAnsi="Times New Roman" w:cs="Times New Roman"/>
          <w:sz w:val="24"/>
          <w:szCs w:val="24"/>
        </w:rPr>
      </w:pPr>
    </w:p>
    <w:p w:rsidR="00AB6DC0" w:rsidRPr="001703F0" w:rsidRDefault="00AB6DC0" w:rsidP="00AB6DC0">
      <w:pPr>
        <w:spacing w:after="0"/>
        <w:rPr>
          <w:rFonts w:ascii="Times New Roman" w:eastAsia="Times New Roman" w:hAnsi="Times New Roman" w:cs="Times New Roman"/>
          <w:sz w:val="24"/>
          <w:szCs w:val="24"/>
        </w:rPr>
      </w:pPr>
    </w:p>
    <w:p w:rsidR="00AB6DC0" w:rsidRPr="001703F0" w:rsidRDefault="00AB6DC0" w:rsidP="00AB6DC0">
      <w:pPr>
        <w:spacing w:after="0"/>
        <w:rPr>
          <w:rFonts w:ascii="Times New Roman" w:eastAsia="Times New Roman" w:hAnsi="Times New Roman" w:cs="Times New Roman"/>
          <w:sz w:val="24"/>
          <w:szCs w:val="24"/>
        </w:rPr>
      </w:pPr>
      <w:r w:rsidRPr="001703F0">
        <w:rPr>
          <w:rFonts w:ascii="Times New Roman" w:eastAsia="Times New Roman" w:hAnsi="Times New Roman" w:cs="Times New Roman"/>
          <w:sz w:val="24"/>
          <w:szCs w:val="24"/>
        </w:rPr>
        <w:t xml:space="preserve">III. TROŠKOVI USLUGA KOJI NISU OBUHVAĆENI CJENIKOM </w:t>
      </w:r>
    </w:p>
    <w:tbl>
      <w:tblPr>
        <w:tblW w:w="9356" w:type="dxa"/>
        <w:tblInd w:w="108" w:type="dxa"/>
        <w:tblCellMar>
          <w:left w:w="10" w:type="dxa"/>
          <w:right w:w="10" w:type="dxa"/>
        </w:tblCellMar>
        <w:tblLook w:val="04A0" w:firstRow="1" w:lastRow="0" w:firstColumn="1" w:lastColumn="0" w:noHBand="0" w:noVBand="1"/>
      </w:tblPr>
      <w:tblGrid>
        <w:gridCol w:w="843"/>
        <w:gridCol w:w="4958"/>
        <w:gridCol w:w="1003"/>
        <w:gridCol w:w="1276"/>
        <w:gridCol w:w="1276"/>
      </w:tblGrid>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Šifra usluge</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Vrsta usluge</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Jedinica mjere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Jedinična cijena bez PDV-a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w:t>
            </w:r>
          </w:p>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bodova</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1. </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Norma sat za radove koji nisu obuhvaćeni cjenikom </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sat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5,0</w:t>
            </w:r>
          </w:p>
        </w:tc>
      </w:tr>
      <w:tr w:rsidR="00AB6DC0" w:rsidRPr="001703F0" w:rsidTr="008F4207">
        <w:trPr>
          <w:trHeight w:val="1"/>
        </w:trPr>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 xml:space="preserve">2. </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rPr>
                <w:rFonts w:ascii="Times New Roman" w:eastAsia="Calibri" w:hAnsi="Times New Roman" w:cs="Times New Roman"/>
              </w:rPr>
            </w:pPr>
            <w:r w:rsidRPr="001703F0">
              <w:rPr>
                <w:rFonts w:ascii="Times New Roman" w:eastAsia="Calibri" w:hAnsi="Times New Roman" w:cs="Times New Roman"/>
              </w:rPr>
              <w:t xml:space="preserve">Troškovi prijevoza po kilometru </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km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6DC0" w:rsidRPr="001703F0" w:rsidRDefault="00AB6DC0">
            <w:pPr>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B6DC0" w:rsidRPr="001703F0" w:rsidRDefault="00AB6DC0">
            <w:pPr>
              <w:spacing w:after="0" w:line="240" w:lineRule="auto"/>
              <w:jc w:val="center"/>
              <w:rPr>
                <w:rFonts w:ascii="Times New Roman" w:eastAsia="Calibri" w:hAnsi="Times New Roman" w:cs="Times New Roman"/>
              </w:rPr>
            </w:pPr>
            <w:r w:rsidRPr="001703F0">
              <w:rPr>
                <w:rFonts w:ascii="Times New Roman" w:eastAsia="Calibri" w:hAnsi="Times New Roman" w:cs="Times New Roman"/>
              </w:rPr>
              <w:t>5,0</w:t>
            </w:r>
          </w:p>
        </w:tc>
      </w:tr>
    </w:tbl>
    <w:p w:rsidR="00AB6DC0" w:rsidRPr="001703F0" w:rsidRDefault="00AB6DC0" w:rsidP="00AB6DC0">
      <w:pPr>
        <w:spacing w:after="0"/>
        <w:rPr>
          <w:rFonts w:ascii="Times New Roman" w:eastAsia="Times New Roman" w:hAnsi="Times New Roman" w:cs="Times New Roman"/>
          <w:sz w:val="24"/>
          <w:szCs w:val="24"/>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8F4207" w:rsidRPr="001703F0" w:rsidRDefault="008F4207" w:rsidP="008F4207">
      <w:pPr>
        <w:spacing w:after="0" w:line="240" w:lineRule="auto"/>
        <w:jc w:val="both"/>
        <w:rPr>
          <w:rFonts w:ascii="Times New Roman" w:eastAsia="Times New Roman" w:hAnsi="Times New Roman" w:cs="Times New Roman"/>
          <w:sz w:val="24"/>
          <w:szCs w:val="24"/>
          <w:lang w:eastAsia="hr-HR"/>
        </w:rPr>
      </w:pPr>
    </w:p>
    <w:p w:rsidR="008F4207" w:rsidRPr="001703F0" w:rsidRDefault="008F4207" w:rsidP="008F4207">
      <w:pPr>
        <w:spacing w:after="0" w:line="10" w:lineRule="atLeast"/>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U ________________________, __________________2020. godine.</w:t>
      </w:r>
    </w:p>
    <w:p w:rsidR="008F4207" w:rsidRPr="001703F0" w:rsidRDefault="008F4207" w:rsidP="008F4207">
      <w:pPr>
        <w:spacing w:after="0" w:line="10" w:lineRule="atLeast"/>
        <w:rPr>
          <w:rFonts w:ascii="Times New Roman" w:eastAsia="Times New Roman" w:hAnsi="Times New Roman" w:cs="Times New Roman"/>
          <w:sz w:val="24"/>
          <w:szCs w:val="24"/>
          <w:lang w:eastAsia="hr-HR"/>
        </w:rPr>
      </w:pPr>
    </w:p>
    <w:p w:rsidR="008F4207" w:rsidRPr="001703F0" w:rsidRDefault="008F4207" w:rsidP="008F4207">
      <w:pPr>
        <w:spacing w:after="0" w:line="10" w:lineRule="atLeast"/>
        <w:rPr>
          <w:rFonts w:ascii="Times New Roman" w:eastAsia="Times New Roman" w:hAnsi="Times New Roman" w:cs="Times New Roman"/>
          <w:sz w:val="24"/>
          <w:szCs w:val="24"/>
          <w:lang w:eastAsia="hr-HR"/>
        </w:rPr>
      </w:pPr>
    </w:p>
    <w:p w:rsidR="008F4207" w:rsidRPr="001703F0" w:rsidRDefault="008F4207" w:rsidP="008F4207">
      <w:pPr>
        <w:spacing w:after="0" w:line="10" w:lineRule="atLeast"/>
        <w:rPr>
          <w:rFonts w:ascii="Times New Roman" w:eastAsia="Times New Roman" w:hAnsi="Times New Roman" w:cs="Times New Roman"/>
          <w:sz w:val="24"/>
          <w:szCs w:val="24"/>
          <w:lang w:eastAsia="hr-HR"/>
        </w:rPr>
      </w:pPr>
    </w:p>
    <w:p w:rsidR="008F4207" w:rsidRPr="001703F0" w:rsidRDefault="008F4207" w:rsidP="008F4207">
      <w:pPr>
        <w:spacing w:after="0" w:line="240" w:lineRule="auto"/>
        <w:jc w:val="right"/>
        <w:rPr>
          <w:rFonts w:ascii="Times New Roman" w:eastAsia="Times New Roman" w:hAnsi="Times New Roman" w:cs="Times New Roman"/>
          <w:sz w:val="24"/>
          <w:szCs w:val="24"/>
          <w:lang w:eastAsia="hr-HR"/>
        </w:rPr>
      </w:pPr>
    </w:p>
    <w:p w:rsidR="008F4207" w:rsidRPr="001703F0" w:rsidRDefault="008F4207" w:rsidP="008F4207">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r>
      <w:proofErr w:type="spellStart"/>
      <w:r w:rsidRPr="001703F0">
        <w:rPr>
          <w:rFonts w:ascii="Times New Roman" w:eastAsia="Times New Roman" w:hAnsi="Times New Roman" w:cs="Times New Roman"/>
          <w:sz w:val="24"/>
          <w:szCs w:val="24"/>
          <w:lang w:eastAsia="hr-HR"/>
        </w:rPr>
        <w:t>M.P</w:t>
      </w:r>
      <w:proofErr w:type="spellEnd"/>
      <w:r w:rsidRPr="001703F0">
        <w:rPr>
          <w:rFonts w:ascii="Times New Roman" w:eastAsia="Times New Roman" w:hAnsi="Times New Roman" w:cs="Times New Roman"/>
          <w:sz w:val="24"/>
          <w:szCs w:val="24"/>
          <w:lang w:eastAsia="hr-HR"/>
        </w:rPr>
        <w:t>.</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t>___________________________________</w:t>
      </w:r>
    </w:p>
    <w:p w:rsidR="008F4207" w:rsidRPr="001703F0" w:rsidRDefault="008F4207" w:rsidP="008F4207">
      <w:pPr>
        <w:spacing w:after="0" w:line="240" w:lineRule="auto"/>
        <w:ind w:left="4248" w:firstLine="708"/>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Potpis ovlaštene osobe </w:t>
      </w:r>
    </w:p>
    <w:p w:rsidR="008F4207" w:rsidRPr="001703F0" w:rsidRDefault="008F4207" w:rsidP="008F4207">
      <w:pPr>
        <w:spacing w:after="0" w:line="240" w:lineRule="auto"/>
        <w:jc w:val="both"/>
        <w:rPr>
          <w:rFonts w:ascii="Times New Roman" w:eastAsia="Times New Roman" w:hAnsi="Times New Roman" w:cs="Times New Roman"/>
          <w:sz w:val="24"/>
          <w:szCs w:val="24"/>
          <w:lang w:eastAsia="hr-HR"/>
        </w:rPr>
      </w:pPr>
    </w:p>
    <w:p w:rsidR="008F4207" w:rsidRPr="001703F0" w:rsidRDefault="008F4207" w:rsidP="008F4207">
      <w:pPr>
        <w:spacing w:after="0" w:line="240" w:lineRule="auto"/>
        <w:rPr>
          <w:rFonts w:ascii="Times New Roman" w:eastAsia="Times New Roman" w:hAnsi="Times New Roman" w:cs="Times New Roman"/>
          <w:b/>
          <w:sz w:val="24"/>
          <w:szCs w:val="24"/>
          <w:lang w:eastAsia="hr-HR"/>
        </w:rPr>
      </w:pPr>
    </w:p>
    <w:p w:rsidR="008F4207" w:rsidRPr="001703F0" w:rsidRDefault="008F4207" w:rsidP="006358DA">
      <w:pPr>
        <w:spacing w:after="0" w:line="240" w:lineRule="auto"/>
        <w:jc w:val="center"/>
        <w:rPr>
          <w:rFonts w:ascii="Times New Roman" w:eastAsia="Times New Roman" w:hAnsi="Times New Roman" w:cs="Times New Roman"/>
          <w:b/>
          <w:sz w:val="24"/>
          <w:szCs w:val="24"/>
          <w:lang w:eastAsia="hr-HR"/>
        </w:rPr>
      </w:pPr>
    </w:p>
    <w:p w:rsidR="008F4207" w:rsidRPr="001703F0" w:rsidRDefault="008F4207" w:rsidP="006358DA">
      <w:pPr>
        <w:spacing w:after="0" w:line="240" w:lineRule="auto"/>
        <w:jc w:val="center"/>
        <w:rPr>
          <w:rFonts w:ascii="Times New Roman" w:eastAsia="Times New Roman" w:hAnsi="Times New Roman" w:cs="Times New Roman"/>
          <w:b/>
          <w:sz w:val="24"/>
          <w:szCs w:val="24"/>
          <w:lang w:eastAsia="hr-HR"/>
        </w:rPr>
      </w:pPr>
    </w:p>
    <w:p w:rsidR="008F4207" w:rsidRPr="001703F0" w:rsidRDefault="008F4207" w:rsidP="006358DA">
      <w:pPr>
        <w:spacing w:after="0" w:line="240" w:lineRule="auto"/>
        <w:jc w:val="center"/>
        <w:rPr>
          <w:rFonts w:ascii="Times New Roman" w:eastAsia="Times New Roman" w:hAnsi="Times New Roman" w:cs="Times New Roman"/>
          <w:b/>
          <w:sz w:val="24"/>
          <w:szCs w:val="24"/>
          <w:lang w:eastAsia="hr-HR"/>
        </w:rPr>
      </w:pPr>
    </w:p>
    <w:p w:rsidR="008F4207" w:rsidRPr="001703F0" w:rsidRDefault="008F4207" w:rsidP="006358DA">
      <w:pPr>
        <w:spacing w:after="0" w:line="240" w:lineRule="auto"/>
        <w:jc w:val="center"/>
        <w:rPr>
          <w:rFonts w:ascii="Times New Roman" w:eastAsia="Times New Roman" w:hAnsi="Times New Roman" w:cs="Times New Roman"/>
          <w:b/>
          <w:sz w:val="24"/>
          <w:szCs w:val="24"/>
          <w:lang w:eastAsia="hr-HR"/>
        </w:rPr>
      </w:pPr>
    </w:p>
    <w:p w:rsidR="008F4207" w:rsidRPr="001703F0" w:rsidRDefault="008F4207" w:rsidP="006358DA">
      <w:pPr>
        <w:spacing w:after="0" w:line="240" w:lineRule="auto"/>
        <w:jc w:val="center"/>
        <w:rPr>
          <w:rFonts w:ascii="Times New Roman" w:eastAsia="Times New Roman" w:hAnsi="Times New Roman" w:cs="Times New Roman"/>
          <w:b/>
          <w:sz w:val="24"/>
          <w:szCs w:val="24"/>
          <w:lang w:eastAsia="hr-HR"/>
        </w:rPr>
      </w:pPr>
    </w:p>
    <w:p w:rsidR="008F4207" w:rsidRPr="001703F0" w:rsidRDefault="008F4207" w:rsidP="006358DA">
      <w:pPr>
        <w:spacing w:after="0" w:line="240" w:lineRule="auto"/>
        <w:jc w:val="center"/>
        <w:rPr>
          <w:rFonts w:ascii="Times New Roman" w:eastAsia="Times New Roman" w:hAnsi="Times New Roman" w:cs="Times New Roman"/>
          <w:b/>
          <w:sz w:val="24"/>
          <w:szCs w:val="24"/>
          <w:lang w:eastAsia="hr-HR"/>
        </w:rPr>
      </w:pPr>
    </w:p>
    <w:p w:rsidR="008F4207" w:rsidRPr="001703F0" w:rsidRDefault="008F4207" w:rsidP="006358DA">
      <w:pPr>
        <w:spacing w:after="0" w:line="240" w:lineRule="auto"/>
        <w:jc w:val="center"/>
        <w:rPr>
          <w:rFonts w:ascii="Times New Roman" w:eastAsia="Times New Roman" w:hAnsi="Times New Roman" w:cs="Times New Roman"/>
          <w:b/>
          <w:sz w:val="24"/>
          <w:szCs w:val="24"/>
          <w:lang w:eastAsia="hr-HR"/>
        </w:rPr>
      </w:pPr>
    </w:p>
    <w:p w:rsidR="008F4207" w:rsidRPr="001703F0" w:rsidRDefault="008F4207" w:rsidP="006358DA">
      <w:pPr>
        <w:spacing w:after="0" w:line="240" w:lineRule="auto"/>
        <w:jc w:val="center"/>
        <w:rPr>
          <w:rFonts w:ascii="Times New Roman" w:eastAsia="Times New Roman" w:hAnsi="Times New Roman" w:cs="Times New Roman"/>
          <w:b/>
          <w:sz w:val="24"/>
          <w:szCs w:val="24"/>
          <w:lang w:eastAsia="hr-HR"/>
        </w:rPr>
      </w:pPr>
    </w:p>
    <w:p w:rsidR="008F4207" w:rsidRPr="001703F0" w:rsidRDefault="008F4207" w:rsidP="008F4207">
      <w:pPr>
        <w:spacing w:after="0" w:line="240" w:lineRule="auto"/>
        <w:rPr>
          <w:rFonts w:ascii="Times New Roman" w:eastAsia="Times New Roman" w:hAnsi="Times New Roman" w:cs="Times New Roman"/>
          <w:b/>
          <w:sz w:val="24"/>
          <w:szCs w:val="24"/>
          <w:lang w:eastAsia="hr-HR"/>
        </w:rPr>
      </w:pPr>
    </w:p>
    <w:p w:rsidR="008F4207" w:rsidRPr="001703F0" w:rsidRDefault="008F4207"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715C0F" w:rsidP="0053583D">
      <w:pPr>
        <w:pStyle w:val="Naslov2"/>
        <w:numPr>
          <w:ilvl w:val="1"/>
          <w:numId w:val="33"/>
        </w:numPr>
        <w:jc w:val="center"/>
        <w:rPr>
          <w:lang w:val="hr-HR"/>
        </w:rPr>
      </w:pPr>
      <w:bookmarkStart w:id="39" w:name="_Toc31887914"/>
      <w:r w:rsidRPr="001703F0">
        <w:rPr>
          <w:lang w:val="hr-HR"/>
        </w:rPr>
        <w:lastRenderedPageBreak/>
        <w:t>Izjava o prethodnoj suglasnosti</w:t>
      </w:r>
      <w:bookmarkEnd w:id="39"/>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Osoba ovlaštena za zastupanje daje slijedeću </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IZJAVU</w:t>
      </w: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kojom ___________________________________________________________________________</w:t>
      </w:r>
    </w:p>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(ime i prezime, broj osobne iskaznice, OIB/MB)</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kao ovlaštena osoba za zastupanje ___________________________________________________________________________ </w:t>
      </w:r>
    </w:p>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(naziv i sjedište gospodarskog subjekata)</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pod materijalnom i kaznenom odgovornošću, izjavljujem da prihvaćam obvezu pribavljanja prethodne suglasnost prilikom svake promjene cjenika za pružene usluge od davate</w:t>
      </w:r>
      <w:r w:rsidR="00715C0F">
        <w:rPr>
          <w:rFonts w:ascii="Times New Roman" w:eastAsia="Times New Roman" w:hAnsi="Times New Roman" w:cs="Times New Roman"/>
          <w:sz w:val="24"/>
          <w:szCs w:val="24"/>
          <w:lang w:eastAsia="hr-HR"/>
        </w:rPr>
        <w:t>lja koncesije sukladno članku 55</w:t>
      </w:r>
      <w:r w:rsidRPr="001703F0">
        <w:rPr>
          <w:rFonts w:ascii="Times New Roman" w:eastAsia="Times New Roman" w:hAnsi="Times New Roman" w:cs="Times New Roman"/>
          <w:sz w:val="24"/>
          <w:szCs w:val="24"/>
          <w:lang w:eastAsia="hr-HR"/>
        </w:rPr>
        <w:t xml:space="preserve">. Zakona o komunalnom gospodarstvu (“Narodne novine” broj </w:t>
      </w:r>
      <w:r w:rsidR="00715C0F">
        <w:rPr>
          <w:rFonts w:ascii="Times New Roman" w:eastAsia="Times New Roman" w:hAnsi="Times New Roman" w:cs="Times New Roman"/>
          <w:sz w:val="24"/>
          <w:szCs w:val="24"/>
          <w:lang w:eastAsia="hr-HR"/>
        </w:rPr>
        <w:t>68/18 i 110/18</w:t>
      </w:r>
      <w:r w:rsidRPr="001703F0">
        <w:rPr>
          <w:rFonts w:ascii="Times New Roman" w:eastAsia="Times New Roman" w:hAnsi="Times New Roman" w:cs="Times New Roman"/>
          <w:sz w:val="24"/>
          <w:szCs w:val="24"/>
          <w:lang w:eastAsia="hr-HR"/>
        </w:rPr>
        <w:t xml:space="preserve">).                                      </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U ________________</w:t>
      </w:r>
      <w:r w:rsidR="007E3653" w:rsidRPr="001703F0">
        <w:rPr>
          <w:rFonts w:ascii="Times New Roman" w:eastAsia="Times New Roman" w:hAnsi="Times New Roman" w:cs="Times New Roman"/>
          <w:sz w:val="24"/>
          <w:szCs w:val="24"/>
          <w:lang w:eastAsia="hr-HR"/>
        </w:rPr>
        <w:t>________, __________________20</w:t>
      </w:r>
      <w:r w:rsidR="000023FF" w:rsidRPr="001703F0">
        <w:rPr>
          <w:rFonts w:ascii="Times New Roman" w:eastAsia="Times New Roman" w:hAnsi="Times New Roman" w:cs="Times New Roman"/>
          <w:sz w:val="24"/>
          <w:szCs w:val="24"/>
          <w:lang w:eastAsia="hr-HR"/>
        </w:rPr>
        <w:t>20</w:t>
      </w:r>
      <w:r w:rsidRPr="001703F0">
        <w:rPr>
          <w:rFonts w:ascii="Times New Roman" w:eastAsia="Times New Roman" w:hAnsi="Times New Roman" w:cs="Times New Roman"/>
          <w:sz w:val="24"/>
          <w:szCs w:val="24"/>
          <w:lang w:eastAsia="hr-HR"/>
        </w:rPr>
        <w:t>. godine.</w:t>
      </w: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right"/>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r>
      <w:proofErr w:type="spellStart"/>
      <w:r w:rsidRPr="001703F0">
        <w:rPr>
          <w:rFonts w:ascii="Times New Roman" w:eastAsia="Times New Roman" w:hAnsi="Times New Roman" w:cs="Times New Roman"/>
          <w:sz w:val="24"/>
          <w:szCs w:val="24"/>
          <w:lang w:eastAsia="hr-HR"/>
        </w:rPr>
        <w:t>M.P</w:t>
      </w:r>
      <w:proofErr w:type="spellEnd"/>
      <w:r w:rsidRPr="001703F0">
        <w:rPr>
          <w:rFonts w:ascii="Times New Roman" w:eastAsia="Times New Roman" w:hAnsi="Times New Roman" w:cs="Times New Roman"/>
          <w:sz w:val="24"/>
          <w:szCs w:val="24"/>
          <w:lang w:eastAsia="hr-HR"/>
        </w:rPr>
        <w:t>.</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t>___________________________________</w:t>
      </w:r>
    </w:p>
    <w:p w:rsidR="006358DA" w:rsidRPr="001703F0" w:rsidRDefault="006358DA" w:rsidP="006358DA">
      <w:pPr>
        <w:spacing w:after="0" w:line="240" w:lineRule="auto"/>
        <w:ind w:left="4248" w:firstLine="708"/>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Potpis ovlaštene osobe </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color w:val="000000"/>
          <w:sz w:val="20"/>
          <w:szCs w:val="20"/>
          <w:lang w:eastAsia="hr-HR"/>
        </w:rPr>
      </w:pPr>
      <w:r w:rsidRPr="001703F0">
        <w:rPr>
          <w:rFonts w:ascii="Times New Roman" w:eastAsia="Times New Roman" w:hAnsi="Times New Roman" w:cs="Times New Roman"/>
          <w:color w:val="000000"/>
          <w:sz w:val="20"/>
          <w:szCs w:val="20"/>
          <w:lang w:eastAsia="hr-HR"/>
        </w:rPr>
        <w:t xml:space="preserve">NAPOMENA: </w:t>
      </w:r>
    </w:p>
    <w:p w:rsidR="006358DA" w:rsidRPr="001703F0" w:rsidRDefault="006358DA" w:rsidP="006358DA">
      <w:pPr>
        <w:spacing w:after="0" w:line="240" w:lineRule="auto"/>
        <w:jc w:val="both"/>
        <w:rPr>
          <w:rFonts w:ascii="Times New Roman" w:eastAsia="Times New Roman" w:hAnsi="Times New Roman" w:cs="Times New Roman"/>
          <w:color w:val="000000"/>
          <w:sz w:val="20"/>
          <w:szCs w:val="20"/>
          <w:lang w:eastAsia="hr-HR"/>
        </w:rPr>
      </w:pPr>
      <w:r w:rsidRPr="001703F0">
        <w:rPr>
          <w:rFonts w:ascii="Times New Roman" w:eastAsia="Times New Roman" w:hAnsi="Times New Roman" w:cs="Times New Roman"/>
          <w:color w:val="000000"/>
          <w:sz w:val="20"/>
          <w:szCs w:val="20"/>
          <w:lang w:eastAsia="hr-HR"/>
        </w:rPr>
        <w:t>Izjava mora biti ovjerena kod Javnog bilježnika.</w:t>
      </w:r>
    </w:p>
    <w:p w:rsidR="006358DA" w:rsidRPr="001703F0" w:rsidRDefault="006358DA" w:rsidP="006358DA">
      <w:pPr>
        <w:spacing w:after="0" w:line="240" w:lineRule="auto"/>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715C0F" w:rsidP="0053583D">
      <w:pPr>
        <w:pStyle w:val="Naslov2"/>
        <w:numPr>
          <w:ilvl w:val="1"/>
          <w:numId w:val="33"/>
        </w:numPr>
        <w:jc w:val="center"/>
        <w:rPr>
          <w:lang w:val="hr-HR"/>
        </w:rPr>
      </w:pPr>
      <w:bookmarkStart w:id="40" w:name="_Toc31887915"/>
      <w:r w:rsidRPr="001703F0">
        <w:rPr>
          <w:lang w:val="hr-HR"/>
        </w:rPr>
        <w:lastRenderedPageBreak/>
        <w:t>Popis sklopljenih ugovora o koncesiji</w:t>
      </w:r>
      <w:r w:rsidR="00574535" w:rsidRPr="00574535">
        <w:rPr>
          <w:szCs w:val="24"/>
        </w:rPr>
        <w:t xml:space="preserve"> </w:t>
      </w:r>
      <w:proofErr w:type="spellStart"/>
      <w:r w:rsidR="00574535">
        <w:rPr>
          <w:szCs w:val="24"/>
        </w:rPr>
        <w:t>ili</w:t>
      </w:r>
      <w:proofErr w:type="spellEnd"/>
      <w:r w:rsidR="00574535">
        <w:rPr>
          <w:szCs w:val="24"/>
        </w:rPr>
        <w:t xml:space="preserve"> </w:t>
      </w:r>
      <w:proofErr w:type="spellStart"/>
      <w:r w:rsidR="00574535" w:rsidRPr="00E55515">
        <w:rPr>
          <w:szCs w:val="24"/>
        </w:rPr>
        <w:t>ugovora</w:t>
      </w:r>
      <w:proofErr w:type="spellEnd"/>
      <w:r w:rsidR="00574535" w:rsidRPr="00E55515">
        <w:rPr>
          <w:szCs w:val="24"/>
        </w:rPr>
        <w:t xml:space="preserve"> s </w:t>
      </w:r>
      <w:proofErr w:type="spellStart"/>
      <w:r w:rsidR="00574535" w:rsidRPr="00E55515">
        <w:rPr>
          <w:szCs w:val="24"/>
        </w:rPr>
        <w:t>jedinicama</w:t>
      </w:r>
      <w:proofErr w:type="spellEnd"/>
      <w:r w:rsidR="00574535" w:rsidRPr="00E55515">
        <w:rPr>
          <w:szCs w:val="24"/>
        </w:rPr>
        <w:t xml:space="preserve"> </w:t>
      </w:r>
      <w:proofErr w:type="spellStart"/>
      <w:r w:rsidR="00574535" w:rsidRPr="00E55515">
        <w:rPr>
          <w:szCs w:val="24"/>
        </w:rPr>
        <w:t>lokalne</w:t>
      </w:r>
      <w:proofErr w:type="spellEnd"/>
      <w:r w:rsidR="00574535" w:rsidRPr="00E55515">
        <w:rPr>
          <w:szCs w:val="24"/>
        </w:rPr>
        <w:t xml:space="preserve"> </w:t>
      </w:r>
      <w:proofErr w:type="spellStart"/>
      <w:r w:rsidR="00574535" w:rsidRPr="00E55515">
        <w:rPr>
          <w:szCs w:val="24"/>
        </w:rPr>
        <w:t>samouprave</w:t>
      </w:r>
      <w:proofErr w:type="spellEnd"/>
      <w:r w:rsidR="00574535" w:rsidRPr="00E55515">
        <w:rPr>
          <w:szCs w:val="24"/>
        </w:rPr>
        <w:t xml:space="preserve"> o </w:t>
      </w:r>
      <w:proofErr w:type="spellStart"/>
      <w:r w:rsidR="00574535" w:rsidRPr="00E55515">
        <w:rPr>
          <w:szCs w:val="24"/>
        </w:rPr>
        <w:t>pružanju</w:t>
      </w:r>
      <w:proofErr w:type="spellEnd"/>
      <w:r w:rsidR="00574535" w:rsidRPr="00E55515">
        <w:rPr>
          <w:szCs w:val="24"/>
        </w:rPr>
        <w:t xml:space="preserve"> </w:t>
      </w:r>
      <w:proofErr w:type="spellStart"/>
      <w:r w:rsidR="00574535" w:rsidRPr="00E55515">
        <w:rPr>
          <w:szCs w:val="24"/>
        </w:rPr>
        <w:t>usluga</w:t>
      </w:r>
      <w:proofErr w:type="spellEnd"/>
      <w:r w:rsidR="00574535" w:rsidRPr="00E55515">
        <w:rPr>
          <w:szCs w:val="24"/>
        </w:rPr>
        <w:t xml:space="preserve"> </w:t>
      </w:r>
      <w:proofErr w:type="spellStart"/>
      <w:r w:rsidR="00574535" w:rsidRPr="00E55515">
        <w:rPr>
          <w:szCs w:val="24"/>
        </w:rPr>
        <w:t>dimnjačarske</w:t>
      </w:r>
      <w:proofErr w:type="spellEnd"/>
      <w:r w:rsidR="00574535" w:rsidRPr="00E55515">
        <w:rPr>
          <w:szCs w:val="24"/>
        </w:rPr>
        <w:t xml:space="preserve"> </w:t>
      </w:r>
      <w:proofErr w:type="spellStart"/>
      <w:r w:rsidR="00574535" w:rsidRPr="00E55515">
        <w:rPr>
          <w:szCs w:val="24"/>
        </w:rPr>
        <w:t>djelatnosti</w:t>
      </w:r>
      <w:bookmarkEnd w:id="40"/>
      <w:proofErr w:type="spellEnd"/>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Osoba ovlaštena za zastupanje daje slijedeću </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IZJAVU</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kojom </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__________________________________________________________________________</w:t>
      </w:r>
    </w:p>
    <w:p w:rsidR="006358DA" w:rsidRPr="001703F0" w:rsidRDefault="006358DA" w:rsidP="006358DA">
      <w:pPr>
        <w:spacing w:after="0" w:line="240" w:lineRule="auto"/>
        <w:jc w:val="center"/>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(ime i prezime, broj osobne iskaznice, OIB/MB)</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kao ovlaštena osoba za zastupanje </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___________________________________________________________________________ </w:t>
      </w:r>
    </w:p>
    <w:p w:rsidR="006358DA" w:rsidRPr="001703F0" w:rsidRDefault="006358DA" w:rsidP="006358DA">
      <w:pPr>
        <w:spacing w:after="0" w:line="240" w:lineRule="auto"/>
        <w:jc w:val="center"/>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(naziv i sjedište gospodarskog subjekata)</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izjavljujem da smo u proteklom razdoblju od _____________________________________do</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____________________________________ ,u posljednje 3 godine,  imali zaključene </w:t>
      </w:r>
      <w:r w:rsidR="00031821" w:rsidRPr="001703F0">
        <w:rPr>
          <w:rFonts w:ascii="Times New Roman" w:eastAsia="Times New Roman" w:hAnsi="Times New Roman" w:cs="Times New Roman"/>
          <w:sz w:val="24"/>
          <w:szCs w:val="24"/>
          <w:lang w:eastAsia="hr-HR"/>
        </w:rPr>
        <w:t>u</w:t>
      </w:r>
      <w:r w:rsidR="001D7F39" w:rsidRPr="001703F0">
        <w:rPr>
          <w:rFonts w:ascii="Times New Roman" w:eastAsia="Times New Roman" w:hAnsi="Times New Roman" w:cs="Times New Roman"/>
          <w:sz w:val="24"/>
          <w:szCs w:val="24"/>
          <w:lang w:eastAsia="hr-HR"/>
        </w:rPr>
        <w:t xml:space="preserve">govore o koncesiji ili </w:t>
      </w:r>
      <w:r w:rsidRPr="001703F0">
        <w:rPr>
          <w:rFonts w:ascii="Times New Roman" w:eastAsia="Times New Roman" w:hAnsi="Times New Roman" w:cs="Times New Roman"/>
          <w:sz w:val="24"/>
          <w:szCs w:val="24"/>
          <w:lang w:eastAsia="hr-HR"/>
        </w:rPr>
        <w:t xml:space="preserve"> </w:t>
      </w:r>
      <w:r w:rsidR="001D7F39" w:rsidRPr="001703F0">
        <w:rPr>
          <w:rFonts w:ascii="Times New Roman" w:hAnsi="Times New Roman"/>
          <w:sz w:val="24"/>
          <w:szCs w:val="24"/>
        </w:rPr>
        <w:t>ugovore s jedinicama lokalne samouprave o pružanju usluga dimnjačarske djelatnosti</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tbl>
      <w:tblPr>
        <w:tblW w:w="10324"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2952"/>
        <w:gridCol w:w="1858"/>
        <w:gridCol w:w="2102"/>
        <w:gridCol w:w="2584"/>
      </w:tblGrid>
      <w:tr w:rsidR="006358DA" w:rsidRPr="001703F0" w:rsidTr="006358DA">
        <w:tc>
          <w:tcPr>
            <w:tcW w:w="828" w:type="dxa"/>
            <w:tcBorders>
              <w:top w:val="single" w:sz="4" w:space="0" w:color="000000"/>
              <w:left w:val="single" w:sz="4" w:space="0" w:color="000000"/>
              <w:bottom w:val="single" w:sz="4" w:space="0" w:color="000000"/>
              <w:right w:val="single" w:sz="4" w:space="0" w:color="000000"/>
            </w:tcBorders>
            <w:hideMark/>
          </w:tcPr>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R.br.</w:t>
            </w:r>
          </w:p>
        </w:tc>
        <w:tc>
          <w:tcPr>
            <w:tcW w:w="2952" w:type="dxa"/>
            <w:tcBorders>
              <w:top w:val="single" w:sz="4" w:space="0" w:color="000000"/>
              <w:left w:val="single" w:sz="4" w:space="0" w:color="000000"/>
              <w:bottom w:val="single" w:sz="4" w:space="0" w:color="000000"/>
              <w:right w:val="single" w:sz="4" w:space="0" w:color="000000"/>
            </w:tcBorders>
            <w:hideMark/>
          </w:tcPr>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Naziv druge ugovorne strane</w:t>
            </w:r>
          </w:p>
        </w:tc>
        <w:tc>
          <w:tcPr>
            <w:tcW w:w="1858" w:type="dxa"/>
            <w:tcBorders>
              <w:top w:val="single" w:sz="4" w:space="0" w:color="000000"/>
              <w:left w:val="single" w:sz="4" w:space="0" w:color="000000"/>
              <w:bottom w:val="single" w:sz="4" w:space="0" w:color="000000"/>
              <w:right w:val="single" w:sz="4" w:space="0" w:color="000000"/>
            </w:tcBorders>
            <w:hideMark/>
          </w:tcPr>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Trajanje ugovora</w:t>
            </w:r>
          </w:p>
        </w:tc>
        <w:tc>
          <w:tcPr>
            <w:tcW w:w="2102" w:type="dxa"/>
            <w:tcBorders>
              <w:top w:val="single" w:sz="4" w:space="0" w:color="000000"/>
              <w:left w:val="single" w:sz="4" w:space="0" w:color="000000"/>
              <w:bottom w:val="single" w:sz="4" w:space="0" w:color="000000"/>
              <w:right w:val="single" w:sz="4" w:space="0" w:color="000000"/>
            </w:tcBorders>
            <w:hideMark/>
          </w:tcPr>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Iz</w:t>
            </w:r>
            <w:r w:rsidR="001D7F39" w:rsidRPr="001703F0">
              <w:rPr>
                <w:rFonts w:ascii="Times New Roman" w:eastAsia="Times New Roman" w:hAnsi="Times New Roman" w:cs="Times New Roman"/>
                <w:b/>
                <w:sz w:val="24"/>
                <w:szCs w:val="24"/>
                <w:lang w:eastAsia="hr-HR"/>
              </w:rPr>
              <w:t>nos koncesijske naknade ili ugovora ( god )</w:t>
            </w:r>
          </w:p>
        </w:tc>
        <w:tc>
          <w:tcPr>
            <w:tcW w:w="2584" w:type="dxa"/>
            <w:tcBorders>
              <w:top w:val="single" w:sz="4" w:space="0" w:color="000000"/>
              <w:left w:val="single" w:sz="4" w:space="0" w:color="000000"/>
              <w:bottom w:val="single" w:sz="4" w:space="0" w:color="000000"/>
              <w:right w:val="single" w:sz="4" w:space="0" w:color="000000"/>
            </w:tcBorders>
            <w:hideMark/>
          </w:tcPr>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Navod o urednom ispunjenim ugovornim obavezama</w:t>
            </w:r>
          </w:p>
        </w:tc>
      </w:tr>
      <w:tr w:rsidR="006358DA" w:rsidRPr="001703F0" w:rsidTr="006358DA">
        <w:tc>
          <w:tcPr>
            <w:tcW w:w="828" w:type="dxa"/>
            <w:tcBorders>
              <w:top w:val="single" w:sz="4" w:space="0" w:color="000000"/>
              <w:left w:val="single" w:sz="4" w:space="0" w:color="000000"/>
              <w:bottom w:val="single" w:sz="4" w:space="0" w:color="000000"/>
              <w:right w:val="single" w:sz="4" w:space="0" w:color="000000"/>
            </w:tcBorders>
            <w:hideMark/>
          </w:tcPr>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1.</w:t>
            </w:r>
          </w:p>
        </w:tc>
        <w:tc>
          <w:tcPr>
            <w:tcW w:w="2952"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1858"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tc>
        <w:tc>
          <w:tcPr>
            <w:tcW w:w="2102"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tc>
        <w:tc>
          <w:tcPr>
            <w:tcW w:w="2584"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tc>
      </w:tr>
      <w:tr w:rsidR="006358DA" w:rsidRPr="001703F0" w:rsidTr="006358DA">
        <w:tc>
          <w:tcPr>
            <w:tcW w:w="828" w:type="dxa"/>
            <w:tcBorders>
              <w:top w:val="single" w:sz="4" w:space="0" w:color="000000"/>
              <w:left w:val="single" w:sz="4" w:space="0" w:color="000000"/>
              <w:bottom w:val="single" w:sz="4" w:space="0" w:color="000000"/>
              <w:right w:val="single" w:sz="4" w:space="0" w:color="000000"/>
            </w:tcBorders>
            <w:hideMark/>
          </w:tcPr>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2.</w:t>
            </w:r>
          </w:p>
        </w:tc>
        <w:tc>
          <w:tcPr>
            <w:tcW w:w="2952"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1858"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tc>
        <w:tc>
          <w:tcPr>
            <w:tcW w:w="2102"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tc>
        <w:tc>
          <w:tcPr>
            <w:tcW w:w="2584"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tc>
      </w:tr>
      <w:tr w:rsidR="006358DA" w:rsidRPr="001703F0" w:rsidTr="006358DA">
        <w:tc>
          <w:tcPr>
            <w:tcW w:w="828" w:type="dxa"/>
            <w:tcBorders>
              <w:top w:val="single" w:sz="4" w:space="0" w:color="000000"/>
              <w:left w:val="single" w:sz="4" w:space="0" w:color="000000"/>
              <w:bottom w:val="single" w:sz="4" w:space="0" w:color="000000"/>
              <w:right w:val="single" w:sz="4" w:space="0" w:color="000000"/>
            </w:tcBorders>
            <w:hideMark/>
          </w:tcPr>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3.</w:t>
            </w:r>
          </w:p>
        </w:tc>
        <w:tc>
          <w:tcPr>
            <w:tcW w:w="2952"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1858"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tc>
        <w:tc>
          <w:tcPr>
            <w:tcW w:w="2102"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tc>
        <w:tc>
          <w:tcPr>
            <w:tcW w:w="2584"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tc>
      </w:tr>
      <w:tr w:rsidR="006358DA" w:rsidRPr="001703F0" w:rsidTr="006358DA">
        <w:tc>
          <w:tcPr>
            <w:tcW w:w="828" w:type="dxa"/>
            <w:tcBorders>
              <w:top w:val="single" w:sz="4" w:space="0" w:color="000000"/>
              <w:left w:val="single" w:sz="4" w:space="0" w:color="000000"/>
              <w:bottom w:val="single" w:sz="4" w:space="0" w:color="000000"/>
              <w:right w:val="single" w:sz="4" w:space="0" w:color="000000"/>
            </w:tcBorders>
            <w:hideMark/>
          </w:tcPr>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4.</w:t>
            </w:r>
          </w:p>
        </w:tc>
        <w:tc>
          <w:tcPr>
            <w:tcW w:w="2952"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1858"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tc>
        <w:tc>
          <w:tcPr>
            <w:tcW w:w="2102"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tc>
        <w:tc>
          <w:tcPr>
            <w:tcW w:w="2584"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tc>
      </w:tr>
      <w:tr w:rsidR="006358DA" w:rsidRPr="001703F0" w:rsidTr="006358DA">
        <w:tc>
          <w:tcPr>
            <w:tcW w:w="828" w:type="dxa"/>
            <w:tcBorders>
              <w:top w:val="single" w:sz="4" w:space="0" w:color="000000"/>
              <w:left w:val="single" w:sz="4" w:space="0" w:color="000000"/>
              <w:bottom w:val="single" w:sz="4" w:space="0" w:color="000000"/>
              <w:right w:val="single" w:sz="4" w:space="0" w:color="000000"/>
            </w:tcBorders>
            <w:hideMark/>
          </w:tcPr>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5.</w:t>
            </w:r>
          </w:p>
        </w:tc>
        <w:tc>
          <w:tcPr>
            <w:tcW w:w="2952"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480" w:lineRule="auto"/>
              <w:jc w:val="both"/>
              <w:rPr>
                <w:rFonts w:ascii="Times New Roman" w:eastAsia="Times New Roman" w:hAnsi="Times New Roman" w:cs="Times New Roman"/>
                <w:sz w:val="24"/>
                <w:szCs w:val="24"/>
                <w:lang w:eastAsia="hr-HR"/>
              </w:rPr>
            </w:pPr>
          </w:p>
        </w:tc>
        <w:tc>
          <w:tcPr>
            <w:tcW w:w="1858"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tc>
        <w:tc>
          <w:tcPr>
            <w:tcW w:w="2102"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tc>
        <w:tc>
          <w:tcPr>
            <w:tcW w:w="2584" w:type="dxa"/>
            <w:tcBorders>
              <w:top w:val="single" w:sz="4" w:space="0" w:color="000000"/>
              <w:left w:val="single" w:sz="4" w:space="0" w:color="000000"/>
              <w:bottom w:val="single" w:sz="4" w:space="0" w:color="000000"/>
              <w:right w:val="single" w:sz="4" w:space="0" w:color="000000"/>
            </w:tcBorders>
          </w:tcPr>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tc>
      </w:tr>
    </w:tbl>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U ________________________, ______</w:t>
      </w:r>
      <w:r w:rsidR="007E3653" w:rsidRPr="001703F0">
        <w:rPr>
          <w:rFonts w:ascii="Times New Roman" w:eastAsia="Times New Roman" w:hAnsi="Times New Roman" w:cs="Times New Roman"/>
          <w:sz w:val="24"/>
          <w:szCs w:val="24"/>
          <w:lang w:eastAsia="hr-HR"/>
        </w:rPr>
        <w:t>____________20</w:t>
      </w:r>
      <w:r w:rsidR="000023FF" w:rsidRPr="001703F0">
        <w:rPr>
          <w:rFonts w:ascii="Times New Roman" w:eastAsia="Times New Roman" w:hAnsi="Times New Roman" w:cs="Times New Roman"/>
          <w:sz w:val="24"/>
          <w:szCs w:val="24"/>
          <w:lang w:eastAsia="hr-HR"/>
        </w:rPr>
        <w:t>20</w:t>
      </w:r>
      <w:r w:rsidRPr="001703F0">
        <w:rPr>
          <w:rFonts w:ascii="Times New Roman" w:eastAsia="Times New Roman" w:hAnsi="Times New Roman" w:cs="Times New Roman"/>
          <w:sz w:val="24"/>
          <w:szCs w:val="24"/>
          <w:lang w:eastAsia="hr-HR"/>
        </w:rPr>
        <w:t>. godine.</w:t>
      </w: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right"/>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r>
      <w:proofErr w:type="spellStart"/>
      <w:r w:rsidRPr="001703F0">
        <w:rPr>
          <w:rFonts w:ascii="Times New Roman" w:eastAsia="Times New Roman" w:hAnsi="Times New Roman" w:cs="Times New Roman"/>
          <w:sz w:val="24"/>
          <w:szCs w:val="24"/>
          <w:lang w:eastAsia="hr-HR"/>
        </w:rPr>
        <w:t>M.P</w:t>
      </w:r>
      <w:proofErr w:type="spellEnd"/>
      <w:r w:rsidRPr="001703F0">
        <w:rPr>
          <w:rFonts w:ascii="Times New Roman" w:eastAsia="Times New Roman" w:hAnsi="Times New Roman" w:cs="Times New Roman"/>
          <w:sz w:val="24"/>
          <w:szCs w:val="24"/>
          <w:lang w:eastAsia="hr-HR"/>
        </w:rPr>
        <w:t>.</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t>___________________________________</w:t>
      </w:r>
    </w:p>
    <w:p w:rsidR="006358DA" w:rsidRPr="001703F0" w:rsidRDefault="006358DA" w:rsidP="006358DA">
      <w:pPr>
        <w:spacing w:after="0" w:line="240" w:lineRule="auto"/>
        <w:ind w:left="4248" w:firstLine="708"/>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Potpis ovlaštene osobe </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color w:val="000000"/>
          <w:sz w:val="20"/>
          <w:szCs w:val="20"/>
          <w:lang w:eastAsia="hr-HR"/>
        </w:rPr>
      </w:pPr>
      <w:r w:rsidRPr="001703F0">
        <w:rPr>
          <w:rFonts w:ascii="Times New Roman" w:eastAsia="Times New Roman" w:hAnsi="Times New Roman" w:cs="Times New Roman"/>
          <w:color w:val="000000"/>
          <w:sz w:val="20"/>
          <w:szCs w:val="20"/>
          <w:lang w:eastAsia="hr-HR"/>
        </w:rPr>
        <w:t xml:space="preserve">NAPOMENA: </w:t>
      </w:r>
    </w:p>
    <w:p w:rsidR="008F4207" w:rsidRPr="00574535" w:rsidRDefault="006358DA" w:rsidP="00574535">
      <w:pPr>
        <w:spacing w:after="0" w:line="240" w:lineRule="auto"/>
        <w:jc w:val="both"/>
        <w:rPr>
          <w:rFonts w:ascii="Times New Roman" w:eastAsia="Times New Roman" w:hAnsi="Times New Roman" w:cs="Times New Roman"/>
          <w:color w:val="000000"/>
          <w:sz w:val="20"/>
          <w:szCs w:val="20"/>
          <w:lang w:eastAsia="hr-HR"/>
        </w:rPr>
      </w:pPr>
      <w:r w:rsidRPr="001703F0">
        <w:rPr>
          <w:rFonts w:ascii="Times New Roman" w:eastAsia="Times New Roman" w:hAnsi="Times New Roman" w:cs="Times New Roman"/>
          <w:color w:val="000000"/>
          <w:sz w:val="20"/>
          <w:szCs w:val="20"/>
          <w:lang w:eastAsia="hr-HR"/>
        </w:rPr>
        <w:t xml:space="preserve">Popisu se prilažu Potvrde druge ugovorne strane, Davatelja koncesije, koje moraju sadržavati najmanje podatke iz ovog Popisa. Popis ugovora nije potrebno </w:t>
      </w:r>
      <w:r w:rsidR="00574535">
        <w:rPr>
          <w:rFonts w:ascii="Times New Roman" w:eastAsia="Times New Roman" w:hAnsi="Times New Roman" w:cs="Times New Roman"/>
          <w:color w:val="000000"/>
          <w:sz w:val="20"/>
          <w:szCs w:val="20"/>
          <w:lang w:eastAsia="hr-HR"/>
        </w:rPr>
        <w:t>ovjeriti kod Javnog bilježnika.</w:t>
      </w:r>
    </w:p>
    <w:p w:rsidR="006358DA" w:rsidRPr="001703F0" w:rsidRDefault="00715C0F" w:rsidP="0053583D">
      <w:pPr>
        <w:pStyle w:val="Naslov2"/>
        <w:numPr>
          <w:ilvl w:val="1"/>
          <w:numId w:val="33"/>
        </w:numPr>
        <w:jc w:val="center"/>
        <w:rPr>
          <w:lang w:val="hr-HR"/>
        </w:rPr>
      </w:pPr>
      <w:bookmarkStart w:id="41" w:name="_Toc31887916"/>
      <w:r w:rsidRPr="001703F0">
        <w:rPr>
          <w:lang w:val="hr-HR"/>
        </w:rPr>
        <w:lastRenderedPageBreak/>
        <w:t>Potvrda o urednom ispunjenju ugovora</w:t>
      </w:r>
      <w:bookmarkEnd w:id="41"/>
    </w:p>
    <w:tbl>
      <w:tblPr>
        <w:tblpPr w:leftFromText="180" w:rightFromText="180" w:vertAnchor="text" w:horzAnchor="page" w:tblpX="8254" w:tblpY="61"/>
        <w:tblW w:w="2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80"/>
      </w:tblGrid>
      <w:tr w:rsidR="008F4207" w:rsidRPr="001703F0" w:rsidTr="008F4207">
        <w:tc>
          <w:tcPr>
            <w:tcW w:w="2880" w:type="dxa"/>
            <w:tcBorders>
              <w:top w:val="single" w:sz="4" w:space="0" w:color="000000"/>
              <w:left w:val="single" w:sz="4" w:space="0" w:color="000000"/>
              <w:bottom w:val="single" w:sz="4" w:space="0" w:color="000000"/>
              <w:right w:val="single" w:sz="4" w:space="0" w:color="000000"/>
            </w:tcBorders>
            <w:hideMark/>
          </w:tcPr>
          <w:p w:rsidR="008F4207" w:rsidRPr="001703F0" w:rsidRDefault="008F4207" w:rsidP="008F4207">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ISPUNJAVA DRUGA UGOVORNA STRANA</w:t>
            </w:r>
          </w:p>
        </w:tc>
      </w:tr>
    </w:tbl>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ab/>
      </w:r>
      <w:r w:rsidRPr="001703F0">
        <w:rPr>
          <w:rFonts w:ascii="Times New Roman" w:eastAsia="Times New Roman" w:hAnsi="Times New Roman" w:cs="Times New Roman"/>
          <w:b/>
          <w:sz w:val="24"/>
          <w:szCs w:val="24"/>
          <w:lang w:eastAsia="hr-HR"/>
        </w:rPr>
        <w:tab/>
      </w:r>
      <w:r w:rsidRPr="001703F0">
        <w:rPr>
          <w:rFonts w:ascii="Times New Roman" w:eastAsia="Times New Roman" w:hAnsi="Times New Roman" w:cs="Times New Roman"/>
          <w:b/>
          <w:sz w:val="24"/>
          <w:szCs w:val="24"/>
          <w:lang w:eastAsia="hr-HR"/>
        </w:rPr>
        <w:tab/>
      </w:r>
      <w:r w:rsidRPr="001703F0">
        <w:rPr>
          <w:rFonts w:ascii="Times New Roman" w:eastAsia="Times New Roman" w:hAnsi="Times New Roman" w:cs="Times New Roman"/>
          <w:b/>
          <w:sz w:val="24"/>
          <w:szCs w:val="24"/>
          <w:lang w:eastAsia="hr-HR"/>
        </w:rPr>
        <w:tab/>
      </w:r>
      <w:r w:rsidRPr="001703F0">
        <w:rPr>
          <w:rFonts w:ascii="Times New Roman" w:eastAsia="Times New Roman" w:hAnsi="Times New Roman" w:cs="Times New Roman"/>
          <w:b/>
          <w:sz w:val="24"/>
          <w:szCs w:val="24"/>
          <w:lang w:eastAsia="hr-HR"/>
        </w:rPr>
        <w:tab/>
      </w:r>
      <w:r w:rsidRPr="001703F0">
        <w:rPr>
          <w:rFonts w:ascii="Times New Roman" w:eastAsia="Times New Roman" w:hAnsi="Times New Roman" w:cs="Times New Roman"/>
          <w:b/>
          <w:sz w:val="24"/>
          <w:szCs w:val="24"/>
          <w:lang w:eastAsia="hr-HR"/>
        </w:rPr>
        <w:tab/>
      </w: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Naziv: ________________________________________________________________</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Sjedište: _______________________________________________________________</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OIB: __________________________________________________________________</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Telefon: _______________________________________________________________</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Mjesto i datum: _________________________________________________________</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POTVRDA O UREDNOM ISPUNJENJU UGOVORA</w:t>
      </w: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NAZIV PONUDITELJA: ________________________________________________</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SJEDIŠTE: ___________________________________________________________</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OIB: ________________________________________________________________</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Potvrđujemo da je navedeni gospodarski subjekt imao sklopljen ugovor o koncesiji:</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250854">
      <w:pPr>
        <w:numPr>
          <w:ilvl w:val="0"/>
          <w:numId w:val="5"/>
        </w:num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rok trajanja ugovora o koncesiji  od ________________ do _______________ </w:t>
      </w:r>
    </w:p>
    <w:p w:rsidR="006358DA" w:rsidRPr="001703F0" w:rsidRDefault="006358DA" w:rsidP="00250854">
      <w:pPr>
        <w:numPr>
          <w:ilvl w:val="0"/>
          <w:numId w:val="5"/>
        </w:num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iznos naknade za koncesiju _________________________________________</w:t>
      </w:r>
    </w:p>
    <w:p w:rsidR="006358DA" w:rsidRPr="001703F0" w:rsidRDefault="006358DA" w:rsidP="00250854">
      <w:pPr>
        <w:numPr>
          <w:ilvl w:val="0"/>
          <w:numId w:val="5"/>
        </w:num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uredno ispunjavao odredbe iz ugovora o koncesiji: </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t xml:space="preserve">DA </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t>NE</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b/>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U ________________</w:t>
      </w:r>
      <w:r w:rsidR="007E3653" w:rsidRPr="001703F0">
        <w:rPr>
          <w:rFonts w:ascii="Times New Roman" w:eastAsia="Times New Roman" w:hAnsi="Times New Roman" w:cs="Times New Roman"/>
          <w:sz w:val="24"/>
          <w:szCs w:val="24"/>
          <w:lang w:eastAsia="hr-HR"/>
        </w:rPr>
        <w:t>________, __________________20</w:t>
      </w:r>
      <w:r w:rsidR="000023FF" w:rsidRPr="001703F0">
        <w:rPr>
          <w:rFonts w:ascii="Times New Roman" w:eastAsia="Times New Roman" w:hAnsi="Times New Roman" w:cs="Times New Roman"/>
          <w:sz w:val="24"/>
          <w:szCs w:val="24"/>
          <w:lang w:eastAsia="hr-HR"/>
        </w:rPr>
        <w:t>20</w:t>
      </w:r>
      <w:r w:rsidRPr="001703F0">
        <w:rPr>
          <w:rFonts w:ascii="Times New Roman" w:eastAsia="Times New Roman" w:hAnsi="Times New Roman" w:cs="Times New Roman"/>
          <w:sz w:val="24"/>
          <w:szCs w:val="24"/>
          <w:lang w:eastAsia="hr-HR"/>
        </w:rPr>
        <w:t>. godine.</w:t>
      </w: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8F4207" w:rsidRPr="001703F0" w:rsidRDefault="008F4207" w:rsidP="006358DA">
      <w:pPr>
        <w:spacing w:after="0" w:line="10" w:lineRule="atLeast"/>
        <w:rPr>
          <w:rFonts w:ascii="Times New Roman" w:eastAsia="Times New Roman" w:hAnsi="Times New Roman" w:cs="Times New Roman"/>
          <w:sz w:val="24"/>
          <w:szCs w:val="24"/>
          <w:lang w:eastAsia="hr-HR"/>
        </w:rPr>
      </w:pPr>
    </w:p>
    <w:p w:rsidR="008F4207" w:rsidRPr="001703F0" w:rsidRDefault="008F4207"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r>
      <w:proofErr w:type="spellStart"/>
      <w:r w:rsidRPr="001703F0">
        <w:rPr>
          <w:rFonts w:ascii="Times New Roman" w:eastAsia="Times New Roman" w:hAnsi="Times New Roman" w:cs="Times New Roman"/>
          <w:sz w:val="24"/>
          <w:szCs w:val="24"/>
          <w:lang w:eastAsia="hr-HR"/>
        </w:rPr>
        <w:t>M.P</w:t>
      </w:r>
      <w:proofErr w:type="spellEnd"/>
      <w:r w:rsidRPr="001703F0">
        <w:rPr>
          <w:rFonts w:ascii="Times New Roman" w:eastAsia="Times New Roman" w:hAnsi="Times New Roman" w:cs="Times New Roman"/>
          <w:sz w:val="24"/>
          <w:szCs w:val="24"/>
          <w:lang w:eastAsia="hr-HR"/>
        </w:rPr>
        <w:t>.</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t>___________________________________</w:t>
      </w:r>
    </w:p>
    <w:p w:rsidR="006358DA" w:rsidRPr="001703F0" w:rsidRDefault="006358DA" w:rsidP="006358DA">
      <w:pPr>
        <w:spacing w:after="0" w:line="240" w:lineRule="auto"/>
        <w:ind w:left="4248" w:firstLine="708"/>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Potpis ovlaštene osobe </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color w:val="000000"/>
          <w:sz w:val="20"/>
          <w:szCs w:val="20"/>
          <w:lang w:eastAsia="hr-HR"/>
        </w:rPr>
      </w:pPr>
      <w:r w:rsidRPr="001703F0">
        <w:rPr>
          <w:rFonts w:ascii="Times New Roman" w:eastAsia="Times New Roman" w:hAnsi="Times New Roman" w:cs="Times New Roman"/>
          <w:color w:val="000000"/>
          <w:sz w:val="20"/>
          <w:szCs w:val="20"/>
          <w:lang w:eastAsia="hr-HR"/>
        </w:rPr>
        <w:t xml:space="preserve">NAPOMENA: </w:t>
      </w:r>
    </w:p>
    <w:p w:rsidR="006358DA" w:rsidRPr="001703F0" w:rsidRDefault="006358DA" w:rsidP="006358DA">
      <w:pPr>
        <w:spacing w:after="0" w:line="240" w:lineRule="auto"/>
        <w:jc w:val="both"/>
        <w:rPr>
          <w:rFonts w:ascii="Times New Roman" w:eastAsia="Times New Roman" w:hAnsi="Times New Roman" w:cs="Times New Roman"/>
          <w:color w:val="000000"/>
          <w:sz w:val="20"/>
          <w:szCs w:val="20"/>
          <w:lang w:eastAsia="hr-HR"/>
        </w:rPr>
      </w:pPr>
      <w:r w:rsidRPr="001703F0">
        <w:rPr>
          <w:rFonts w:ascii="Times New Roman" w:eastAsia="Times New Roman" w:hAnsi="Times New Roman" w:cs="Times New Roman"/>
          <w:color w:val="000000"/>
          <w:sz w:val="20"/>
          <w:szCs w:val="20"/>
          <w:lang w:eastAsia="hr-HR"/>
        </w:rPr>
        <w:t>Potvrdu o urednom ispunjenju ugovora umnožiti u potrebnom broju primjeraka, sukladno Dokumentaciji za nadmetanje. Nije potrebno ovjeriti kod Javnog bilježnika.</w:t>
      </w:r>
    </w:p>
    <w:p w:rsidR="006358DA" w:rsidRPr="001703F0" w:rsidRDefault="006358DA" w:rsidP="006358DA">
      <w:pPr>
        <w:spacing w:after="0" w:line="240" w:lineRule="auto"/>
        <w:jc w:val="both"/>
        <w:rPr>
          <w:rFonts w:ascii="Times New Roman" w:eastAsia="Times New Roman" w:hAnsi="Times New Roman" w:cs="Times New Roman"/>
          <w:color w:val="FF0000"/>
          <w:sz w:val="20"/>
          <w:szCs w:val="20"/>
          <w:lang w:eastAsia="hr-HR"/>
        </w:rPr>
      </w:pPr>
    </w:p>
    <w:p w:rsidR="006358DA" w:rsidRPr="001703F0" w:rsidRDefault="006358DA" w:rsidP="006358DA">
      <w:pPr>
        <w:spacing w:after="0" w:line="240" w:lineRule="auto"/>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715C0F" w:rsidP="0053583D">
      <w:pPr>
        <w:pStyle w:val="Naslov2"/>
        <w:numPr>
          <w:ilvl w:val="1"/>
          <w:numId w:val="33"/>
        </w:numPr>
        <w:jc w:val="center"/>
        <w:rPr>
          <w:lang w:val="hr-HR"/>
        </w:rPr>
      </w:pPr>
      <w:bookmarkStart w:id="42" w:name="_Toc31887917"/>
      <w:r w:rsidRPr="001703F0">
        <w:rPr>
          <w:lang w:val="hr-HR"/>
        </w:rPr>
        <w:lastRenderedPageBreak/>
        <w:t>Izjava o prihvaćanju općih i posebnih uvjeta</w:t>
      </w:r>
      <w:bookmarkEnd w:id="42"/>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Osoba ovlaštena za zastupanje daje slijedeću </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IZJAVU</w:t>
      </w: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kojom ___________________________________________________________________________</w:t>
      </w:r>
    </w:p>
    <w:p w:rsidR="006358DA" w:rsidRPr="001703F0" w:rsidRDefault="006358DA" w:rsidP="006358DA">
      <w:pPr>
        <w:spacing w:after="0" w:line="240" w:lineRule="auto"/>
        <w:jc w:val="center"/>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(ime i prezime, broj osobne iskaznice, OIB/MB)</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kao ovlaštena osoba za zastupanje ___________________________________________________________________________ </w:t>
      </w:r>
    </w:p>
    <w:p w:rsidR="006358DA" w:rsidRPr="001703F0" w:rsidRDefault="006358DA" w:rsidP="006358DA">
      <w:pPr>
        <w:spacing w:after="0" w:line="240" w:lineRule="auto"/>
        <w:jc w:val="center"/>
        <w:rPr>
          <w:rFonts w:ascii="Times New Roman" w:eastAsia="Times New Roman" w:hAnsi="Times New Roman" w:cs="Times New Roman"/>
          <w:sz w:val="20"/>
          <w:szCs w:val="20"/>
          <w:lang w:eastAsia="hr-HR"/>
        </w:rPr>
      </w:pPr>
      <w:r w:rsidRPr="001703F0">
        <w:rPr>
          <w:rFonts w:ascii="Times New Roman" w:eastAsia="Times New Roman" w:hAnsi="Times New Roman" w:cs="Times New Roman"/>
          <w:sz w:val="20"/>
          <w:szCs w:val="20"/>
          <w:lang w:eastAsia="hr-HR"/>
        </w:rPr>
        <w:t>(naziv i sjedište gospodarskog subjekata)</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izjavljujem i potvrđujem da smo proučili i razumjeli dokumentaciju za nadmetanje u postupku davanja koncesije te prihvaćamo opće i posebne uvjete sadržane u Dokumentaciji za nadmetanje.</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Zaključivanju i potpisivanju Ugovora o koncesiji u skladu s našom ponudom i rezultatima davanja koncesije, spremni smo pristupiti u roku, u skladu s Zakonom o koncesijama („Narodne novine“ broj 69/2017.)</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U ________________</w:t>
      </w:r>
      <w:r w:rsidR="0008240A" w:rsidRPr="001703F0">
        <w:rPr>
          <w:rFonts w:ascii="Times New Roman" w:eastAsia="Times New Roman" w:hAnsi="Times New Roman" w:cs="Times New Roman"/>
          <w:sz w:val="24"/>
          <w:szCs w:val="24"/>
          <w:lang w:eastAsia="hr-HR"/>
        </w:rPr>
        <w:t>________, __________________20</w:t>
      </w:r>
      <w:r w:rsidR="000023FF" w:rsidRPr="001703F0">
        <w:rPr>
          <w:rFonts w:ascii="Times New Roman" w:eastAsia="Times New Roman" w:hAnsi="Times New Roman" w:cs="Times New Roman"/>
          <w:sz w:val="24"/>
          <w:szCs w:val="24"/>
          <w:lang w:eastAsia="hr-HR"/>
        </w:rPr>
        <w:t>20</w:t>
      </w:r>
      <w:r w:rsidRPr="001703F0">
        <w:rPr>
          <w:rFonts w:ascii="Times New Roman" w:eastAsia="Times New Roman" w:hAnsi="Times New Roman" w:cs="Times New Roman"/>
          <w:sz w:val="24"/>
          <w:szCs w:val="24"/>
          <w:lang w:eastAsia="hr-HR"/>
        </w:rPr>
        <w:t>. godine.</w:t>
      </w: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right"/>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r>
      <w:proofErr w:type="spellStart"/>
      <w:r w:rsidRPr="001703F0">
        <w:rPr>
          <w:rFonts w:ascii="Times New Roman" w:eastAsia="Times New Roman" w:hAnsi="Times New Roman" w:cs="Times New Roman"/>
          <w:sz w:val="24"/>
          <w:szCs w:val="24"/>
          <w:lang w:eastAsia="hr-HR"/>
        </w:rPr>
        <w:t>M.P</w:t>
      </w:r>
      <w:proofErr w:type="spellEnd"/>
      <w:r w:rsidRPr="001703F0">
        <w:rPr>
          <w:rFonts w:ascii="Times New Roman" w:eastAsia="Times New Roman" w:hAnsi="Times New Roman" w:cs="Times New Roman"/>
          <w:sz w:val="24"/>
          <w:szCs w:val="24"/>
          <w:lang w:eastAsia="hr-HR"/>
        </w:rPr>
        <w:t>.</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t>___________________________________</w:t>
      </w:r>
    </w:p>
    <w:p w:rsidR="006358DA" w:rsidRPr="001703F0" w:rsidRDefault="006358DA" w:rsidP="006358DA">
      <w:pPr>
        <w:spacing w:after="0" w:line="240" w:lineRule="auto"/>
        <w:ind w:left="4248" w:firstLine="708"/>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Potpis ovlaštene osobe </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color w:val="000000"/>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color w:val="000000"/>
          <w:sz w:val="20"/>
          <w:szCs w:val="20"/>
          <w:lang w:eastAsia="hr-HR"/>
        </w:rPr>
      </w:pPr>
      <w:r w:rsidRPr="001703F0">
        <w:rPr>
          <w:rFonts w:ascii="Times New Roman" w:eastAsia="Times New Roman" w:hAnsi="Times New Roman" w:cs="Times New Roman"/>
          <w:color w:val="000000"/>
          <w:sz w:val="20"/>
          <w:szCs w:val="20"/>
          <w:lang w:eastAsia="hr-HR"/>
        </w:rPr>
        <w:t xml:space="preserve">NAPOMENA: </w:t>
      </w:r>
    </w:p>
    <w:p w:rsidR="006358DA" w:rsidRPr="001703F0" w:rsidRDefault="006358DA" w:rsidP="006358DA">
      <w:pPr>
        <w:spacing w:after="0" w:line="240" w:lineRule="auto"/>
        <w:jc w:val="both"/>
        <w:rPr>
          <w:rFonts w:ascii="Times New Roman" w:eastAsia="Times New Roman" w:hAnsi="Times New Roman" w:cs="Times New Roman"/>
          <w:color w:val="000000"/>
          <w:sz w:val="20"/>
          <w:szCs w:val="20"/>
          <w:lang w:eastAsia="hr-HR"/>
        </w:rPr>
      </w:pPr>
      <w:r w:rsidRPr="001703F0">
        <w:rPr>
          <w:rFonts w:ascii="Times New Roman" w:eastAsia="Times New Roman" w:hAnsi="Times New Roman" w:cs="Times New Roman"/>
          <w:color w:val="000000"/>
          <w:sz w:val="20"/>
          <w:szCs w:val="20"/>
          <w:lang w:eastAsia="hr-HR"/>
        </w:rPr>
        <w:t>Izjavu nije potrebno ovjeriti kod Javnog bilježnika Potpisivanjem ove izjave ponuditelj potvrđuje da je upoznat sa svim općim i posebnim uvjetima navedenim u dokumentaciji za nadmetanje i svojim potpisom i pečatom potvrđuje da iste prihvaća.</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715C0F" w:rsidP="0053583D">
      <w:pPr>
        <w:pStyle w:val="Naslov2"/>
        <w:numPr>
          <w:ilvl w:val="1"/>
          <w:numId w:val="33"/>
        </w:numPr>
        <w:jc w:val="center"/>
        <w:rPr>
          <w:lang w:val="hr-HR"/>
        </w:rPr>
      </w:pPr>
      <w:bookmarkStart w:id="43" w:name="_Toc31887918"/>
      <w:r w:rsidRPr="001703F0">
        <w:rPr>
          <w:lang w:val="hr-HR"/>
        </w:rPr>
        <w:lastRenderedPageBreak/>
        <w:t>Izjava</w:t>
      </w:r>
      <w:r>
        <w:rPr>
          <w:lang w:val="hr-HR"/>
        </w:rPr>
        <w:t xml:space="preserve"> o imenovanju stručnog predstavnika ponuditelja</w:t>
      </w:r>
      <w:bookmarkEnd w:id="43"/>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Osoba ovlaštena za zastupanje daje slijedeću </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r w:rsidRPr="001703F0">
        <w:rPr>
          <w:rFonts w:ascii="Times New Roman" w:eastAsia="Times New Roman" w:hAnsi="Times New Roman" w:cs="Times New Roman"/>
          <w:b/>
          <w:sz w:val="24"/>
          <w:szCs w:val="24"/>
          <w:lang w:eastAsia="hr-HR"/>
        </w:rPr>
        <w:t>IZJAVU</w:t>
      </w:r>
    </w:p>
    <w:p w:rsidR="006358DA" w:rsidRPr="001703F0" w:rsidRDefault="006358DA" w:rsidP="006358DA">
      <w:pPr>
        <w:spacing w:after="0" w:line="240" w:lineRule="auto"/>
        <w:jc w:val="center"/>
        <w:rPr>
          <w:rFonts w:ascii="Times New Roman" w:eastAsia="Times New Roman" w:hAnsi="Times New Roman" w:cs="Times New Roman"/>
          <w:b/>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kojom ja__________________________________________________________________________</w:t>
      </w:r>
    </w:p>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(ime i prezime, broj osobne iskaznice, OIB/MB)</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kao ovlaštena osoba za zastupanje </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___________________________________________________________________________ </w:t>
      </w:r>
    </w:p>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(naziv i sjedište gospodarskog subjekata)</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pod materijalnom i kaznenom odgovornošću izjavljujem da u ime ponuditelja, </w:t>
      </w:r>
      <w:r w:rsidRPr="001703F0">
        <w:rPr>
          <w:rFonts w:ascii="Times New Roman" w:eastAsia="Times New Roman" w:hAnsi="Times New Roman" w:cs="Times New Roman"/>
          <w:bCs/>
          <w:sz w:val="24"/>
          <w:szCs w:val="24"/>
          <w:lang w:eastAsia="hr-HR"/>
        </w:rPr>
        <w:t>radi koordinacije rada i efikasnosti suradnje imenujem stručnog predstavnika:</w:t>
      </w:r>
      <w:r w:rsidRPr="001703F0">
        <w:rPr>
          <w:rFonts w:ascii="Times New Roman" w:eastAsia="Times New Roman" w:hAnsi="Times New Roman" w:cs="Times New Roman"/>
          <w:bCs/>
          <w:sz w:val="24"/>
          <w:szCs w:val="24"/>
          <w:lang w:eastAsia="hr-HR"/>
        </w:rPr>
        <w:softHyphen/>
      </w:r>
      <w:r w:rsidRPr="001703F0">
        <w:rPr>
          <w:rFonts w:ascii="Times New Roman" w:eastAsia="Times New Roman" w:hAnsi="Times New Roman" w:cs="Times New Roman"/>
          <w:bCs/>
          <w:sz w:val="24"/>
          <w:szCs w:val="24"/>
          <w:lang w:eastAsia="hr-HR"/>
        </w:rPr>
        <w:softHyphen/>
      </w:r>
      <w:r w:rsidRPr="001703F0">
        <w:rPr>
          <w:rFonts w:ascii="Times New Roman" w:eastAsia="Times New Roman" w:hAnsi="Times New Roman" w:cs="Times New Roman"/>
          <w:bCs/>
          <w:sz w:val="24"/>
          <w:szCs w:val="24"/>
          <w:lang w:eastAsia="hr-HR"/>
        </w:rPr>
        <w:softHyphen/>
      </w:r>
      <w:r w:rsidRPr="001703F0">
        <w:rPr>
          <w:rFonts w:ascii="Times New Roman" w:eastAsia="Times New Roman" w:hAnsi="Times New Roman" w:cs="Times New Roman"/>
          <w:bCs/>
          <w:sz w:val="24"/>
          <w:szCs w:val="24"/>
          <w:lang w:eastAsia="hr-HR"/>
        </w:rPr>
        <w:softHyphen/>
      </w:r>
      <w:r w:rsidRPr="001703F0">
        <w:rPr>
          <w:rFonts w:ascii="Times New Roman" w:eastAsia="Times New Roman" w:hAnsi="Times New Roman" w:cs="Times New Roman"/>
          <w:bCs/>
          <w:sz w:val="24"/>
          <w:szCs w:val="24"/>
          <w:lang w:eastAsia="hr-HR"/>
        </w:rPr>
        <w:softHyphen/>
      </w:r>
      <w:r w:rsidRPr="001703F0">
        <w:rPr>
          <w:rFonts w:ascii="Times New Roman" w:eastAsia="Times New Roman" w:hAnsi="Times New Roman" w:cs="Times New Roman"/>
          <w:bCs/>
          <w:sz w:val="24"/>
          <w:szCs w:val="24"/>
          <w:lang w:eastAsia="hr-HR"/>
        </w:rPr>
        <w:softHyphen/>
      </w:r>
      <w:r w:rsidRPr="001703F0">
        <w:rPr>
          <w:rFonts w:ascii="Times New Roman" w:eastAsia="Times New Roman" w:hAnsi="Times New Roman" w:cs="Times New Roman"/>
          <w:bCs/>
          <w:sz w:val="24"/>
          <w:szCs w:val="24"/>
          <w:lang w:eastAsia="hr-HR"/>
        </w:rPr>
        <w:softHyphen/>
      </w:r>
      <w:r w:rsidRPr="001703F0">
        <w:rPr>
          <w:rFonts w:ascii="Times New Roman" w:eastAsia="Times New Roman" w:hAnsi="Times New Roman" w:cs="Times New Roman"/>
          <w:bCs/>
          <w:sz w:val="24"/>
          <w:szCs w:val="24"/>
          <w:lang w:eastAsia="hr-HR"/>
        </w:rPr>
        <w:softHyphen/>
      </w:r>
      <w:r w:rsidRPr="001703F0">
        <w:rPr>
          <w:rFonts w:ascii="Times New Roman" w:eastAsia="Times New Roman" w:hAnsi="Times New Roman" w:cs="Times New Roman"/>
          <w:bCs/>
          <w:sz w:val="24"/>
          <w:szCs w:val="24"/>
          <w:lang w:eastAsia="hr-HR"/>
        </w:rPr>
        <w:softHyphen/>
      </w:r>
      <w:r w:rsidRPr="001703F0">
        <w:rPr>
          <w:rFonts w:ascii="Times New Roman" w:eastAsia="Times New Roman" w:hAnsi="Times New Roman" w:cs="Times New Roman"/>
          <w:bCs/>
          <w:sz w:val="24"/>
          <w:szCs w:val="24"/>
          <w:lang w:eastAsia="hr-HR"/>
        </w:rPr>
        <w:softHyphen/>
      </w:r>
      <w:r w:rsidRPr="001703F0">
        <w:rPr>
          <w:rFonts w:ascii="Times New Roman" w:eastAsia="Times New Roman" w:hAnsi="Times New Roman" w:cs="Times New Roman"/>
          <w:bCs/>
          <w:sz w:val="24"/>
          <w:szCs w:val="24"/>
          <w:lang w:eastAsia="hr-HR"/>
        </w:rPr>
        <w:softHyphen/>
      </w:r>
      <w:r w:rsidRPr="001703F0">
        <w:rPr>
          <w:rFonts w:ascii="Times New Roman" w:eastAsia="Times New Roman" w:hAnsi="Times New Roman" w:cs="Times New Roman"/>
          <w:bCs/>
          <w:sz w:val="24"/>
          <w:szCs w:val="24"/>
          <w:lang w:eastAsia="hr-HR"/>
        </w:rPr>
        <w:softHyphen/>
      </w:r>
      <w:r w:rsidRPr="001703F0">
        <w:rPr>
          <w:rFonts w:ascii="Times New Roman" w:eastAsia="Times New Roman" w:hAnsi="Times New Roman" w:cs="Times New Roman"/>
          <w:bCs/>
          <w:sz w:val="24"/>
          <w:szCs w:val="24"/>
          <w:lang w:eastAsia="hr-HR"/>
        </w:rPr>
        <w:softHyphen/>
      </w: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___________________________________________________________________________</w:t>
      </w: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(ime i prezime, OIB)</w:t>
      </w: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U ________________</w:t>
      </w:r>
      <w:r w:rsidR="0008240A" w:rsidRPr="001703F0">
        <w:rPr>
          <w:rFonts w:ascii="Times New Roman" w:eastAsia="Times New Roman" w:hAnsi="Times New Roman" w:cs="Times New Roman"/>
          <w:sz w:val="24"/>
          <w:szCs w:val="24"/>
          <w:lang w:eastAsia="hr-HR"/>
        </w:rPr>
        <w:t>________, __________________20</w:t>
      </w:r>
      <w:r w:rsidR="000023FF" w:rsidRPr="001703F0">
        <w:rPr>
          <w:rFonts w:ascii="Times New Roman" w:eastAsia="Times New Roman" w:hAnsi="Times New Roman" w:cs="Times New Roman"/>
          <w:sz w:val="24"/>
          <w:szCs w:val="24"/>
          <w:lang w:eastAsia="hr-HR"/>
        </w:rPr>
        <w:t>20</w:t>
      </w:r>
      <w:r w:rsidRPr="001703F0">
        <w:rPr>
          <w:rFonts w:ascii="Times New Roman" w:eastAsia="Times New Roman" w:hAnsi="Times New Roman" w:cs="Times New Roman"/>
          <w:sz w:val="24"/>
          <w:szCs w:val="24"/>
          <w:lang w:eastAsia="hr-HR"/>
        </w:rPr>
        <w:t>. godine.</w:t>
      </w: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10" w:lineRule="atLeast"/>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right"/>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r>
      <w:proofErr w:type="spellStart"/>
      <w:r w:rsidRPr="001703F0">
        <w:rPr>
          <w:rFonts w:ascii="Times New Roman" w:eastAsia="Times New Roman" w:hAnsi="Times New Roman" w:cs="Times New Roman"/>
          <w:sz w:val="24"/>
          <w:szCs w:val="24"/>
          <w:lang w:eastAsia="hr-HR"/>
        </w:rPr>
        <w:t>M.P</w:t>
      </w:r>
      <w:proofErr w:type="spellEnd"/>
      <w:r w:rsidRPr="001703F0">
        <w:rPr>
          <w:rFonts w:ascii="Times New Roman" w:eastAsia="Times New Roman" w:hAnsi="Times New Roman" w:cs="Times New Roman"/>
          <w:sz w:val="24"/>
          <w:szCs w:val="24"/>
          <w:lang w:eastAsia="hr-HR"/>
        </w:rPr>
        <w:t>.</w:t>
      </w:r>
      <w:r w:rsidRPr="001703F0">
        <w:rPr>
          <w:rFonts w:ascii="Times New Roman" w:eastAsia="Times New Roman" w:hAnsi="Times New Roman" w:cs="Times New Roman"/>
          <w:sz w:val="24"/>
          <w:szCs w:val="24"/>
          <w:lang w:eastAsia="hr-HR"/>
        </w:rPr>
        <w:tab/>
      </w:r>
      <w:r w:rsidRPr="001703F0">
        <w:rPr>
          <w:rFonts w:ascii="Times New Roman" w:eastAsia="Times New Roman" w:hAnsi="Times New Roman" w:cs="Times New Roman"/>
          <w:sz w:val="24"/>
          <w:szCs w:val="24"/>
          <w:lang w:eastAsia="hr-HR"/>
        </w:rPr>
        <w:tab/>
        <w:t>___________________________________</w:t>
      </w:r>
    </w:p>
    <w:p w:rsidR="006358DA" w:rsidRPr="001703F0" w:rsidRDefault="006358DA" w:rsidP="006358DA">
      <w:pPr>
        <w:spacing w:after="0" w:line="240" w:lineRule="auto"/>
        <w:ind w:left="4248" w:firstLine="708"/>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Potpis ovlaštene osobe </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Default="006358DA" w:rsidP="006358DA">
      <w:pPr>
        <w:spacing w:after="0" w:line="240" w:lineRule="auto"/>
        <w:jc w:val="both"/>
        <w:rPr>
          <w:rFonts w:ascii="Times New Roman" w:eastAsia="Times New Roman" w:hAnsi="Times New Roman" w:cs="Times New Roman"/>
          <w:sz w:val="24"/>
          <w:szCs w:val="24"/>
          <w:lang w:eastAsia="hr-HR"/>
        </w:rPr>
      </w:pPr>
    </w:p>
    <w:p w:rsidR="00715C0F" w:rsidRPr="001703F0" w:rsidRDefault="00715C0F" w:rsidP="006358DA">
      <w:pPr>
        <w:spacing w:after="0" w:line="240" w:lineRule="auto"/>
        <w:jc w:val="both"/>
        <w:rPr>
          <w:rFonts w:ascii="Times New Roman" w:eastAsia="Times New Roman" w:hAnsi="Times New Roman" w:cs="Times New Roman"/>
          <w:sz w:val="24"/>
          <w:szCs w:val="24"/>
          <w:lang w:eastAsia="hr-HR"/>
        </w:rPr>
      </w:pPr>
    </w:p>
    <w:p w:rsidR="006358DA" w:rsidRDefault="006358DA" w:rsidP="003A6C30">
      <w:pPr>
        <w:spacing w:after="0" w:line="240" w:lineRule="auto"/>
        <w:rPr>
          <w:rFonts w:ascii="Times New Roman" w:eastAsia="Times New Roman" w:hAnsi="Times New Roman" w:cs="Times New Roman"/>
          <w:b/>
          <w:sz w:val="24"/>
          <w:szCs w:val="24"/>
          <w:lang w:eastAsia="hr-HR"/>
        </w:rPr>
      </w:pPr>
    </w:p>
    <w:p w:rsidR="003A6C30" w:rsidRPr="001703F0" w:rsidRDefault="003A6C30" w:rsidP="003A6C30">
      <w:pPr>
        <w:spacing w:after="0" w:line="240" w:lineRule="auto"/>
        <w:rPr>
          <w:rFonts w:ascii="Times New Roman" w:eastAsia="Times New Roman" w:hAnsi="Times New Roman" w:cs="Times New Roman"/>
          <w:b/>
          <w:sz w:val="24"/>
          <w:szCs w:val="24"/>
          <w:lang w:eastAsia="hr-HR"/>
        </w:rPr>
      </w:pPr>
    </w:p>
    <w:p w:rsidR="0033071E" w:rsidRPr="0033071E" w:rsidRDefault="00715C0F" w:rsidP="00137694">
      <w:pPr>
        <w:pStyle w:val="Naslov2"/>
        <w:numPr>
          <w:ilvl w:val="1"/>
          <w:numId w:val="33"/>
        </w:numPr>
        <w:jc w:val="center"/>
        <w:rPr>
          <w:lang w:val="hr-HR"/>
        </w:rPr>
      </w:pPr>
      <w:bookmarkStart w:id="44" w:name="_Toc31887919"/>
      <w:r w:rsidRPr="001703F0">
        <w:rPr>
          <w:lang w:val="hr-HR"/>
        </w:rPr>
        <w:lastRenderedPageBreak/>
        <w:t xml:space="preserve">Prijedlog </w:t>
      </w:r>
      <w:r>
        <w:rPr>
          <w:lang w:val="hr-HR"/>
        </w:rPr>
        <w:t>U</w:t>
      </w:r>
      <w:r w:rsidRPr="001703F0">
        <w:rPr>
          <w:lang w:val="hr-HR"/>
        </w:rPr>
        <w:t>govora o koncesiji</w:t>
      </w:r>
      <w:bookmarkEnd w:id="44"/>
    </w:p>
    <w:p w:rsidR="006358DA" w:rsidRPr="001703F0" w:rsidRDefault="006358DA" w:rsidP="006358DA">
      <w:pPr>
        <w:spacing w:after="0" w:line="240" w:lineRule="auto"/>
        <w:jc w:val="both"/>
        <w:rPr>
          <w:rFonts w:ascii="Times New Roman" w:eastAsia="Times New Roman" w:hAnsi="Times New Roman" w:cs="Times New Roman"/>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08240A" w:rsidP="006358DA">
      <w:pPr>
        <w:spacing w:after="0" w:line="240" w:lineRule="auto"/>
        <w:ind w:firstLine="708"/>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OPĆINA </w:t>
      </w:r>
      <w:r w:rsidR="0005462E" w:rsidRPr="001703F0">
        <w:rPr>
          <w:rFonts w:ascii="Times New Roman" w:eastAsia="Times New Roman" w:hAnsi="Times New Roman" w:cs="Times New Roman"/>
          <w:sz w:val="24"/>
          <w:szCs w:val="24"/>
          <w:lang w:eastAsia="hr-HR"/>
        </w:rPr>
        <w:t>MARTIJANEC</w:t>
      </w:r>
      <w:r w:rsidR="006358DA" w:rsidRPr="001703F0">
        <w:rPr>
          <w:rFonts w:ascii="Times New Roman" w:eastAsia="Times New Roman" w:hAnsi="Times New Roman" w:cs="Times New Roman"/>
          <w:sz w:val="24"/>
          <w:szCs w:val="24"/>
          <w:lang w:eastAsia="hr-HR"/>
        </w:rPr>
        <w:t xml:space="preserve">, OIB </w:t>
      </w:r>
      <w:r w:rsidR="0005462E" w:rsidRPr="001703F0">
        <w:rPr>
          <w:rFonts w:ascii="Times New Roman" w:eastAsia="Times New Roman" w:hAnsi="Times New Roman" w:cs="Times New Roman"/>
          <w:sz w:val="24"/>
          <w:szCs w:val="24"/>
          <w:lang w:eastAsia="hr-HR"/>
        </w:rPr>
        <w:t>67582103920</w:t>
      </w:r>
      <w:r w:rsidR="006358DA" w:rsidRPr="001703F0">
        <w:rPr>
          <w:rFonts w:ascii="Times New Roman" w:eastAsia="Times New Roman" w:hAnsi="Times New Roman" w:cs="Times New Roman"/>
          <w:sz w:val="24"/>
          <w:szCs w:val="24"/>
          <w:lang w:eastAsia="hr-HR"/>
        </w:rPr>
        <w:t xml:space="preserve">, </w:t>
      </w:r>
      <w:r w:rsidR="0005462E" w:rsidRPr="001703F0">
        <w:rPr>
          <w:rFonts w:ascii="Times New Roman" w:eastAsia="Times New Roman" w:hAnsi="Times New Roman" w:cs="Times New Roman"/>
          <w:sz w:val="24"/>
          <w:szCs w:val="24"/>
          <w:lang w:eastAsia="hr-HR"/>
        </w:rPr>
        <w:t>Martijanec, Varaždinska ulica 64,</w:t>
      </w:r>
      <w:r w:rsidRPr="001703F0">
        <w:rPr>
          <w:rFonts w:ascii="Times New Roman" w:eastAsia="Times New Roman" w:hAnsi="Times New Roman" w:cs="Times New Roman"/>
          <w:sz w:val="24"/>
          <w:szCs w:val="24"/>
          <w:lang w:eastAsia="hr-HR"/>
        </w:rPr>
        <w:t xml:space="preserve"> koju</w:t>
      </w:r>
      <w:r w:rsidR="006358DA" w:rsidRPr="001703F0">
        <w:rPr>
          <w:rFonts w:ascii="Times New Roman" w:eastAsia="Times New Roman" w:hAnsi="Times New Roman" w:cs="Times New Roman"/>
          <w:sz w:val="24"/>
          <w:szCs w:val="24"/>
          <w:lang w:eastAsia="hr-HR"/>
        </w:rPr>
        <w:t xml:space="preserve"> zastupa </w:t>
      </w:r>
      <w:r w:rsidRPr="001703F0">
        <w:rPr>
          <w:rFonts w:ascii="Times New Roman" w:eastAsia="Times New Roman" w:hAnsi="Times New Roman" w:cs="Times New Roman"/>
          <w:sz w:val="24"/>
          <w:szCs w:val="24"/>
          <w:lang w:eastAsia="hr-HR"/>
        </w:rPr>
        <w:t xml:space="preserve">općinski načelnik </w:t>
      </w:r>
      <w:r w:rsidR="0005462E" w:rsidRPr="001703F0">
        <w:rPr>
          <w:rFonts w:ascii="Times New Roman" w:eastAsia="Times New Roman" w:hAnsi="Times New Roman" w:cs="Times New Roman"/>
          <w:sz w:val="24"/>
          <w:szCs w:val="24"/>
          <w:lang w:eastAsia="hr-HR"/>
        </w:rPr>
        <w:t>Dražen Levak</w:t>
      </w:r>
      <w:r w:rsidR="006358DA" w:rsidRPr="001703F0">
        <w:rPr>
          <w:rFonts w:ascii="Times New Roman" w:eastAsia="Times New Roman" w:hAnsi="Times New Roman" w:cs="Times New Roman"/>
          <w:sz w:val="24"/>
          <w:szCs w:val="24"/>
          <w:lang w:eastAsia="hr-HR"/>
        </w:rPr>
        <w:t xml:space="preserve"> (u daljnjem tekstu: Davatelj koncesije)</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i</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spacing w:after="0" w:line="240" w:lineRule="auto"/>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____________________________________ kojeg zastupa _____________________ ( u daljnjem tekstu: Koncesionar)  zaključuju slijedeći</w:t>
      </w:r>
    </w:p>
    <w:p w:rsidR="006358DA" w:rsidRPr="001703F0" w:rsidRDefault="006358DA" w:rsidP="006358DA">
      <w:pPr>
        <w:spacing w:after="0" w:line="240" w:lineRule="auto"/>
        <w:rPr>
          <w:rFonts w:ascii="Times New Roman" w:eastAsia="Times New Roman" w:hAnsi="Times New Roman" w:cs="Times New Roman"/>
          <w:sz w:val="24"/>
          <w:szCs w:val="24"/>
          <w:lang w:eastAsia="hr-HR"/>
        </w:rPr>
      </w:pPr>
    </w:p>
    <w:p w:rsidR="006358DA" w:rsidRPr="001703F0" w:rsidRDefault="006358DA" w:rsidP="006358D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r-HR"/>
        </w:rPr>
      </w:pPr>
    </w:p>
    <w:p w:rsidR="006358DA" w:rsidRPr="001703F0" w:rsidRDefault="006358DA" w:rsidP="006358DA">
      <w:pPr>
        <w:autoSpaceDE w:val="0"/>
        <w:autoSpaceDN w:val="0"/>
        <w:adjustRightInd w:val="0"/>
        <w:spacing w:after="0" w:line="240" w:lineRule="auto"/>
        <w:jc w:val="center"/>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b/>
          <w:bCs/>
          <w:color w:val="000000"/>
          <w:sz w:val="24"/>
          <w:szCs w:val="24"/>
          <w:lang w:eastAsia="hr-HR"/>
        </w:rPr>
        <w:t>PRIJEDLOG UGOVORA O KONCESIJI</w:t>
      </w:r>
    </w:p>
    <w:p w:rsidR="006358DA" w:rsidRPr="001703F0" w:rsidRDefault="006358DA" w:rsidP="006358D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r-HR"/>
        </w:rPr>
      </w:pPr>
      <w:r w:rsidRPr="001703F0">
        <w:rPr>
          <w:rFonts w:ascii="Times New Roman" w:eastAsia="Times New Roman" w:hAnsi="Times New Roman" w:cs="Times New Roman"/>
          <w:b/>
          <w:bCs/>
          <w:color w:val="000000"/>
          <w:sz w:val="24"/>
          <w:szCs w:val="24"/>
          <w:lang w:eastAsia="hr-HR"/>
        </w:rPr>
        <w:t xml:space="preserve">za obavljanje dimnjačarskih poslova na području </w:t>
      </w:r>
      <w:r w:rsidR="0008240A" w:rsidRPr="001703F0">
        <w:rPr>
          <w:rFonts w:ascii="Times New Roman" w:eastAsia="Times New Roman" w:hAnsi="Times New Roman" w:cs="Times New Roman"/>
          <w:b/>
          <w:bCs/>
          <w:color w:val="000000"/>
          <w:sz w:val="24"/>
          <w:szCs w:val="24"/>
          <w:lang w:eastAsia="hr-HR"/>
        </w:rPr>
        <w:t xml:space="preserve">Općine </w:t>
      </w:r>
      <w:r w:rsidR="00CE4BCE" w:rsidRPr="001703F0">
        <w:rPr>
          <w:rFonts w:ascii="Times New Roman" w:eastAsia="Times New Roman" w:hAnsi="Times New Roman" w:cs="Times New Roman"/>
          <w:b/>
          <w:bCs/>
          <w:color w:val="000000"/>
          <w:sz w:val="24"/>
          <w:szCs w:val="24"/>
          <w:lang w:eastAsia="hr-HR"/>
        </w:rPr>
        <w:t>Martijanec</w:t>
      </w:r>
    </w:p>
    <w:p w:rsidR="006358DA" w:rsidRPr="001703F0" w:rsidRDefault="006358DA" w:rsidP="006358DA">
      <w:pPr>
        <w:autoSpaceDE w:val="0"/>
        <w:autoSpaceDN w:val="0"/>
        <w:adjustRightInd w:val="0"/>
        <w:spacing w:after="0" w:line="240" w:lineRule="auto"/>
        <w:rPr>
          <w:rFonts w:ascii="Times New Roman" w:eastAsia="Times New Roman" w:hAnsi="Times New Roman" w:cs="Times New Roman"/>
          <w:color w:val="000000"/>
          <w:sz w:val="24"/>
          <w:szCs w:val="24"/>
          <w:lang w:eastAsia="hr-HR"/>
        </w:rPr>
      </w:pPr>
    </w:p>
    <w:p w:rsidR="006358DA" w:rsidRPr="001703F0" w:rsidRDefault="008F4207" w:rsidP="008F420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r-HR"/>
        </w:rPr>
      </w:pPr>
      <w:r w:rsidRPr="001703F0">
        <w:rPr>
          <w:rFonts w:ascii="Times New Roman" w:eastAsia="Times New Roman" w:hAnsi="Times New Roman" w:cs="Times New Roman"/>
          <w:b/>
          <w:bCs/>
          <w:color w:val="000000"/>
          <w:sz w:val="24"/>
          <w:szCs w:val="24"/>
          <w:lang w:eastAsia="hr-HR"/>
        </w:rPr>
        <w:t>Članak 1.</w:t>
      </w:r>
    </w:p>
    <w:p w:rsidR="006358DA" w:rsidRPr="001703F0" w:rsidRDefault="006358DA" w:rsidP="006358DA">
      <w:pPr>
        <w:autoSpaceDE w:val="0"/>
        <w:autoSpaceDN w:val="0"/>
        <w:adjustRightInd w:val="0"/>
        <w:spacing w:after="18" w:line="240" w:lineRule="auto"/>
        <w:ind w:firstLine="708"/>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Ugovorne strane suglasno utvrđuju da je Odlukom </w:t>
      </w:r>
      <w:r w:rsidR="0008240A" w:rsidRPr="001703F0">
        <w:rPr>
          <w:rFonts w:ascii="Times New Roman" w:eastAsia="Times New Roman" w:hAnsi="Times New Roman" w:cs="Times New Roman"/>
          <w:color w:val="000000"/>
          <w:sz w:val="24"/>
          <w:szCs w:val="24"/>
          <w:lang w:eastAsia="hr-HR"/>
        </w:rPr>
        <w:t xml:space="preserve">Općinskog vijeća Općine </w:t>
      </w:r>
      <w:r w:rsidR="00CE4BCE" w:rsidRPr="001703F0">
        <w:rPr>
          <w:rFonts w:ascii="Times New Roman" w:eastAsia="Times New Roman" w:hAnsi="Times New Roman" w:cs="Times New Roman"/>
          <w:color w:val="000000"/>
          <w:sz w:val="24"/>
          <w:szCs w:val="24"/>
          <w:lang w:eastAsia="hr-HR"/>
        </w:rPr>
        <w:t>Martijanec</w:t>
      </w:r>
      <w:r w:rsidRPr="001703F0">
        <w:rPr>
          <w:rFonts w:ascii="Times New Roman" w:eastAsia="Times New Roman" w:hAnsi="Times New Roman" w:cs="Times New Roman"/>
          <w:color w:val="000000"/>
          <w:sz w:val="24"/>
          <w:szCs w:val="24"/>
          <w:lang w:eastAsia="hr-HR"/>
        </w:rPr>
        <w:t>, KLASA: _______,</w:t>
      </w:r>
      <w:r w:rsidR="00CE4BCE" w:rsidRPr="001703F0">
        <w:rPr>
          <w:rFonts w:ascii="Times New Roman" w:eastAsia="Times New Roman" w:hAnsi="Times New Roman" w:cs="Times New Roman"/>
          <w:color w:val="000000"/>
          <w:sz w:val="24"/>
          <w:szCs w:val="24"/>
          <w:lang w:eastAsia="hr-HR"/>
        </w:rPr>
        <w:t xml:space="preserve"> URBROJ: _________od ______ 2020</w:t>
      </w:r>
      <w:r w:rsidR="0008240A" w:rsidRPr="001703F0">
        <w:rPr>
          <w:rFonts w:ascii="Times New Roman" w:eastAsia="Times New Roman" w:hAnsi="Times New Roman" w:cs="Times New Roman"/>
          <w:color w:val="000000"/>
          <w:sz w:val="24"/>
          <w:szCs w:val="24"/>
          <w:lang w:eastAsia="hr-HR"/>
        </w:rPr>
        <w:t>. godine, dodijeljena koncesija</w:t>
      </w:r>
      <w:r w:rsidRPr="001703F0">
        <w:rPr>
          <w:rFonts w:ascii="Times New Roman" w:eastAsia="Times New Roman" w:hAnsi="Times New Roman" w:cs="Times New Roman"/>
          <w:color w:val="000000"/>
          <w:sz w:val="24"/>
          <w:szCs w:val="24"/>
          <w:lang w:eastAsia="hr-HR"/>
        </w:rPr>
        <w:t xml:space="preserve"> za obavljanje dimnjačarskih poslova na području </w:t>
      </w:r>
      <w:r w:rsidR="0008240A" w:rsidRPr="001703F0">
        <w:rPr>
          <w:rFonts w:ascii="Times New Roman" w:eastAsia="Times New Roman" w:hAnsi="Times New Roman" w:cs="Times New Roman"/>
          <w:color w:val="000000"/>
          <w:sz w:val="24"/>
          <w:szCs w:val="24"/>
          <w:lang w:eastAsia="hr-HR"/>
        </w:rPr>
        <w:t xml:space="preserve">Općine </w:t>
      </w:r>
      <w:r w:rsidR="00CE4BCE" w:rsidRPr="001703F0">
        <w:rPr>
          <w:rFonts w:ascii="Times New Roman" w:eastAsia="Times New Roman" w:hAnsi="Times New Roman" w:cs="Times New Roman"/>
          <w:color w:val="000000"/>
          <w:sz w:val="24"/>
          <w:szCs w:val="24"/>
          <w:lang w:eastAsia="hr-HR"/>
        </w:rPr>
        <w:t>Martijanec</w:t>
      </w:r>
      <w:r w:rsidRPr="001703F0">
        <w:rPr>
          <w:rFonts w:ascii="Times New Roman" w:eastAsia="Times New Roman" w:hAnsi="Times New Roman" w:cs="Times New Roman"/>
          <w:color w:val="000000"/>
          <w:sz w:val="24"/>
          <w:szCs w:val="24"/>
          <w:lang w:eastAsia="hr-HR"/>
        </w:rPr>
        <w:t>, koncesionaru________________________________________________________________ __________________________________________________________________________.</w:t>
      </w:r>
    </w:p>
    <w:p w:rsidR="006358DA" w:rsidRPr="001703F0" w:rsidRDefault="006358DA" w:rsidP="006358DA">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Uvjeti i način obavljanja dimnjačarskih poslova na području </w:t>
      </w:r>
      <w:r w:rsidR="0008240A" w:rsidRPr="001703F0">
        <w:rPr>
          <w:rFonts w:ascii="Times New Roman" w:eastAsia="Times New Roman" w:hAnsi="Times New Roman" w:cs="Times New Roman"/>
          <w:color w:val="000000"/>
          <w:sz w:val="24"/>
          <w:szCs w:val="24"/>
          <w:lang w:eastAsia="hr-HR"/>
        </w:rPr>
        <w:t xml:space="preserve">Općine </w:t>
      </w:r>
      <w:r w:rsidR="00CE4BCE" w:rsidRPr="001703F0">
        <w:rPr>
          <w:rFonts w:ascii="Times New Roman" w:eastAsia="Times New Roman" w:hAnsi="Times New Roman" w:cs="Times New Roman"/>
          <w:color w:val="000000"/>
          <w:sz w:val="24"/>
          <w:szCs w:val="24"/>
          <w:lang w:eastAsia="hr-HR"/>
        </w:rPr>
        <w:t>Martijanec</w:t>
      </w:r>
      <w:r w:rsidRPr="001703F0">
        <w:rPr>
          <w:rFonts w:ascii="Times New Roman" w:eastAsia="Times New Roman" w:hAnsi="Times New Roman" w:cs="Times New Roman"/>
          <w:color w:val="000000"/>
          <w:sz w:val="24"/>
          <w:szCs w:val="24"/>
          <w:lang w:eastAsia="hr-HR"/>
        </w:rPr>
        <w:t xml:space="preserve">, propisani su </w:t>
      </w:r>
      <w:r w:rsidR="00CE4BCE" w:rsidRPr="001703F0">
        <w:rPr>
          <w:rFonts w:ascii="Times New Roman" w:eastAsia="Times New Roman" w:hAnsi="Times New Roman" w:cs="Times New Roman"/>
          <w:color w:val="000000" w:themeColor="text1"/>
          <w:sz w:val="24"/>
          <w:szCs w:val="24"/>
          <w:lang w:eastAsia="hr-HR"/>
        </w:rPr>
        <w:t xml:space="preserve">Odlukom </w:t>
      </w:r>
      <w:r w:rsidR="00CE4BCE" w:rsidRPr="001703F0">
        <w:rPr>
          <w:rFonts w:ascii="Times New Roman" w:eastAsia="Times New Roman" w:hAnsi="Times New Roman" w:cs="Times New Roman"/>
          <w:bCs/>
          <w:color w:val="000000" w:themeColor="text1"/>
          <w:sz w:val="24"/>
          <w:szCs w:val="24"/>
          <w:lang w:eastAsia="hr-HR"/>
        </w:rPr>
        <w:t>o organizaciji i radu dimnjačarske službe na području Općine Martijanec („Službeni vjesnik Varaždinske županije“ broj 72/13, 5/14, 58/19)</w:t>
      </w:r>
      <w:r w:rsidRPr="001703F0">
        <w:rPr>
          <w:rFonts w:ascii="Times New Roman" w:eastAsia="Times New Roman" w:hAnsi="Times New Roman" w:cs="Times New Roman"/>
          <w:color w:val="000000"/>
          <w:sz w:val="24"/>
          <w:szCs w:val="24"/>
          <w:lang w:eastAsia="hr-HR"/>
        </w:rPr>
        <w:t xml:space="preserve">. </w:t>
      </w:r>
    </w:p>
    <w:p w:rsidR="004E3ECE" w:rsidRPr="001703F0" w:rsidRDefault="004E3ECE" w:rsidP="006358DA">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p>
    <w:p w:rsidR="006358DA" w:rsidRPr="001703F0" w:rsidRDefault="008F4207" w:rsidP="008F420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r-HR"/>
        </w:rPr>
      </w:pPr>
      <w:r w:rsidRPr="001703F0">
        <w:rPr>
          <w:rFonts w:ascii="Times New Roman" w:eastAsia="Times New Roman" w:hAnsi="Times New Roman" w:cs="Times New Roman"/>
          <w:b/>
          <w:bCs/>
          <w:color w:val="000000"/>
          <w:sz w:val="24"/>
          <w:szCs w:val="24"/>
          <w:lang w:eastAsia="hr-HR"/>
        </w:rPr>
        <w:t>Članak 2.</w:t>
      </w:r>
    </w:p>
    <w:p w:rsidR="006358DA" w:rsidRPr="001703F0" w:rsidRDefault="006358DA" w:rsidP="006358DA">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Koncesija za obavljanje dimnjačarskih poslova na području </w:t>
      </w:r>
      <w:r w:rsidR="004E3ECE" w:rsidRPr="001703F0">
        <w:rPr>
          <w:rFonts w:ascii="Times New Roman" w:eastAsia="Times New Roman" w:hAnsi="Times New Roman" w:cs="Times New Roman"/>
          <w:color w:val="000000"/>
          <w:sz w:val="24"/>
          <w:szCs w:val="24"/>
          <w:lang w:eastAsia="hr-HR"/>
        </w:rPr>
        <w:t xml:space="preserve">Općine </w:t>
      </w:r>
      <w:r w:rsidR="00CE4BCE" w:rsidRPr="001703F0">
        <w:rPr>
          <w:rFonts w:ascii="Times New Roman" w:eastAsia="Times New Roman" w:hAnsi="Times New Roman" w:cs="Times New Roman"/>
          <w:color w:val="000000"/>
          <w:sz w:val="24"/>
          <w:szCs w:val="24"/>
          <w:lang w:eastAsia="hr-HR"/>
        </w:rPr>
        <w:t>Martijanec</w:t>
      </w:r>
      <w:r w:rsidRPr="001703F0">
        <w:rPr>
          <w:rFonts w:ascii="Times New Roman" w:eastAsia="Times New Roman" w:hAnsi="Times New Roman" w:cs="Times New Roman"/>
          <w:color w:val="000000"/>
          <w:sz w:val="24"/>
          <w:szCs w:val="24"/>
          <w:lang w:eastAsia="hr-HR"/>
        </w:rPr>
        <w:t xml:space="preserve"> dodjeljuje se na rok od 5 g</w:t>
      </w:r>
      <w:r w:rsidR="004E3ECE" w:rsidRPr="001703F0">
        <w:rPr>
          <w:rFonts w:ascii="Times New Roman" w:eastAsia="Times New Roman" w:hAnsi="Times New Roman" w:cs="Times New Roman"/>
          <w:color w:val="000000"/>
          <w:sz w:val="24"/>
          <w:szCs w:val="24"/>
          <w:lang w:eastAsia="hr-HR"/>
        </w:rPr>
        <w:t>odina, računajući od _______20</w:t>
      </w:r>
      <w:r w:rsidR="00CE4BCE" w:rsidRPr="001703F0">
        <w:rPr>
          <w:rFonts w:ascii="Times New Roman" w:eastAsia="Times New Roman" w:hAnsi="Times New Roman" w:cs="Times New Roman"/>
          <w:color w:val="000000"/>
          <w:sz w:val="24"/>
          <w:szCs w:val="24"/>
          <w:lang w:eastAsia="hr-HR"/>
        </w:rPr>
        <w:t>20</w:t>
      </w:r>
      <w:r w:rsidRPr="001703F0">
        <w:rPr>
          <w:rFonts w:ascii="Times New Roman" w:eastAsia="Times New Roman" w:hAnsi="Times New Roman" w:cs="Times New Roman"/>
          <w:color w:val="000000"/>
          <w:sz w:val="24"/>
          <w:szCs w:val="24"/>
          <w:lang w:eastAsia="hr-HR"/>
        </w:rPr>
        <w:t>.</w:t>
      </w:r>
      <w:r w:rsidR="004E3ECE" w:rsidRPr="001703F0">
        <w:rPr>
          <w:rFonts w:ascii="Times New Roman" w:eastAsia="Times New Roman" w:hAnsi="Times New Roman" w:cs="Times New Roman"/>
          <w:color w:val="000000"/>
          <w:sz w:val="24"/>
          <w:szCs w:val="24"/>
          <w:lang w:eastAsia="hr-HR"/>
        </w:rPr>
        <w:t xml:space="preserve"> </w:t>
      </w:r>
      <w:r w:rsidRPr="001703F0">
        <w:rPr>
          <w:rFonts w:ascii="Times New Roman" w:eastAsia="Times New Roman" w:hAnsi="Times New Roman" w:cs="Times New Roman"/>
          <w:color w:val="000000"/>
          <w:sz w:val="24"/>
          <w:szCs w:val="24"/>
          <w:lang w:eastAsia="hr-HR"/>
        </w:rPr>
        <w:t xml:space="preserve">godine </w:t>
      </w:r>
      <w:r w:rsidR="004E3ECE" w:rsidRPr="001703F0">
        <w:rPr>
          <w:rFonts w:ascii="Times New Roman" w:eastAsia="Times New Roman" w:hAnsi="Times New Roman" w:cs="Times New Roman"/>
          <w:color w:val="000000"/>
          <w:sz w:val="24"/>
          <w:szCs w:val="24"/>
          <w:lang w:eastAsia="hr-HR"/>
        </w:rPr>
        <w:t>do__________202</w:t>
      </w:r>
      <w:r w:rsidR="00CE4BCE" w:rsidRPr="001703F0">
        <w:rPr>
          <w:rFonts w:ascii="Times New Roman" w:eastAsia="Times New Roman" w:hAnsi="Times New Roman" w:cs="Times New Roman"/>
          <w:color w:val="000000"/>
          <w:sz w:val="24"/>
          <w:szCs w:val="24"/>
          <w:lang w:eastAsia="hr-HR"/>
        </w:rPr>
        <w:t>5</w:t>
      </w:r>
      <w:r w:rsidRPr="001703F0">
        <w:rPr>
          <w:rFonts w:ascii="Times New Roman" w:eastAsia="Times New Roman" w:hAnsi="Times New Roman" w:cs="Times New Roman"/>
          <w:color w:val="000000"/>
          <w:sz w:val="24"/>
          <w:szCs w:val="24"/>
          <w:lang w:eastAsia="hr-HR"/>
        </w:rPr>
        <w:t xml:space="preserve">. godine. </w:t>
      </w:r>
    </w:p>
    <w:p w:rsidR="006358DA" w:rsidRPr="001703F0" w:rsidRDefault="006358DA" w:rsidP="006358DA">
      <w:pPr>
        <w:autoSpaceDE w:val="0"/>
        <w:autoSpaceDN w:val="0"/>
        <w:adjustRightInd w:val="0"/>
        <w:spacing w:after="0" w:line="240" w:lineRule="auto"/>
        <w:rPr>
          <w:rFonts w:ascii="Times New Roman" w:eastAsia="Times New Roman" w:hAnsi="Times New Roman" w:cs="Times New Roman"/>
          <w:color w:val="000000"/>
          <w:sz w:val="24"/>
          <w:szCs w:val="24"/>
          <w:lang w:eastAsia="hr-HR"/>
        </w:rPr>
      </w:pPr>
    </w:p>
    <w:p w:rsidR="006358DA" w:rsidRPr="001703F0" w:rsidRDefault="008F4207" w:rsidP="008F420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r-HR"/>
        </w:rPr>
      </w:pPr>
      <w:r w:rsidRPr="001703F0">
        <w:rPr>
          <w:rFonts w:ascii="Times New Roman" w:eastAsia="Times New Roman" w:hAnsi="Times New Roman" w:cs="Times New Roman"/>
          <w:b/>
          <w:bCs/>
          <w:color w:val="000000"/>
          <w:sz w:val="24"/>
          <w:szCs w:val="24"/>
          <w:lang w:eastAsia="hr-HR"/>
        </w:rPr>
        <w:t>Članak 3.</w:t>
      </w:r>
    </w:p>
    <w:p w:rsidR="006358DA" w:rsidRPr="001703F0" w:rsidRDefault="006358DA" w:rsidP="006358DA">
      <w:pPr>
        <w:autoSpaceDE w:val="0"/>
        <w:autoSpaceDN w:val="0"/>
        <w:adjustRightInd w:val="0"/>
        <w:spacing w:after="0" w:line="240" w:lineRule="auto"/>
        <w:ind w:firstLine="708"/>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Ovlašteni dimnjačar za koncesiju plaća </w:t>
      </w:r>
      <w:r w:rsidR="002A76B4" w:rsidRPr="001703F0">
        <w:rPr>
          <w:rFonts w:ascii="Times New Roman" w:eastAsia="Calibri" w:hAnsi="Times New Roman" w:cs="Times New Roman"/>
          <w:sz w:val="24"/>
          <w:szCs w:val="24"/>
        </w:rPr>
        <w:t xml:space="preserve">Općini </w:t>
      </w:r>
      <w:r w:rsidRPr="001703F0">
        <w:rPr>
          <w:rFonts w:ascii="Times New Roman" w:eastAsia="Calibri" w:hAnsi="Times New Roman" w:cs="Times New Roman"/>
          <w:sz w:val="24"/>
          <w:szCs w:val="24"/>
        </w:rPr>
        <w:t>godišnju naknadu.</w:t>
      </w:r>
    </w:p>
    <w:p w:rsidR="006358DA" w:rsidRPr="001703F0" w:rsidRDefault="006358DA" w:rsidP="006358DA">
      <w:p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ab/>
        <w:t xml:space="preserve">Godišnja naknada za koncesiju sastoji se od ponuđenog iznosa godišnje naknade koji ne može biti niži od </w:t>
      </w:r>
      <w:r w:rsidR="00623571" w:rsidRPr="001703F0">
        <w:rPr>
          <w:rFonts w:ascii="Times New Roman" w:eastAsia="Calibri" w:hAnsi="Times New Roman" w:cs="Times New Roman"/>
          <w:color w:val="000000"/>
          <w:sz w:val="24"/>
          <w:szCs w:val="24"/>
        </w:rPr>
        <w:t>2</w:t>
      </w:r>
      <w:r w:rsidRPr="001703F0">
        <w:rPr>
          <w:rFonts w:ascii="Times New Roman" w:eastAsia="Calibri" w:hAnsi="Times New Roman" w:cs="Times New Roman"/>
          <w:color w:val="000000"/>
          <w:sz w:val="24"/>
          <w:szCs w:val="24"/>
        </w:rPr>
        <w:t xml:space="preserve">.000,00 kuna i </w:t>
      </w:r>
      <w:r w:rsidRPr="001703F0">
        <w:rPr>
          <w:rFonts w:ascii="Times New Roman" w:eastAsia="Calibri" w:hAnsi="Times New Roman" w:cs="Times New Roman"/>
          <w:sz w:val="24"/>
          <w:szCs w:val="24"/>
        </w:rPr>
        <w:t xml:space="preserve">iznosa od </w:t>
      </w:r>
      <w:r w:rsidRPr="001703F0">
        <w:rPr>
          <w:rFonts w:ascii="Times New Roman" w:eastAsia="Calibri" w:hAnsi="Times New Roman" w:cs="Times New Roman"/>
          <w:color w:val="000000"/>
          <w:sz w:val="24"/>
          <w:szCs w:val="24"/>
        </w:rPr>
        <w:t>3%</w:t>
      </w:r>
      <w:r w:rsidRPr="001703F0">
        <w:rPr>
          <w:rFonts w:ascii="Times New Roman" w:eastAsia="Calibri" w:hAnsi="Times New Roman" w:cs="Times New Roman"/>
          <w:sz w:val="24"/>
          <w:szCs w:val="24"/>
        </w:rPr>
        <w:t xml:space="preserve"> od ukupnog prihoda ovlaštenog dimnjačara ostvarenog od obavljanja dimnjačarskih poslova tijekom jedne godine.</w:t>
      </w:r>
    </w:p>
    <w:p w:rsidR="006358DA" w:rsidRPr="001703F0" w:rsidRDefault="006358DA" w:rsidP="006358DA">
      <w:pPr>
        <w:autoSpaceDE w:val="0"/>
        <w:autoSpaceDN w:val="0"/>
        <w:adjustRightInd w:val="0"/>
        <w:spacing w:after="0" w:line="240" w:lineRule="auto"/>
        <w:ind w:firstLine="708"/>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Odabrani ponuditelj dužan je za prvu godinu koncesije, u roku od osam dana od primitka poziva na sklapanje ugovora, uplatiti ponuđeni</w:t>
      </w:r>
      <w:r w:rsidR="00623571" w:rsidRPr="001703F0">
        <w:rPr>
          <w:rFonts w:ascii="Times New Roman" w:eastAsia="Calibri" w:hAnsi="Times New Roman" w:cs="Times New Roman"/>
          <w:sz w:val="24"/>
          <w:szCs w:val="24"/>
        </w:rPr>
        <w:t xml:space="preserve"> fiksni </w:t>
      </w:r>
      <w:r w:rsidRPr="001703F0">
        <w:rPr>
          <w:rFonts w:ascii="Times New Roman" w:eastAsia="Calibri" w:hAnsi="Times New Roman" w:cs="Times New Roman"/>
          <w:sz w:val="24"/>
          <w:szCs w:val="24"/>
        </w:rPr>
        <w:t>iznos godišnje naknade te s potvrdom o uplaćenom iznosu pristupiti potpisivanju ugovora o koncesiji.</w:t>
      </w:r>
    </w:p>
    <w:p w:rsidR="006358DA" w:rsidRPr="001703F0" w:rsidRDefault="006358DA" w:rsidP="006358DA">
      <w:p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ab/>
        <w:t xml:space="preserve">Ako odabrani ponuditelj ne uplati ponuđeni </w:t>
      </w:r>
      <w:r w:rsidR="00623571" w:rsidRPr="001703F0">
        <w:rPr>
          <w:rFonts w:ascii="Times New Roman" w:eastAsia="Calibri" w:hAnsi="Times New Roman" w:cs="Times New Roman"/>
          <w:sz w:val="24"/>
          <w:szCs w:val="24"/>
        </w:rPr>
        <w:t xml:space="preserve">fiksni </w:t>
      </w:r>
      <w:r w:rsidRPr="001703F0">
        <w:rPr>
          <w:rFonts w:ascii="Times New Roman" w:eastAsia="Calibri" w:hAnsi="Times New Roman" w:cs="Times New Roman"/>
          <w:sz w:val="24"/>
          <w:szCs w:val="24"/>
        </w:rPr>
        <w:t>iznos godišnje naknade za koncesiju za prvu godinu koncesije, odnosno ne pristupi potpisivanju ugovora o koncesiji, a svoj izostanak ne opravda u roku od osam dana od primitka poziva, smatrat će se da je odustao od koncesije.</w:t>
      </w:r>
    </w:p>
    <w:p w:rsidR="006358DA" w:rsidRPr="001703F0" w:rsidRDefault="006358DA" w:rsidP="006358DA">
      <w:pPr>
        <w:autoSpaceDE w:val="0"/>
        <w:autoSpaceDN w:val="0"/>
        <w:adjustRightInd w:val="0"/>
        <w:spacing w:after="0" w:line="240" w:lineRule="auto"/>
        <w:ind w:firstLine="708"/>
        <w:jc w:val="both"/>
        <w:rPr>
          <w:rFonts w:ascii="Times New Roman" w:eastAsia="Calibri" w:hAnsi="Times New Roman" w:cs="Times New Roman"/>
          <w:sz w:val="24"/>
          <w:szCs w:val="24"/>
        </w:rPr>
      </w:pPr>
      <w:r w:rsidRPr="001703F0">
        <w:rPr>
          <w:rFonts w:ascii="Times New Roman" w:eastAsia="Times New Roman" w:hAnsi="Times New Roman" w:cs="Times New Roman"/>
          <w:color w:val="000000"/>
          <w:sz w:val="24"/>
          <w:szCs w:val="24"/>
          <w:lang w:eastAsia="hr-HR"/>
        </w:rPr>
        <w:t xml:space="preserve">Koncesionar se obvezuje plaćati  </w:t>
      </w:r>
      <w:r w:rsidR="00623571" w:rsidRPr="001703F0">
        <w:rPr>
          <w:rFonts w:ascii="Times New Roman" w:eastAsia="Times New Roman" w:hAnsi="Times New Roman" w:cs="Times New Roman"/>
          <w:color w:val="000000"/>
          <w:sz w:val="24"/>
          <w:szCs w:val="24"/>
          <w:lang w:eastAsia="hr-HR"/>
        </w:rPr>
        <w:t>fiksni dio naknade</w:t>
      </w:r>
      <w:r w:rsidRPr="001703F0">
        <w:rPr>
          <w:rFonts w:ascii="Times New Roman" w:eastAsia="Times New Roman" w:hAnsi="Times New Roman" w:cs="Times New Roman"/>
          <w:color w:val="000000"/>
          <w:sz w:val="24"/>
          <w:szCs w:val="24"/>
          <w:lang w:eastAsia="hr-HR"/>
        </w:rPr>
        <w:t xml:space="preserve"> za koncesiju u iznosu od __________kuna godišnje, do ____________ godine za pojedinu koncesijsku godinu, a </w:t>
      </w:r>
      <w:r w:rsidRPr="001703F0">
        <w:rPr>
          <w:rFonts w:ascii="Times New Roman" w:eastAsia="Calibri" w:hAnsi="Times New Roman" w:cs="Times New Roman"/>
          <w:sz w:val="24"/>
          <w:szCs w:val="24"/>
        </w:rPr>
        <w:t xml:space="preserve">iznos od </w:t>
      </w:r>
      <w:r w:rsidRPr="001703F0">
        <w:rPr>
          <w:rFonts w:ascii="Times New Roman" w:eastAsia="Calibri" w:hAnsi="Times New Roman" w:cs="Times New Roman"/>
          <w:color w:val="000000"/>
          <w:sz w:val="24"/>
          <w:szCs w:val="24"/>
        </w:rPr>
        <w:t>___%</w:t>
      </w:r>
      <w:r w:rsidRPr="001703F0">
        <w:rPr>
          <w:rFonts w:ascii="Times New Roman" w:eastAsia="Calibri" w:hAnsi="Times New Roman" w:cs="Times New Roman"/>
          <w:sz w:val="24"/>
          <w:szCs w:val="24"/>
        </w:rPr>
        <w:t xml:space="preserve"> od ukupnog prihoda od obavljanja dimnjačarskih poslova, ovlašteni dimnjačar je za prvu godinu koncesije dužan uplatiti najkasnije mjesec dana nakon isteka prve godine koncesije.</w:t>
      </w:r>
    </w:p>
    <w:p w:rsidR="006358DA" w:rsidRPr="001703F0" w:rsidRDefault="006358DA" w:rsidP="006358DA">
      <w:pPr>
        <w:autoSpaceDE w:val="0"/>
        <w:autoSpaceDN w:val="0"/>
        <w:adjustRightInd w:val="0"/>
        <w:spacing w:after="0" w:line="240" w:lineRule="auto"/>
        <w:ind w:firstLine="708"/>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Za preostale godine trajanja koncesije ovlašteni dimnjačar dužan je ponuđeni</w:t>
      </w:r>
      <w:r w:rsidR="00623571" w:rsidRPr="001703F0">
        <w:rPr>
          <w:rFonts w:ascii="Times New Roman" w:eastAsia="Calibri" w:hAnsi="Times New Roman" w:cs="Times New Roman"/>
          <w:sz w:val="24"/>
          <w:szCs w:val="24"/>
        </w:rPr>
        <w:t xml:space="preserve"> fiksni </w:t>
      </w:r>
      <w:r w:rsidRPr="001703F0">
        <w:rPr>
          <w:rFonts w:ascii="Times New Roman" w:eastAsia="Calibri" w:hAnsi="Times New Roman" w:cs="Times New Roman"/>
          <w:sz w:val="24"/>
          <w:szCs w:val="24"/>
        </w:rPr>
        <w:t xml:space="preserve"> iznos godišnje naknade za koncesiju uplatiti najkasnije mjesec dana nakon početka tekuće </w:t>
      </w:r>
      <w:r w:rsidRPr="001703F0">
        <w:rPr>
          <w:rFonts w:ascii="Times New Roman" w:eastAsia="Calibri" w:hAnsi="Times New Roman" w:cs="Times New Roman"/>
          <w:sz w:val="24"/>
          <w:szCs w:val="24"/>
        </w:rPr>
        <w:lastRenderedPageBreak/>
        <w:t>godine koncesije, a ______</w:t>
      </w:r>
      <w:r w:rsidRPr="001703F0">
        <w:rPr>
          <w:rFonts w:ascii="Times New Roman" w:eastAsia="Calibri" w:hAnsi="Times New Roman" w:cs="Times New Roman"/>
          <w:color w:val="000000"/>
          <w:sz w:val="24"/>
          <w:szCs w:val="24"/>
        </w:rPr>
        <w:t>% od</w:t>
      </w:r>
      <w:r w:rsidRPr="001703F0">
        <w:rPr>
          <w:rFonts w:ascii="Times New Roman" w:eastAsia="Calibri" w:hAnsi="Times New Roman" w:cs="Times New Roman"/>
          <w:sz w:val="24"/>
          <w:szCs w:val="24"/>
        </w:rPr>
        <w:t xml:space="preserve"> ukupnog prihoda od obavljanja dimnjačarskih poslova najkasnije mjesec dana nakon isteka godine koncesije.</w:t>
      </w:r>
    </w:p>
    <w:p w:rsidR="006358DA" w:rsidRPr="001703F0" w:rsidRDefault="006358DA" w:rsidP="006358DA">
      <w:pPr>
        <w:autoSpaceDE w:val="0"/>
        <w:autoSpaceDN w:val="0"/>
        <w:adjustRightInd w:val="0"/>
        <w:spacing w:after="30" w:line="240" w:lineRule="auto"/>
        <w:ind w:firstLine="708"/>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Koncesionar se obvezuje plaćati naknadu za koncesiju na žiro račun Proračuna </w:t>
      </w:r>
      <w:r w:rsidR="002A76B4" w:rsidRPr="001703F0">
        <w:rPr>
          <w:rFonts w:ascii="Times New Roman" w:eastAsia="Times New Roman" w:hAnsi="Times New Roman" w:cs="Times New Roman"/>
          <w:color w:val="000000"/>
          <w:sz w:val="24"/>
          <w:szCs w:val="24"/>
          <w:lang w:eastAsia="hr-HR"/>
        </w:rPr>
        <w:t xml:space="preserve">Općine </w:t>
      </w:r>
      <w:r w:rsidR="00CE4BCE" w:rsidRPr="001703F0">
        <w:rPr>
          <w:rFonts w:ascii="Times New Roman" w:eastAsia="Times New Roman" w:hAnsi="Times New Roman" w:cs="Times New Roman"/>
          <w:color w:val="000000"/>
          <w:sz w:val="24"/>
          <w:szCs w:val="24"/>
          <w:lang w:eastAsia="hr-HR"/>
        </w:rPr>
        <w:t>Martijanec</w:t>
      </w:r>
      <w:r w:rsidR="002A76B4" w:rsidRPr="001703F0">
        <w:rPr>
          <w:rFonts w:ascii="Times New Roman" w:eastAsia="Times New Roman" w:hAnsi="Times New Roman" w:cs="Times New Roman"/>
          <w:color w:val="000000"/>
          <w:sz w:val="24"/>
          <w:szCs w:val="24"/>
          <w:lang w:eastAsia="hr-HR"/>
        </w:rPr>
        <w:t xml:space="preserve"> </w:t>
      </w:r>
      <w:r w:rsidRPr="003A6C30">
        <w:rPr>
          <w:rFonts w:ascii="Times New Roman" w:eastAsia="Times New Roman" w:hAnsi="Times New Roman" w:cs="Times New Roman"/>
          <w:sz w:val="24"/>
          <w:szCs w:val="24"/>
          <w:lang w:eastAsia="hr-HR"/>
        </w:rPr>
        <w:t>IBAN:HR</w:t>
      </w:r>
      <w:r w:rsidR="00C1653D" w:rsidRPr="003A6C30">
        <w:rPr>
          <w:rFonts w:ascii="Times New Roman" w:eastAsia="Times New Roman" w:hAnsi="Times New Roman" w:cs="Times New Roman"/>
          <w:sz w:val="24"/>
          <w:szCs w:val="24"/>
          <w:lang w:eastAsia="hr-HR"/>
        </w:rPr>
        <w:t>47 2390 0011 8085 0000 5</w:t>
      </w:r>
      <w:r w:rsidRPr="003A6C30">
        <w:rPr>
          <w:rFonts w:ascii="Times New Roman" w:eastAsia="Times New Roman" w:hAnsi="Times New Roman" w:cs="Times New Roman"/>
          <w:sz w:val="24"/>
          <w:szCs w:val="24"/>
          <w:lang w:eastAsia="hr-HR"/>
        </w:rPr>
        <w:t xml:space="preserve"> </w:t>
      </w:r>
      <w:r w:rsidRPr="001703F0">
        <w:rPr>
          <w:rFonts w:ascii="Times New Roman" w:eastAsia="Times New Roman" w:hAnsi="Times New Roman" w:cs="Times New Roman"/>
          <w:color w:val="000000"/>
          <w:sz w:val="24"/>
          <w:szCs w:val="24"/>
          <w:lang w:eastAsia="hr-HR"/>
        </w:rPr>
        <w:t xml:space="preserve">koji se vodi kod </w:t>
      </w:r>
      <w:r w:rsidR="00C1653D" w:rsidRPr="001703F0">
        <w:rPr>
          <w:rFonts w:ascii="Times New Roman" w:eastAsia="Times New Roman" w:hAnsi="Times New Roman" w:cs="Times New Roman"/>
          <w:color w:val="000000"/>
          <w:sz w:val="24"/>
          <w:szCs w:val="24"/>
          <w:lang w:eastAsia="hr-HR"/>
        </w:rPr>
        <w:t>Hrvatske poštanske banke d.d.</w:t>
      </w:r>
    </w:p>
    <w:p w:rsidR="006358DA" w:rsidRPr="001703F0" w:rsidRDefault="006358DA" w:rsidP="006358DA">
      <w:pPr>
        <w:autoSpaceDE w:val="0"/>
        <w:autoSpaceDN w:val="0"/>
        <w:adjustRightInd w:val="0"/>
        <w:spacing w:after="30" w:line="240" w:lineRule="auto"/>
        <w:ind w:firstLine="708"/>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 Rok na koji je koncesija dana računa se od dana sklapanja ugovora o koncesiji.</w:t>
      </w:r>
    </w:p>
    <w:p w:rsidR="006358DA" w:rsidRPr="001703F0" w:rsidRDefault="006358DA" w:rsidP="006358DA">
      <w:pPr>
        <w:autoSpaceDE w:val="0"/>
        <w:autoSpaceDN w:val="0"/>
        <w:adjustRightInd w:val="0"/>
        <w:spacing w:after="0" w:line="240" w:lineRule="auto"/>
        <w:jc w:val="center"/>
        <w:rPr>
          <w:rFonts w:ascii="Times New Roman" w:eastAsia="Calibri" w:hAnsi="Times New Roman" w:cs="Times New Roman"/>
          <w:b/>
          <w:bCs/>
          <w:sz w:val="24"/>
          <w:szCs w:val="24"/>
        </w:rPr>
      </w:pPr>
    </w:p>
    <w:p w:rsidR="006358DA" w:rsidRPr="001703F0" w:rsidRDefault="006358DA" w:rsidP="008F420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r-HR"/>
        </w:rPr>
      </w:pPr>
      <w:r w:rsidRPr="001703F0">
        <w:rPr>
          <w:rFonts w:ascii="Times New Roman" w:eastAsia="Times New Roman" w:hAnsi="Times New Roman" w:cs="Times New Roman"/>
          <w:b/>
          <w:bCs/>
          <w:color w:val="000000"/>
          <w:sz w:val="24"/>
          <w:szCs w:val="24"/>
          <w:lang w:eastAsia="hr-HR"/>
        </w:rPr>
        <w:t>Čla</w:t>
      </w:r>
      <w:r w:rsidR="008F4207" w:rsidRPr="001703F0">
        <w:rPr>
          <w:rFonts w:ascii="Times New Roman" w:eastAsia="Times New Roman" w:hAnsi="Times New Roman" w:cs="Times New Roman"/>
          <w:b/>
          <w:bCs/>
          <w:color w:val="000000"/>
          <w:sz w:val="24"/>
          <w:szCs w:val="24"/>
          <w:lang w:eastAsia="hr-HR"/>
        </w:rPr>
        <w:t>nak 4.</w:t>
      </w:r>
    </w:p>
    <w:p w:rsidR="006358DA" w:rsidRPr="001703F0" w:rsidRDefault="006358DA" w:rsidP="006358DA">
      <w:pPr>
        <w:autoSpaceDE w:val="0"/>
        <w:autoSpaceDN w:val="0"/>
        <w:adjustRightInd w:val="0"/>
        <w:spacing w:after="18" w:line="240" w:lineRule="auto"/>
        <w:ind w:firstLine="708"/>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Cijene dimnjačarskih usluga utvrđene su ponudbenim cjenikom iz dokumentacije za nadmetanje koji se nalazi u prilogu ovog Ugovora i čini njegov sastavni dio. </w:t>
      </w:r>
    </w:p>
    <w:p w:rsidR="006358DA" w:rsidRPr="001703F0" w:rsidRDefault="006358DA" w:rsidP="006358DA">
      <w:pPr>
        <w:autoSpaceDE w:val="0"/>
        <w:autoSpaceDN w:val="0"/>
        <w:adjustRightInd w:val="0"/>
        <w:spacing w:after="18" w:line="240" w:lineRule="auto"/>
        <w:ind w:firstLine="708"/>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Cijenu usluge plaća korisnik usluge izravno koncesionaru na temelju ispostavljenog računa. </w:t>
      </w:r>
    </w:p>
    <w:p w:rsidR="006358DA" w:rsidRPr="001703F0" w:rsidRDefault="006358DA" w:rsidP="006358DA">
      <w:pPr>
        <w:autoSpaceDE w:val="0"/>
        <w:autoSpaceDN w:val="0"/>
        <w:adjustRightInd w:val="0"/>
        <w:spacing w:after="30" w:line="240" w:lineRule="auto"/>
        <w:ind w:firstLine="708"/>
        <w:jc w:val="both"/>
        <w:rPr>
          <w:rFonts w:ascii="Times New Roman" w:eastAsia="Times New Roman" w:hAnsi="Times New Roman" w:cs="Times New Roman"/>
          <w:color w:val="000000"/>
          <w:sz w:val="24"/>
          <w:szCs w:val="24"/>
          <w:lang w:eastAsia="hr-HR"/>
        </w:rPr>
      </w:pPr>
      <w:r w:rsidRPr="001703F0">
        <w:rPr>
          <w:rFonts w:ascii="Times New Roman" w:eastAsia="Times New Roman" w:hAnsi="Times New Roman" w:cs="Times New Roman"/>
          <w:color w:val="000000"/>
          <w:sz w:val="24"/>
          <w:szCs w:val="24"/>
          <w:lang w:eastAsia="hr-HR"/>
        </w:rPr>
        <w:t xml:space="preserve">Koncesionar je dužan pri svakoj promjeni cijene usluge pribaviti prethodnu suglasnost </w:t>
      </w:r>
      <w:r w:rsidR="002A76B4" w:rsidRPr="001703F0">
        <w:rPr>
          <w:rFonts w:ascii="Times New Roman" w:eastAsia="Times New Roman" w:hAnsi="Times New Roman" w:cs="Times New Roman"/>
          <w:color w:val="000000"/>
          <w:sz w:val="24"/>
          <w:szCs w:val="24"/>
          <w:lang w:eastAsia="hr-HR"/>
        </w:rPr>
        <w:t>općinskog načelnika</w:t>
      </w:r>
      <w:r w:rsidRPr="001703F0">
        <w:rPr>
          <w:rFonts w:ascii="Times New Roman" w:eastAsia="Times New Roman" w:hAnsi="Times New Roman" w:cs="Times New Roman"/>
          <w:color w:val="000000"/>
          <w:sz w:val="24"/>
          <w:szCs w:val="24"/>
          <w:lang w:eastAsia="hr-HR"/>
        </w:rPr>
        <w:t xml:space="preserve"> </w:t>
      </w:r>
      <w:r w:rsidR="002A76B4" w:rsidRPr="001703F0">
        <w:rPr>
          <w:rFonts w:ascii="Times New Roman" w:eastAsia="Times New Roman" w:hAnsi="Times New Roman" w:cs="Times New Roman"/>
          <w:color w:val="000000"/>
          <w:sz w:val="24"/>
          <w:szCs w:val="24"/>
          <w:lang w:eastAsia="hr-HR"/>
        </w:rPr>
        <w:t xml:space="preserve">Općine </w:t>
      </w:r>
      <w:r w:rsidR="00CE4BCE" w:rsidRPr="001703F0">
        <w:rPr>
          <w:rFonts w:ascii="Times New Roman" w:eastAsia="Times New Roman" w:hAnsi="Times New Roman" w:cs="Times New Roman"/>
          <w:color w:val="000000"/>
          <w:sz w:val="24"/>
          <w:szCs w:val="24"/>
          <w:lang w:eastAsia="hr-HR"/>
        </w:rPr>
        <w:t>Martijanec</w:t>
      </w:r>
      <w:r w:rsidRPr="001703F0">
        <w:rPr>
          <w:rFonts w:ascii="Times New Roman" w:eastAsia="Times New Roman" w:hAnsi="Times New Roman" w:cs="Times New Roman"/>
          <w:color w:val="000000"/>
          <w:sz w:val="24"/>
          <w:szCs w:val="24"/>
          <w:lang w:eastAsia="hr-HR"/>
        </w:rPr>
        <w:t xml:space="preserve">, sukladno važećim odredbama Zakona o komunalnom gospodarstvu. </w:t>
      </w:r>
    </w:p>
    <w:p w:rsidR="006358DA" w:rsidRPr="001703F0" w:rsidRDefault="006358DA" w:rsidP="006358D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r-HR"/>
        </w:rPr>
      </w:pPr>
      <w:r w:rsidRPr="001703F0">
        <w:rPr>
          <w:rFonts w:ascii="Times New Roman" w:eastAsia="Times New Roman" w:hAnsi="Times New Roman" w:cs="Times New Roman"/>
          <w:b/>
          <w:bCs/>
          <w:color w:val="000000"/>
          <w:sz w:val="24"/>
          <w:szCs w:val="24"/>
          <w:lang w:eastAsia="hr-HR"/>
        </w:rPr>
        <w:t xml:space="preserve">Članak 5.  </w:t>
      </w:r>
    </w:p>
    <w:p w:rsidR="008D6FDD" w:rsidRPr="008D6FDD" w:rsidRDefault="008D6FDD" w:rsidP="008D6FD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r w:rsidRPr="008D6FDD">
        <w:rPr>
          <w:rFonts w:ascii="Times New Roman" w:eastAsia="Times New Roman" w:hAnsi="Times New Roman" w:cs="Times New Roman"/>
          <w:color w:val="000000"/>
          <w:sz w:val="24"/>
          <w:szCs w:val="24"/>
          <w:lang w:eastAsia="hr-HR"/>
        </w:rPr>
        <w:t>Odabrani ponuditelj mora prije obostranog potpisivanja ugovora dostaviti jamstvo za</w:t>
      </w:r>
    </w:p>
    <w:p w:rsidR="008D6FDD" w:rsidRPr="008D6FDD" w:rsidRDefault="008D6FDD" w:rsidP="008D6FDD">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8D6FDD">
        <w:rPr>
          <w:rFonts w:ascii="Times New Roman" w:eastAsia="Times New Roman" w:hAnsi="Times New Roman" w:cs="Times New Roman"/>
          <w:color w:val="000000"/>
          <w:sz w:val="24"/>
          <w:szCs w:val="24"/>
          <w:lang w:eastAsia="hr-HR"/>
        </w:rPr>
        <w:t>provedbu ugovora u obliku bjanko zadužnice ovjerene kod javnog bilježnika.</w:t>
      </w:r>
    </w:p>
    <w:p w:rsidR="008D6FDD" w:rsidRPr="008D6FDD" w:rsidRDefault="008D6FDD" w:rsidP="008D6FD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r w:rsidRPr="008D6FDD">
        <w:rPr>
          <w:rFonts w:ascii="Times New Roman" w:eastAsia="Times New Roman" w:hAnsi="Times New Roman" w:cs="Times New Roman"/>
          <w:color w:val="000000"/>
          <w:sz w:val="24"/>
          <w:szCs w:val="24"/>
          <w:lang w:eastAsia="hr-HR"/>
        </w:rPr>
        <w:t>Bjanko za</w:t>
      </w:r>
      <w:r w:rsidR="001B31D8">
        <w:rPr>
          <w:rFonts w:ascii="Times New Roman" w:eastAsia="Times New Roman" w:hAnsi="Times New Roman" w:cs="Times New Roman"/>
          <w:color w:val="000000"/>
          <w:sz w:val="24"/>
          <w:szCs w:val="24"/>
          <w:lang w:eastAsia="hr-HR"/>
        </w:rPr>
        <w:t>dužnica mora biti u visini do 5</w:t>
      </w:r>
      <w:bookmarkStart w:id="45" w:name="_GoBack"/>
      <w:bookmarkEnd w:id="45"/>
      <w:r>
        <w:rPr>
          <w:rFonts w:ascii="Times New Roman" w:eastAsia="Times New Roman" w:hAnsi="Times New Roman" w:cs="Times New Roman"/>
          <w:color w:val="000000"/>
          <w:sz w:val="24"/>
          <w:szCs w:val="24"/>
          <w:lang w:eastAsia="hr-HR"/>
        </w:rPr>
        <w:t>0</w:t>
      </w:r>
      <w:r w:rsidRPr="008D6FDD">
        <w:rPr>
          <w:rFonts w:ascii="Times New Roman" w:eastAsia="Times New Roman" w:hAnsi="Times New Roman" w:cs="Times New Roman"/>
          <w:color w:val="000000"/>
          <w:sz w:val="24"/>
          <w:szCs w:val="24"/>
          <w:lang w:eastAsia="hr-HR"/>
        </w:rPr>
        <w:t>.000,00 kn</w:t>
      </w:r>
      <w:r>
        <w:rPr>
          <w:rFonts w:ascii="Times New Roman" w:eastAsia="Times New Roman" w:hAnsi="Times New Roman" w:cs="Times New Roman"/>
          <w:color w:val="000000"/>
          <w:sz w:val="24"/>
          <w:szCs w:val="24"/>
          <w:lang w:eastAsia="hr-HR"/>
        </w:rPr>
        <w:t>.</w:t>
      </w:r>
    </w:p>
    <w:p w:rsidR="006358DA" w:rsidRDefault="008D6FDD" w:rsidP="008D6FD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r w:rsidRPr="008D6FDD">
        <w:rPr>
          <w:rFonts w:ascii="Times New Roman" w:eastAsia="Times New Roman" w:hAnsi="Times New Roman" w:cs="Times New Roman"/>
          <w:color w:val="000000"/>
          <w:sz w:val="24"/>
          <w:szCs w:val="24"/>
          <w:lang w:eastAsia="hr-HR"/>
        </w:rPr>
        <w:t>Bjanko zadužnica mora ostati pravovaljana</w:t>
      </w:r>
      <w:r>
        <w:rPr>
          <w:rFonts w:ascii="Times New Roman" w:eastAsia="Times New Roman" w:hAnsi="Times New Roman" w:cs="Times New Roman"/>
          <w:color w:val="000000"/>
          <w:sz w:val="24"/>
          <w:szCs w:val="24"/>
          <w:lang w:eastAsia="hr-HR"/>
        </w:rPr>
        <w:t xml:space="preserve"> 30 dana dulje od datuma završetka važenja ugovora</w:t>
      </w:r>
      <w:r w:rsidRPr="008D6FDD">
        <w:rPr>
          <w:rFonts w:ascii="Times New Roman" w:eastAsia="Times New Roman" w:hAnsi="Times New Roman" w:cs="Times New Roman"/>
          <w:color w:val="000000"/>
          <w:sz w:val="24"/>
          <w:szCs w:val="24"/>
          <w:lang w:eastAsia="hr-HR"/>
        </w:rPr>
        <w:t>, a služi</w:t>
      </w:r>
      <w:r>
        <w:rPr>
          <w:rFonts w:ascii="Times New Roman" w:eastAsia="Times New Roman" w:hAnsi="Times New Roman" w:cs="Times New Roman"/>
          <w:color w:val="000000"/>
          <w:sz w:val="24"/>
          <w:szCs w:val="24"/>
          <w:lang w:eastAsia="hr-HR"/>
        </w:rPr>
        <w:t xml:space="preserve"> </w:t>
      </w:r>
      <w:r w:rsidRPr="008D6FDD">
        <w:rPr>
          <w:rFonts w:ascii="Times New Roman" w:eastAsia="Times New Roman" w:hAnsi="Times New Roman" w:cs="Times New Roman"/>
          <w:color w:val="000000"/>
          <w:sz w:val="24"/>
          <w:szCs w:val="24"/>
          <w:lang w:eastAsia="hr-HR"/>
        </w:rPr>
        <w:t>kao instrument osiguranja naplate naknade za kon</w:t>
      </w:r>
      <w:r>
        <w:rPr>
          <w:rFonts w:ascii="Times New Roman" w:eastAsia="Times New Roman" w:hAnsi="Times New Roman" w:cs="Times New Roman"/>
          <w:color w:val="000000"/>
          <w:sz w:val="24"/>
          <w:szCs w:val="24"/>
          <w:lang w:eastAsia="hr-HR"/>
        </w:rPr>
        <w:t xml:space="preserve">cesiju, te naknade moguće štete </w:t>
      </w:r>
      <w:r w:rsidRPr="008D6FDD">
        <w:rPr>
          <w:rFonts w:ascii="Times New Roman" w:eastAsia="Times New Roman" w:hAnsi="Times New Roman" w:cs="Times New Roman"/>
          <w:color w:val="000000"/>
          <w:sz w:val="24"/>
          <w:szCs w:val="24"/>
          <w:lang w:eastAsia="hr-HR"/>
        </w:rPr>
        <w:t>nastale zbog neispunjenja obveza iz ugovora.</w:t>
      </w:r>
    </w:p>
    <w:p w:rsidR="008D6FDD" w:rsidRPr="001703F0" w:rsidRDefault="008D6FDD" w:rsidP="006358DA">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rsidR="006358DA" w:rsidRPr="001703F0" w:rsidRDefault="008F4207" w:rsidP="008F4207">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1703F0">
        <w:rPr>
          <w:rFonts w:ascii="Times New Roman" w:eastAsia="Times New Roman" w:hAnsi="Times New Roman" w:cs="Times New Roman"/>
          <w:b/>
          <w:bCs/>
          <w:sz w:val="24"/>
          <w:szCs w:val="24"/>
          <w:lang w:eastAsia="hr-HR"/>
        </w:rPr>
        <w:t>Članak 6.</w:t>
      </w:r>
    </w:p>
    <w:p w:rsidR="006358DA" w:rsidRPr="001703F0" w:rsidRDefault="006358DA" w:rsidP="006358DA">
      <w:pPr>
        <w:autoSpaceDE w:val="0"/>
        <w:autoSpaceDN w:val="0"/>
        <w:adjustRightInd w:val="0"/>
        <w:spacing w:after="18" w:line="240" w:lineRule="auto"/>
        <w:ind w:firstLine="708"/>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Koncesionar se obvezuje dimnjačarske poslove obavljati savjesno, uredno, kvalitetno i sukladno pravilima struke te ne može uskratiti izvršavanje usluge niti pod kojim uvjetima. </w:t>
      </w:r>
    </w:p>
    <w:p w:rsidR="006358DA" w:rsidRPr="001703F0" w:rsidRDefault="006358DA" w:rsidP="006358DA">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Koncesionar je dužan voditi evidenciju o pregledu i čišćenju dimnjaka, sačiniti godišnji plan pregleda i čišćenja dimnjaka te voditi kartoteku dimnjaka. </w:t>
      </w:r>
    </w:p>
    <w:p w:rsidR="006358DA" w:rsidRPr="001703F0" w:rsidRDefault="006358DA" w:rsidP="006358DA">
      <w:pPr>
        <w:autoSpaceDE w:val="0"/>
        <w:autoSpaceDN w:val="0"/>
        <w:adjustRightInd w:val="0"/>
        <w:spacing w:after="0" w:line="240" w:lineRule="auto"/>
        <w:rPr>
          <w:rFonts w:ascii="Times New Roman" w:eastAsia="Times New Roman" w:hAnsi="Times New Roman" w:cs="Times New Roman"/>
          <w:sz w:val="24"/>
          <w:szCs w:val="24"/>
          <w:lang w:eastAsia="hr-HR"/>
        </w:rPr>
      </w:pPr>
    </w:p>
    <w:p w:rsidR="009D41FB" w:rsidRPr="001703F0" w:rsidRDefault="008F4207" w:rsidP="008F4207">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1703F0">
        <w:rPr>
          <w:rFonts w:ascii="Times New Roman" w:eastAsia="Times New Roman" w:hAnsi="Times New Roman" w:cs="Times New Roman"/>
          <w:b/>
          <w:bCs/>
          <w:sz w:val="24"/>
          <w:szCs w:val="24"/>
          <w:lang w:eastAsia="hr-HR"/>
        </w:rPr>
        <w:t>Članak 7.</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ab/>
        <w:t xml:space="preserve">Jednom godišnje koncesionar je dužan, do sezone loženja, nadležnom upravnom tijelu </w:t>
      </w:r>
      <w:r w:rsidR="002A76B4" w:rsidRPr="001703F0">
        <w:rPr>
          <w:rFonts w:ascii="Times New Roman" w:eastAsia="Times New Roman" w:hAnsi="Times New Roman" w:cs="Times New Roman"/>
          <w:sz w:val="24"/>
          <w:szCs w:val="24"/>
          <w:lang w:eastAsia="hr-HR"/>
        </w:rPr>
        <w:t xml:space="preserve">Općine </w:t>
      </w:r>
      <w:r w:rsidR="00CE4BCE" w:rsidRPr="001703F0">
        <w:rPr>
          <w:rFonts w:ascii="Times New Roman" w:eastAsia="Times New Roman" w:hAnsi="Times New Roman" w:cs="Times New Roman"/>
          <w:sz w:val="24"/>
          <w:szCs w:val="24"/>
          <w:lang w:eastAsia="hr-HR"/>
        </w:rPr>
        <w:t>Martijanec</w:t>
      </w:r>
      <w:r w:rsidRPr="001703F0">
        <w:rPr>
          <w:rFonts w:ascii="Times New Roman" w:eastAsia="Times New Roman" w:hAnsi="Times New Roman" w:cs="Times New Roman"/>
          <w:sz w:val="24"/>
          <w:szCs w:val="24"/>
          <w:lang w:eastAsia="hr-HR"/>
        </w:rPr>
        <w:t xml:space="preserve"> podnijeti izvješće o izvršenim pregledima iz kojeg je razvidno: lokacija, broj dimnjaka na zgradi, ukupan broj dimnjaka i broj pregledanih dimnjaka i datum izdavanja stručnog nalaza.</w:t>
      </w:r>
    </w:p>
    <w:p w:rsidR="006358DA" w:rsidRPr="001703F0" w:rsidRDefault="006358DA" w:rsidP="006358DA">
      <w:pPr>
        <w:autoSpaceDE w:val="0"/>
        <w:autoSpaceDN w:val="0"/>
        <w:adjustRightInd w:val="0"/>
        <w:spacing w:after="0" w:line="240" w:lineRule="auto"/>
        <w:jc w:val="center"/>
        <w:rPr>
          <w:rFonts w:ascii="Times New Roman" w:eastAsia="Times New Roman" w:hAnsi="Times New Roman" w:cs="Times New Roman"/>
          <w:sz w:val="24"/>
          <w:szCs w:val="24"/>
          <w:lang w:eastAsia="hr-HR"/>
        </w:rPr>
      </w:pPr>
    </w:p>
    <w:p w:rsidR="006358DA" w:rsidRPr="001703F0" w:rsidRDefault="008F4207" w:rsidP="008F4207">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1703F0">
        <w:rPr>
          <w:rFonts w:ascii="Times New Roman" w:eastAsia="Times New Roman" w:hAnsi="Times New Roman" w:cs="Times New Roman"/>
          <w:b/>
          <w:bCs/>
          <w:sz w:val="24"/>
          <w:szCs w:val="24"/>
          <w:lang w:eastAsia="hr-HR"/>
        </w:rPr>
        <w:t>Članak 8.</w:t>
      </w:r>
    </w:p>
    <w:p w:rsidR="006358DA" w:rsidRPr="001703F0" w:rsidRDefault="006358DA" w:rsidP="006358DA">
      <w:pPr>
        <w:autoSpaceDE w:val="0"/>
        <w:autoSpaceDN w:val="0"/>
        <w:adjustRightInd w:val="0"/>
        <w:spacing w:after="0" w:line="240" w:lineRule="auto"/>
        <w:ind w:firstLine="708"/>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Koncesionar obavlja dimnjačarske poslove na temelju godišnjeg plana pregleda i čišćenja dimnjaka</w:t>
      </w:r>
      <w:r w:rsidR="00CD2E01" w:rsidRPr="001703F0">
        <w:rPr>
          <w:rFonts w:ascii="Times New Roman" w:eastAsia="Calibri" w:hAnsi="Times New Roman" w:cs="Times New Roman"/>
          <w:sz w:val="24"/>
          <w:szCs w:val="24"/>
        </w:rPr>
        <w:t xml:space="preserve"> u ožujku i  rujnu</w:t>
      </w:r>
      <w:r w:rsidRPr="001703F0">
        <w:rPr>
          <w:rFonts w:ascii="Times New Roman" w:eastAsia="Calibri" w:hAnsi="Times New Roman" w:cs="Times New Roman"/>
          <w:sz w:val="24"/>
          <w:szCs w:val="24"/>
        </w:rPr>
        <w:t xml:space="preserve"> tekuće godine.</w:t>
      </w:r>
    </w:p>
    <w:p w:rsidR="006358DA" w:rsidRPr="001703F0" w:rsidRDefault="006358DA" w:rsidP="006358DA">
      <w:pPr>
        <w:autoSpaceDE w:val="0"/>
        <w:autoSpaceDN w:val="0"/>
        <w:adjustRightInd w:val="0"/>
        <w:spacing w:after="0" w:line="240" w:lineRule="auto"/>
        <w:ind w:firstLine="708"/>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Plan obuhvaća redoslijed obavljanja dimnjačarskih uslu</w:t>
      </w:r>
      <w:r w:rsidR="00CD2E01" w:rsidRPr="001703F0">
        <w:rPr>
          <w:rFonts w:ascii="Times New Roman" w:eastAsia="Calibri" w:hAnsi="Times New Roman" w:cs="Times New Roman"/>
          <w:sz w:val="24"/>
          <w:szCs w:val="24"/>
        </w:rPr>
        <w:t>ga po naseljima</w:t>
      </w:r>
      <w:r w:rsidRPr="001703F0">
        <w:rPr>
          <w:rFonts w:ascii="Times New Roman" w:eastAsia="Calibri" w:hAnsi="Times New Roman" w:cs="Times New Roman"/>
          <w:sz w:val="24"/>
          <w:szCs w:val="24"/>
        </w:rPr>
        <w:t>.</w:t>
      </w:r>
    </w:p>
    <w:p w:rsidR="006358DA" w:rsidRPr="001703F0" w:rsidRDefault="006358DA" w:rsidP="006358DA">
      <w:p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ab/>
        <w:t xml:space="preserve">Koncesionar je dužan plan iz stavka 1. ovoga članka dostaviti </w:t>
      </w:r>
      <w:r w:rsidR="002A76B4" w:rsidRPr="001703F0">
        <w:rPr>
          <w:rFonts w:ascii="Times New Roman" w:eastAsia="Calibri" w:hAnsi="Times New Roman" w:cs="Times New Roman"/>
          <w:sz w:val="24"/>
          <w:szCs w:val="24"/>
        </w:rPr>
        <w:t xml:space="preserve">Jedinstvenom upravnom odjelu </w:t>
      </w:r>
      <w:r w:rsidRPr="001703F0">
        <w:rPr>
          <w:rFonts w:ascii="Times New Roman" w:eastAsia="Calibri" w:hAnsi="Times New Roman" w:cs="Times New Roman"/>
          <w:sz w:val="24"/>
          <w:szCs w:val="24"/>
        </w:rPr>
        <w:t>(u daljnjem tekstu: O</w:t>
      </w:r>
      <w:r w:rsidR="00CD2E01" w:rsidRPr="001703F0">
        <w:rPr>
          <w:rFonts w:ascii="Times New Roman" w:eastAsia="Calibri" w:hAnsi="Times New Roman" w:cs="Times New Roman"/>
          <w:sz w:val="24"/>
          <w:szCs w:val="24"/>
        </w:rPr>
        <w:t xml:space="preserve">djel), najkasnije do 30. siječnja </w:t>
      </w:r>
      <w:r w:rsidRPr="001703F0">
        <w:rPr>
          <w:rFonts w:ascii="Times New Roman" w:eastAsia="Calibri" w:hAnsi="Times New Roman" w:cs="Times New Roman"/>
          <w:sz w:val="24"/>
          <w:szCs w:val="24"/>
        </w:rPr>
        <w:t xml:space="preserve"> te</w:t>
      </w:r>
      <w:r w:rsidR="00CD2E01" w:rsidRPr="001703F0">
        <w:rPr>
          <w:rFonts w:ascii="Times New Roman" w:eastAsia="Calibri" w:hAnsi="Times New Roman" w:cs="Times New Roman"/>
          <w:sz w:val="24"/>
          <w:szCs w:val="24"/>
        </w:rPr>
        <w:t>kuće godine u kojoj počinje ogr</w:t>
      </w:r>
      <w:r w:rsidRPr="001703F0">
        <w:rPr>
          <w:rFonts w:ascii="Times New Roman" w:eastAsia="Calibri" w:hAnsi="Times New Roman" w:cs="Times New Roman"/>
          <w:sz w:val="24"/>
          <w:szCs w:val="24"/>
        </w:rPr>
        <w:t>jevna sezona.</w:t>
      </w:r>
    </w:p>
    <w:p w:rsidR="006358DA" w:rsidRPr="001703F0" w:rsidRDefault="00CD2E01" w:rsidP="006358DA">
      <w:p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ab/>
        <w:t>Ogr</w:t>
      </w:r>
      <w:r w:rsidR="006358DA" w:rsidRPr="001703F0">
        <w:rPr>
          <w:rFonts w:ascii="Times New Roman" w:eastAsia="Calibri" w:hAnsi="Times New Roman" w:cs="Times New Roman"/>
          <w:sz w:val="24"/>
          <w:szCs w:val="24"/>
        </w:rPr>
        <w:t xml:space="preserve">jevna sezona smatra se razdoblje od 01. listopada tekuće godine do 30. travnja slijedeće godine. </w:t>
      </w:r>
    </w:p>
    <w:p w:rsidR="006358DA" w:rsidRPr="001703F0" w:rsidRDefault="006358DA" w:rsidP="002A76B4">
      <w:p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ab/>
        <w:t xml:space="preserve">Koncesionar je dužan korisnika usluga i davatelja koncesije </w:t>
      </w:r>
      <w:r w:rsidR="002A76B4" w:rsidRPr="001703F0">
        <w:rPr>
          <w:rFonts w:ascii="Times New Roman" w:eastAsia="Calibri" w:hAnsi="Times New Roman" w:cs="Times New Roman"/>
          <w:sz w:val="24"/>
          <w:szCs w:val="24"/>
        </w:rPr>
        <w:t xml:space="preserve">Općine </w:t>
      </w:r>
      <w:r w:rsidR="00CE4BCE" w:rsidRPr="001703F0">
        <w:rPr>
          <w:rFonts w:ascii="Times New Roman" w:eastAsia="Calibri" w:hAnsi="Times New Roman" w:cs="Times New Roman"/>
          <w:sz w:val="24"/>
          <w:szCs w:val="24"/>
        </w:rPr>
        <w:t>Martijanec</w:t>
      </w:r>
      <w:r w:rsidR="00CD2E01" w:rsidRPr="001703F0">
        <w:rPr>
          <w:rFonts w:ascii="Times New Roman" w:eastAsia="Calibri" w:hAnsi="Times New Roman" w:cs="Times New Roman"/>
          <w:sz w:val="24"/>
          <w:szCs w:val="24"/>
        </w:rPr>
        <w:t xml:space="preserve"> obavijestiti o terminima </w:t>
      </w:r>
      <w:r w:rsidRPr="001703F0">
        <w:rPr>
          <w:rFonts w:ascii="Times New Roman" w:eastAsia="Calibri" w:hAnsi="Times New Roman" w:cs="Times New Roman"/>
          <w:sz w:val="24"/>
          <w:szCs w:val="24"/>
        </w:rPr>
        <w:t xml:space="preserve"> i vremenu kontrole i čišćenja </w:t>
      </w:r>
      <w:proofErr w:type="spellStart"/>
      <w:r w:rsidRPr="001703F0">
        <w:rPr>
          <w:rFonts w:ascii="Times New Roman" w:eastAsia="Calibri" w:hAnsi="Times New Roman" w:cs="Times New Roman"/>
          <w:sz w:val="24"/>
          <w:szCs w:val="24"/>
        </w:rPr>
        <w:t>dimovodnih</w:t>
      </w:r>
      <w:proofErr w:type="spellEnd"/>
      <w:r w:rsidRPr="001703F0">
        <w:rPr>
          <w:rFonts w:ascii="Times New Roman" w:eastAsia="Calibri" w:hAnsi="Times New Roman" w:cs="Times New Roman"/>
          <w:sz w:val="24"/>
          <w:szCs w:val="24"/>
        </w:rPr>
        <w:t xml:space="preserve"> objekata, te u tu svrhu i izvjesiti n</w:t>
      </w:r>
      <w:r w:rsidR="00CD2E01" w:rsidRPr="001703F0">
        <w:rPr>
          <w:rFonts w:ascii="Times New Roman" w:eastAsia="Calibri" w:hAnsi="Times New Roman" w:cs="Times New Roman"/>
          <w:sz w:val="24"/>
          <w:szCs w:val="24"/>
        </w:rPr>
        <w:t>a vidnom mjestu: oglasnim pločam</w:t>
      </w:r>
      <w:r w:rsidRPr="001703F0">
        <w:rPr>
          <w:rFonts w:ascii="Times New Roman" w:eastAsia="Calibri" w:hAnsi="Times New Roman" w:cs="Times New Roman"/>
          <w:sz w:val="24"/>
          <w:szCs w:val="24"/>
        </w:rPr>
        <w:t xml:space="preserve">a Mjesnih odbora, u zgradi ili na objektu, odnosno na drugom prikladnom i vidljivom mjestu, pisanu obavijest, najmanje 5 (pet) dana prije vršenja dimnjačarskih usluga. </w:t>
      </w:r>
    </w:p>
    <w:p w:rsidR="006358DA" w:rsidRPr="001703F0" w:rsidRDefault="006358DA" w:rsidP="006358DA">
      <w:pPr>
        <w:autoSpaceDE w:val="0"/>
        <w:autoSpaceDN w:val="0"/>
        <w:adjustRightInd w:val="0"/>
        <w:spacing w:after="0" w:line="240" w:lineRule="auto"/>
        <w:ind w:firstLine="708"/>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lastRenderedPageBreak/>
        <w:t xml:space="preserve">Koncesionar je dužan odazvati se na poziv korisnika za čišćenje </w:t>
      </w:r>
      <w:proofErr w:type="spellStart"/>
      <w:r w:rsidRPr="001703F0">
        <w:rPr>
          <w:rFonts w:ascii="Times New Roman" w:eastAsia="Calibri" w:hAnsi="Times New Roman" w:cs="Times New Roman"/>
          <w:sz w:val="24"/>
          <w:szCs w:val="24"/>
        </w:rPr>
        <w:t>dimovodnih</w:t>
      </w:r>
      <w:proofErr w:type="spellEnd"/>
      <w:r w:rsidRPr="001703F0">
        <w:rPr>
          <w:rFonts w:ascii="Times New Roman" w:eastAsia="Calibri" w:hAnsi="Times New Roman" w:cs="Times New Roman"/>
          <w:sz w:val="24"/>
          <w:szCs w:val="24"/>
        </w:rPr>
        <w:t xml:space="preserve"> objekata  u roku 15 (petnaest) dana od dana poziva osim u slučaju ukoliko je pisana obavijest iz prethodnog stavka ovoga članka, za istog korisnika ostavljena u roku 3 (tri) mjeseca prije poziva korisnika, a po kojoj korisnik nije postupio.  </w:t>
      </w:r>
    </w:p>
    <w:p w:rsidR="006358DA" w:rsidRPr="001703F0" w:rsidRDefault="006358DA" w:rsidP="006358DA">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rsidR="006358DA" w:rsidRPr="001703F0" w:rsidRDefault="008F4207" w:rsidP="008F4207">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1703F0">
        <w:rPr>
          <w:rFonts w:ascii="Times New Roman" w:eastAsia="Times New Roman" w:hAnsi="Times New Roman" w:cs="Times New Roman"/>
          <w:b/>
          <w:bCs/>
          <w:sz w:val="24"/>
          <w:szCs w:val="24"/>
          <w:lang w:eastAsia="hr-HR"/>
        </w:rPr>
        <w:t>Članak 9.</w:t>
      </w:r>
    </w:p>
    <w:p w:rsidR="006358DA" w:rsidRPr="001703F0" w:rsidRDefault="006358DA" w:rsidP="006358DA">
      <w:pPr>
        <w:autoSpaceDE w:val="0"/>
        <w:autoSpaceDN w:val="0"/>
        <w:adjustRightInd w:val="0"/>
        <w:spacing w:after="0" w:line="240" w:lineRule="auto"/>
        <w:ind w:firstLine="708"/>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Zaposlenici ovlaštenog dimnjačara (u daljnjem tekstu: dimnjačari) tijekom obavljanja dimnjačarskih</w:t>
      </w:r>
      <w:r w:rsidR="002A76B4" w:rsidRPr="001703F0">
        <w:rPr>
          <w:rFonts w:ascii="Times New Roman" w:eastAsia="Calibri" w:hAnsi="Times New Roman" w:cs="Times New Roman"/>
          <w:sz w:val="24"/>
          <w:szCs w:val="24"/>
        </w:rPr>
        <w:t xml:space="preserve"> poslova moraju imati iskaznicu.</w:t>
      </w:r>
    </w:p>
    <w:p w:rsidR="002A76B4" w:rsidRPr="001703F0" w:rsidRDefault="002A76B4" w:rsidP="006358DA">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358DA" w:rsidRPr="001703F0" w:rsidRDefault="008F4207" w:rsidP="008F4207">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1703F0">
        <w:rPr>
          <w:rFonts w:ascii="Times New Roman" w:eastAsia="Times New Roman" w:hAnsi="Times New Roman" w:cs="Times New Roman"/>
          <w:b/>
          <w:bCs/>
          <w:sz w:val="24"/>
          <w:szCs w:val="24"/>
          <w:lang w:eastAsia="hr-HR"/>
        </w:rPr>
        <w:t>Članak 10.</w:t>
      </w:r>
    </w:p>
    <w:p w:rsidR="006358DA" w:rsidRPr="001703F0" w:rsidRDefault="006358DA" w:rsidP="006358DA">
      <w:pPr>
        <w:spacing w:after="0" w:line="240" w:lineRule="auto"/>
        <w:ind w:firstLine="708"/>
        <w:rPr>
          <w:rFonts w:ascii="Times New Roman" w:eastAsia="Times New Roman" w:hAnsi="Times New Roman" w:cs="Times New Roman"/>
          <w:sz w:val="24"/>
          <w:szCs w:val="24"/>
          <w:lang w:eastAsia="hr-HR"/>
        </w:rPr>
      </w:pPr>
      <w:r w:rsidRPr="001703F0">
        <w:rPr>
          <w:rFonts w:ascii="Times New Roman" w:eastAsia="Calibri" w:hAnsi="Times New Roman" w:cs="Times New Roman"/>
          <w:sz w:val="24"/>
          <w:szCs w:val="24"/>
        </w:rPr>
        <w:t xml:space="preserve">Nadzor nad obavljanjem dimnjačarskih poslova obavlja </w:t>
      </w:r>
      <w:r w:rsidR="002A76B4" w:rsidRPr="001703F0">
        <w:rPr>
          <w:rFonts w:ascii="Times New Roman" w:eastAsia="Calibri" w:hAnsi="Times New Roman" w:cs="Times New Roman"/>
          <w:sz w:val="24"/>
          <w:szCs w:val="24"/>
        </w:rPr>
        <w:t xml:space="preserve">Općina </w:t>
      </w:r>
      <w:r w:rsidR="00CE4BCE" w:rsidRPr="001703F0">
        <w:rPr>
          <w:rFonts w:ascii="Times New Roman" w:eastAsia="Calibri" w:hAnsi="Times New Roman" w:cs="Times New Roman"/>
          <w:sz w:val="24"/>
          <w:szCs w:val="24"/>
        </w:rPr>
        <w:t>Martijanec</w:t>
      </w:r>
      <w:r w:rsidR="002A76B4" w:rsidRPr="001703F0">
        <w:rPr>
          <w:rFonts w:ascii="Times New Roman" w:eastAsia="Calibri" w:hAnsi="Times New Roman" w:cs="Times New Roman"/>
          <w:sz w:val="24"/>
          <w:szCs w:val="24"/>
        </w:rPr>
        <w:t>.</w:t>
      </w:r>
      <w:r w:rsidRPr="001703F0">
        <w:rPr>
          <w:rFonts w:ascii="Times New Roman" w:eastAsia="Times New Roman" w:hAnsi="Times New Roman" w:cs="Times New Roman"/>
          <w:sz w:val="24"/>
          <w:szCs w:val="24"/>
          <w:lang w:eastAsia="hr-HR"/>
        </w:rPr>
        <w:t xml:space="preserve"> </w:t>
      </w:r>
    </w:p>
    <w:p w:rsidR="006358DA" w:rsidRPr="001703F0" w:rsidRDefault="006358DA" w:rsidP="006358DA">
      <w:p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ab/>
        <w:t xml:space="preserve">U obavljanju nadzora </w:t>
      </w:r>
      <w:r w:rsidR="002A76B4" w:rsidRPr="001703F0">
        <w:rPr>
          <w:rFonts w:ascii="Times New Roman" w:eastAsia="Calibri" w:hAnsi="Times New Roman" w:cs="Times New Roman"/>
          <w:sz w:val="24"/>
          <w:szCs w:val="24"/>
        </w:rPr>
        <w:t>Općina</w:t>
      </w:r>
      <w:r w:rsidRPr="001703F0">
        <w:rPr>
          <w:rFonts w:ascii="Times New Roman" w:eastAsia="Calibri" w:hAnsi="Times New Roman" w:cs="Times New Roman"/>
          <w:sz w:val="24"/>
          <w:szCs w:val="24"/>
        </w:rPr>
        <w:t xml:space="preserve"> može:</w:t>
      </w:r>
    </w:p>
    <w:p w:rsidR="006358DA" w:rsidRPr="001703F0" w:rsidRDefault="006358DA" w:rsidP="00250854">
      <w:pPr>
        <w:numPr>
          <w:ilvl w:val="0"/>
          <w:numId w:val="6"/>
        </w:num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kontrolirati vođenje godišnjeg plana, radnih naloga, izdanih računa, registar </w:t>
      </w:r>
      <w:proofErr w:type="spellStart"/>
      <w:r w:rsidRPr="001703F0">
        <w:rPr>
          <w:rFonts w:ascii="Times New Roman" w:eastAsia="Calibri" w:hAnsi="Times New Roman" w:cs="Times New Roman"/>
          <w:sz w:val="24"/>
          <w:szCs w:val="24"/>
        </w:rPr>
        <w:t>dimovodnih</w:t>
      </w:r>
      <w:proofErr w:type="spellEnd"/>
      <w:r w:rsidRPr="001703F0">
        <w:rPr>
          <w:rFonts w:ascii="Times New Roman" w:eastAsia="Calibri" w:hAnsi="Times New Roman" w:cs="Times New Roman"/>
          <w:sz w:val="24"/>
          <w:szCs w:val="24"/>
        </w:rPr>
        <w:t xml:space="preserve"> objekata i uređaja za loženje;</w:t>
      </w:r>
    </w:p>
    <w:p w:rsidR="006358DA" w:rsidRPr="001703F0" w:rsidRDefault="006358DA" w:rsidP="00250854">
      <w:pPr>
        <w:numPr>
          <w:ilvl w:val="0"/>
          <w:numId w:val="6"/>
        </w:num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nadzirati obavljanje dimnjačarskih poslova, upozoriti korisnike usluga i nadležnih tijela o opasnosti zbog </w:t>
      </w:r>
      <w:proofErr w:type="spellStart"/>
      <w:r w:rsidRPr="001703F0">
        <w:rPr>
          <w:rFonts w:ascii="Times New Roman" w:eastAsia="Calibri" w:hAnsi="Times New Roman" w:cs="Times New Roman"/>
          <w:sz w:val="24"/>
          <w:szCs w:val="24"/>
        </w:rPr>
        <w:t>neuklanjanja</w:t>
      </w:r>
      <w:proofErr w:type="spellEnd"/>
      <w:r w:rsidRPr="001703F0">
        <w:rPr>
          <w:rFonts w:ascii="Times New Roman" w:eastAsia="Calibri" w:hAnsi="Times New Roman" w:cs="Times New Roman"/>
          <w:sz w:val="24"/>
          <w:szCs w:val="24"/>
        </w:rPr>
        <w:t xml:space="preserve"> nedostataka na </w:t>
      </w:r>
      <w:proofErr w:type="spellStart"/>
      <w:r w:rsidRPr="001703F0">
        <w:rPr>
          <w:rFonts w:ascii="Times New Roman" w:eastAsia="Calibri" w:hAnsi="Times New Roman" w:cs="Times New Roman"/>
          <w:sz w:val="24"/>
          <w:szCs w:val="24"/>
        </w:rPr>
        <w:t>dimovodnim</w:t>
      </w:r>
      <w:proofErr w:type="spellEnd"/>
      <w:r w:rsidRPr="001703F0">
        <w:rPr>
          <w:rFonts w:ascii="Times New Roman" w:eastAsia="Calibri" w:hAnsi="Times New Roman" w:cs="Times New Roman"/>
          <w:sz w:val="24"/>
          <w:szCs w:val="24"/>
        </w:rPr>
        <w:t xml:space="preserve"> objektima i uređajima za loženje.</w:t>
      </w:r>
    </w:p>
    <w:p w:rsidR="006358DA" w:rsidRPr="001703F0" w:rsidRDefault="006358DA" w:rsidP="00FF3A05">
      <w:pPr>
        <w:autoSpaceDE w:val="0"/>
        <w:autoSpaceDN w:val="0"/>
        <w:adjustRightInd w:val="0"/>
        <w:spacing w:after="0" w:line="240" w:lineRule="auto"/>
        <w:ind w:left="360" w:firstLine="348"/>
        <w:jc w:val="both"/>
        <w:rPr>
          <w:rFonts w:ascii="Times New Roman" w:eastAsia="Times New Roman" w:hAnsi="Times New Roman" w:cs="Times New Roman"/>
          <w:b/>
          <w:bCs/>
          <w:sz w:val="24"/>
          <w:szCs w:val="24"/>
          <w:lang w:eastAsia="hr-HR"/>
        </w:rPr>
      </w:pPr>
      <w:r w:rsidRPr="001703F0">
        <w:rPr>
          <w:rFonts w:ascii="Times New Roman" w:eastAsia="Calibri" w:hAnsi="Times New Roman" w:cs="Times New Roman"/>
          <w:sz w:val="24"/>
          <w:szCs w:val="24"/>
        </w:rPr>
        <w:t xml:space="preserve">Ovlašteni dimnjačar dužan je </w:t>
      </w:r>
      <w:r w:rsidR="00FF3A05" w:rsidRPr="001703F0">
        <w:rPr>
          <w:rFonts w:ascii="Times New Roman" w:eastAsia="Calibri" w:hAnsi="Times New Roman" w:cs="Times New Roman"/>
          <w:sz w:val="24"/>
          <w:szCs w:val="24"/>
        </w:rPr>
        <w:t>Općini</w:t>
      </w:r>
      <w:r w:rsidRPr="001703F0">
        <w:rPr>
          <w:rFonts w:ascii="Times New Roman" w:eastAsia="Calibri" w:hAnsi="Times New Roman" w:cs="Times New Roman"/>
          <w:sz w:val="24"/>
          <w:szCs w:val="24"/>
        </w:rPr>
        <w:t>, na njegov zahtjev u ostavljenom roku, dostaviti podatke, očitovanja i dokumentaciju koja je potrebna za obavljanje nadzora.</w:t>
      </w:r>
    </w:p>
    <w:p w:rsidR="006358DA" w:rsidRPr="001703F0" w:rsidRDefault="006358DA" w:rsidP="006358DA">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rsidR="006358DA" w:rsidRPr="001703F0" w:rsidRDefault="008F4207" w:rsidP="008F4207">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1703F0">
        <w:rPr>
          <w:rFonts w:ascii="Times New Roman" w:eastAsia="Times New Roman" w:hAnsi="Times New Roman" w:cs="Times New Roman"/>
          <w:b/>
          <w:bCs/>
          <w:sz w:val="24"/>
          <w:szCs w:val="24"/>
          <w:lang w:eastAsia="hr-HR"/>
        </w:rPr>
        <w:t>Članak 11.</w:t>
      </w:r>
    </w:p>
    <w:p w:rsidR="006358DA" w:rsidRPr="001703F0" w:rsidRDefault="006358DA" w:rsidP="006358DA">
      <w:pPr>
        <w:autoSpaceDE w:val="0"/>
        <w:autoSpaceDN w:val="0"/>
        <w:adjustRightInd w:val="0"/>
        <w:spacing w:after="17" w:line="240" w:lineRule="auto"/>
        <w:ind w:firstLine="708"/>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Ugovorne strane suglasno utvrđuju da Ugovor o koncesiji prestaje važiti:</w:t>
      </w:r>
    </w:p>
    <w:p w:rsidR="006358DA" w:rsidRPr="001703F0" w:rsidRDefault="006358DA" w:rsidP="00250854">
      <w:pPr>
        <w:numPr>
          <w:ilvl w:val="0"/>
          <w:numId w:val="7"/>
        </w:numPr>
        <w:autoSpaceDE w:val="0"/>
        <w:autoSpaceDN w:val="0"/>
        <w:adjustRightInd w:val="0"/>
        <w:spacing w:after="0" w:line="240" w:lineRule="auto"/>
        <w:rPr>
          <w:rFonts w:ascii="Times New Roman" w:eastAsia="Calibri" w:hAnsi="Times New Roman" w:cs="Times New Roman"/>
          <w:sz w:val="24"/>
          <w:szCs w:val="24"/>
        </w:rPr>
      </w:pPr>
      <w:r w:rsidRPr="001703F0">
        <w:rPr>
          <w:rFonts w:ascii="Times New Roman" w:eastAsia="Calibri" w:hAnsi="Times New Roman" w:cs="Times New Roman"/>
          <w:sz w:val="24"/>
          <w:szCs w:val="24"/>
        </w:rPr>
        <w:t>istekom roka na koji je dana;</w:t>
      </w:r>
    </w:p>
    <w:p w:rsidR="006358DA" w:rsidRPr="001703F0" w:rsidRDefault="006358DA" w:rsidP="00250854">
      <w:pPr>
        <w:numPr>
          <w:ilvl w:val="0"/>
          <w:numId w:val="7"/>
        </w:numPr>
        <w:autoSpaceDE w:val="0"/>
        <w:autoSpaceDN w:val="0"/>
        <w:adjustRightInd w:val="0"/>
        <w:spacing w:after="0" w:line="240" w:lineRule="auto"/>
        <w:rPr>
          <w:rFonts w:ascii="Times New Roman" w:eastAsia="Calibri" w:hAnsi="Times New Roman" w:cs="Times New Roman"/>
          <w:sz w:val="24"/>
          <w:szCs w:val="24"/>
        </w:rPr>
      </w:pPr>
      <w:r w:rsidRPr="001703F0">
        <w:rPr>
          <w:rFonts w:ascii="Times New Roman" w:eastAsia="Calibri" w:hAnsi="Times New Roman" w:cs="Times New Roman"/>
          <w:sz w:val="24"/>
          <w:szCs w:val="24"/>
        </w:rPr>
        <w:t>prestankom postojanja pravne ili fizičke osobe kojoj je dana koncesija;</w:t>
      </w:r>
    </w:p>
    <w:p w:rsidR="006358DA" w:rsidRPr="001703F0" w:rsidRDefault="006358DA" w:rsidP="00250854">
      <w:pPr>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ukidanjem, poništavanjem ili oglašavanjem ništavom odluke o davanju koncesije, nakon sklapanja ugovora o koncesiji;</w:t>
      </w:r>
    </w:p>
    <w:p w:rsidR="006358DA" w:rsidRPr="001703F0" w:rsidRDefault="006358DA" w:rsidP="00250854">
      <w:pPr>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 xml:space="preserve">pravomoćnošću sudske odluke kojom se ugovor o koncesiji utvrđuje </w:t>
      </w:r>
      <w:proofErr w:type="spellStart"/>
      <w:r w:rsidRPr="001703F0">
        <w:rPr>
          <w:rFonts w:ascii="Times New Roman" w:eastAsia="Calibri" w:hAnsi="Times New Roman" w:cs="Times New Roman"/>
          <w:sz w:val="24"/>
          <w:szCs w:val="24"/>
        </w:rPr>
        <w:t>ništetnim</w:t>
      </w:r>
      <w:proofErr w:type="spellEnd"/>
      <w:r w:rsidRPr="001703F0">
        <w:rPr>
          <w:rFonts w:ascii="Times New Roman" w:eastAsia="Calibri" w:hAnsi="Times New Roman" w:cs="Times New Roman"/>
          <w:sz w:val="24"/>
          <w:szCs w:val="24"/>
        </w:rPr>
        <w:t xml:space="preserve"> ili se poništava;</w:t>
      </w:r>
    </w:p>
    <w:p w:rsidR="006358DA" w:rsidRPr="001703F0" w:rsidRDefault="006358DA" w:rsidP="00250854">
      <w:pPr>
        <w:numPr>
          <w:ilvl w:val="0"/>
          <w:numId w:val="7"/>
        </w:numPr>
        <w:autoSpaceDE w:val="0"/>
        <w:autoSpaceDN w:val="0"/>
        <w:adjustRightInd w:val="0"/>
        <w:spacing w:after="0" w:line="240" w:lineRule="auto"/>
        <w:rPr>
          <w:rFonts w:ascii="Times New Roman" w:eastAsia="Calibri" w:hAnsi="Times New Roman" w:cs="Times New Roman"/>
          <w:sz w:val="24"/>
          <w:szCs w:val="24"/>
        </w:rPr>
      </w:pPr>
      <w:r w:rsidRPr="001703F0">
        <w:rPr>
          <w:rFonts w:ascii="Times New Roman" w:eastAsia="Calibri" w:hAnsi="Times New Roman" w:cs="Times New Roman"/>
          <w:sz w:val="24"/>
          <w:szCs w:val="24"/>
        </w:rPr>
        <w:t>sporazumnim raskidom ugovora o koncesiji;</w:t>
      </w:r>
    </w:p>
    <w:p w:rsidR="006358DA" w:rsidRPr="001703F0" w:rsidRDefault="006358DA" w:rsidP="00250854">
      <w:pPr>
        <w:numPr>
          <w:ilvl w:val="0"/>
          <w:numId w:val="7"/>
        </w:numPr>
        <w:autoSpaceDE w:val="0"/>
        <w:autoSpaceDN w:val="0"/>
        <w:adjustRightInd w:val="0"/>
        <w:spacing w:after="0" w:line="240" w:lineRule="auto"/>
        <w:rPr>
          <w:rFonts w:ascii="Times New Roman" w:eastAsia="Calibri" w:hAnsi="Times New Roman" w:cs="Times New Roman"/>
          <w:sz w:val="24"/>
          <w:szCs w:val="24"/>
        </w:rPr>
      </w:pPr>
      <w:r w:rsidRPr="001703F0">
        <w:rPr>
          <w:rFonts w:ascii="Times New Roman" w:eastAsia="Calibri" w:hAnsi="Times New Roman" w:cs="Times New Roman"/>
          <w:sz w:val="24"/>
          <w:szCs w:val="24"/>
        </w:rPr>
        <w:t>jednostranim raskidom ugovora o koncesiji:</w:t>
      </w:r>
    </w:p>
    <w:p w:rsidR="006358DA" w:rsidRPr="001703F0" w:rsidRDefault="006358DA" w:rsidP="00250854">
      <w:pPr>
        <w:numPr>
          <w:ilvl w:val="0"/>
          <w:numId w:val="8"/>
        </w:num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ako ovlašteni dimnjačar ne plati naknadu za koncesiju više od dva puta uzastopno ili općenito neuredno plaća naknadu za koncesiju,</w:t>
      </w:r>
    </w:p>
    <w:p w:rsidR="006358DA" w:rsidRPr="001703F0" w:rsidRDefault="006358DA" w:rsidP="00250854">
      <w:pPr>
        <w:numPr>
          <w:ilvl w:val="0"/>
          <w:numId w:val="9"/>
        </w:num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ako se utvrdi da je ovlašteni dimnjačar dao netočne podatke odlučujuće za ocjenu njegove sposobnosti prilikom odabira najpovoljnijeg ponuditelja za davanje koncesije,</w:t>
      </w:r>
    </w:p>
    <w:p w:rsidR="006358DA" w:rsidRPr="001703F0" w:rsidRDefault="006358DA" w:rsidP="00250854">
      <w:pPr>
        <w:numPr>
          <w:ilvl w:val="0"/>
          <w:numId w:val="9"/>
        </w:num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ako ovlašteni dimnjačar svojom krivnjom ne započne s izvršavanjem ugovora o koncesiji u ugovorenom roku,</w:t>
      </w:r>
    </w:p>
    <w:p w:rsidR="006358DA" w:rsidRPr="001703F0" w:rsidRDefault="006358DA" w:rsidP="00250854">
      <w:pPr>
        <w:numPr>
          <w:ilvl w:val="0"/>
          <w:numId w:val="9"/>
        </w:num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ako ovlašteni dimnjačar propusti ili odbije obaviti dužne radnje utvrđene ugovorom o koncesiji ili obavlja druge radnje u suprotnosti s ugovorom o koncesiji,</w:t>
      </w:r>
    </w:p>
    <w:p w:rsidR="006358DA" w:rsidRPr="001703F0" w:rsidRDefault="006358DA" w:rsidP="00250854">
      <w:pPr>
        <w:numPr>
          <w:ilvl w:val="0"/>
          <w:numId w:val="9"/>
        </w:num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ako je ovlašteni dimnjačar pravomoćnom odlukom kažnjen za kazneno djelo u svezi s obavljanjem dimnjačarskih poslova,</w:t>
      </w:r>
    </w:p>
    <w:p w:rsidR="006358DA" w:rsidRPr="001703F0" w:rsidRDefault="006358DA" w:rsidP="00250854">
      <w:pPr>
        <w:numPr>
          <w:ilvl w:val="0"/>
          <w:numId w:val="9"/>
        </w:num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ako ovlašteni dimnjačar prestane ispunjavati uvjete davanja koncesije,</w:t>
      </w:r>
    </w:p>
    <w:p w:rsidR="006358DA" w:rsidRPr="001703F0" w:rsidRDefault="006358DA" w:rsidP="00250854">
      <w:pPr>
        <w:numPr>
          <w:ilvl w:val="0"/>
          <w:numId w:val="9"/>
        </w:num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u drugim slučajevima propisanim Zakonom o koncesijama.</w:t>
      </w:r>
    </w:p>
    <w:p w:rsidR="006358DA" w:rsidRPr="001703F0" w:rsidRDefault="006358DA" w:rsidP="006358DA">
      <w:pPr>
        <w:autoSpaceDE w:val="0"/>
        <w:autoSpaceDN w:val="0"/>
        <w:adjustRightInd w:val="0"/>
        <w:spacing w:after="0" w:line="240" w:lineRule="auto"/>
        <w:jc w:val="both"/>
        <w:rPr>
          <w:rFonts w:ascii="Times New Roman" w:eastAsia="Calibri" w:hAnsi="Times New Roman" w:cs="Times New Roman"/>
          <w:sz w:val="24"/>
          <w:szCs w:val="24"/>
        </w:rPr>
      </w:pPr>
      <w:r w:rsidRPr="001703F0">
        <w:rPr>
          <w:rFonts w:ascii="Times New Roman" w:eastAsia="Calibri" w:hAnsi="Times New Roman" w:cs="Times New Roman"/>
          <w:sz w:val="24"/>
          <w:szCs w:val="24"/>
        </w:rPr>
        <w:tab/>
        <w:t>Prije jednostranog raskida ugovora o koncesiji, ovlaštenog dimnjačara će se prethodno pisano upozoriti o namjeri raskida ugovora te mu dati primjeren rok za otklanjanje razloga za raskid ugovora o koncesiji i izjašnjavanje o tim razlozima.</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703F0">
        <w:rPr>
          <w:rFonts w:ascii="Times New Roman" w:eastAsia="Calibri" w:hAnsi="Times New Roman" w:cs="Times New Roman"/>
          <w:sz w:val="24"/>
          <w:szCs w:val="24"/>
        </w:rPr>
        <w:tab/>
      </w:r>
      <w:r w:rsidRPr="001703F0">
        <w:rPr>
          <w:rFonts w:ascii="Times New Roman" w:eastAsia="Times New Roman" w:hAnsi="Times New Roman" w:cs="Times New Roman"/>
          <w:sz w:val="24"/>
          <w:szCs w:val="24"/>
          <w:lang w:eastAsia="hr-HR"/>
        </w:rPr>
        <w:t>U slučaju otkaza ugovora otkazni rok iznosi 60 (šezdeset) dana od dana dostave pismene obavijesti.</w:t>
      </w:r>
    </w:p>
    <w:p w:rsidR="006358DA" w:rsidRPr="001703F0" w:rsidRDefault="006358DA" w:rsidP="006358DA">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ab/>
        <w:t xml:space="preserve">Odluku o otkazu ugovora donosi </w:t>
      </w:r>
      <w:r w:rsidR="00FF3A05" w:rsidRPr="001703F0">
        <w:rPr>
          <w:rFonts w:ascii="Times New Roman" w:eastAsia="Times New Roman" w:hAnsi="Times New Roman" w:cs="Times New Roman"/>
          <w:sz w:val="24"/>
          <w:szCs w:val="24"/>
          <w:lang w:eastAsia="hr-HR"/>
        </w:rPr>
        <w:t>Općinsko</w:t>
      </w:r>
      <w:r w:rsidRPr="001703F0">
        <w:rPr>
          <w:rFonts w:ascii="Times New Roman" w:eastAsia="Times New Roman" w:hAnsi="Times New Roman" w:cs="Times New Roman"/>
          <w:sz w:val="24"/>
          <w:szCs w:val="24"/>
          <w:lang w:eastAsia="hr-HR"/>
        </w:rPr>
        <w:t xml:space="preserve"> vijeće na prijedlog </w:t>
      </w:r>
      <w:r w:rsidR="00FF3A05" w:rsidRPr="001703F0">
        <w:rPr>
          <w:rFonts w:ascii="Times New Roman" w:eastAsia="Times New Roman" w:hAnsi="Times New Roman" w:cs="Times New Roman"/>
          <w:sz w:val="24"/>
          <w:szCs w:val="24"/>
          <w:lang w:eastAsia="hr-HR"/>
        </w:rPr>
        <w:t>općinskog načelnika</w:t>
      </w:r>
      <w:r w:rsidRPr="001703F0">
        <w:rPr>
          <w:rFonts w:ascii="Times New Roman" w:eastAsia="Times New Roman" w:hAnsi="Times New Roman" w:cs="Times New Roman"/>
          <w:sz w:val="24"/>
          <w:szCs w:val="24"/>
          <w:lang w:eastAsia="hr-HR"/>
        </w:rPr>
        <w:t xml:space="preserve">. </w:t>
      </w:r>
    </w:p>
    <w:p w:rsidR="006358DA" w:rsidRPr="001703F0" w:rsidRDefault="006358DA" w:rsidP="006358DA">
      <w:pPr>
        <w:autoSpaceDE w:val="0"/>
        <w:autoSpaceDN w:val="0"/>
        <w:adjustRightInd w:val="0"/>
        <w:spacing w:after="0" w:line="240" w:lineRule="auto"/>
        <w:rPr>
          <w:rFonts w:ascii="Times New Roman" w:eastAsia="Calibri" w:hAnsi="Times New Roman" w:cs="Times New Roman"/>
          <w:b/>
          <w:bCs/>
          <w:sz w:val="24"/>
          <w:szCs w:val="24"/>
        </w:rPr>
      </w:pPr>
    </w:p>
    <w:p w:rsidR="006358DA" w:rsidRPr="001703F0" w:rsidRDefault="008F4207" w:rsidP="008F4207">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1703F0">
        <w:rPr>
          <w:rFonts w:ascii="Times New Roman" w:eastAsia="Times New Roman" w:hAnsi="Times New Roman" w:cs="Times New Roman"/>
          <w:b/>
          <w:bCs/>
          <w:sz w:val="24"/>
          <w:szCs w:val="24"/>
          <w:lang w:eastAsia="hr-HR"/>
        </w:rPr>
        <w:t>Članak 12.</w:t>
      </w:r>
    </w:p>
    <w:p w:rsidR="006358DA" w:rsidRPr="001703F0" w:rsidRDefault="006358DA" w:rsidP="006358DA">
      <w:pPr>
        <w:autoSpaceDE w:val="0"/>
        <w:autoSpaceDN w:val="0"/>
        <w:adjustRightInd w:val="0"/>
        <w:spacing w:after="0" w:line="240" w:lineRule="auto"/>
        <w:ind w:firstLine="708"/>
        <w:rPr>
          <w:rFonts w:ascii="Times New Roman" w:eastAsia="Times New Roman" w:hAnsi="Times New Roman" w:cs="Times New Roman"/>
          <w:bCs/>
          <w:sz w:val="24"/>
          <w:szCs w:val="24"/>
          <w:lang w:eastAsia="hr-HR"/>
        </w:rPr>
      </w:pPr>
      <w:r w:rsidRPr="001703F0">
        <w:rPr>
          <w:rFonts w:ascii="Times New Roman" w:eastAsia="Times New Roman" w:hAnsi="Times New Roman" w:cs="Times New Roman"/>
          <w:bCs/>
          <w:sz w:val="24"/>
          <w:szCs w:val="24"/>
          <w:lang w:eastAsia="hr-HR"/>
        </w:rPr>
        <w:lastRenderedPageBreak/>
        <w:t>Radi koordinacije rada i efikasnosti suradnje, ugovorne strane određuju svoje stručne predstavnike:</w:t>
      </w:r>
    </w:p>
    <w:p w:rsidR="006358DA" w:rsidRPr="001703F0" w:rsidRDefault="006358DA" w:rsidP="00250854">
      <w:pPr>
        <w:numPr>
          <w:ilvl w:val="0"/>
          <w:numId w:val="9"/>
        </w:numPr>
        <w:autoSpaceDE w:val="0"/>
        <w:autoSpaceDN w:val="0"/>
        <w:adjustRightInd w:val="0"/>
        <w:spacing w:after="0" w:line="240" w:lineRule="auto"/>
        <w:rPr>
          <w:rFonts w:ascii="Times New Roman" w:eastAsia="Times New Roman" w:hAnsi="Times New Roman" w:cs="Times New Roman"/>
          <w:bCs/>
          <w:sz w:val="24"/>
          <w:szCs w:val="24"/>
          <w:lang w:eastAsia="hr-HR"/>
        </w:rPr>
      </w:pPr>
      <w:r w:rsidRPr="001703F0">
        <w:rPr>
          <w:rFonts w:ascii="Times New Roman" w:eastAsia="Times New Roman" w:hAnsi="Times New Roman" w:cs="Times New Roman"/>
          <w:bCs/>
          <w:sz w:val="24"/>
          <w:szCs w:val="24"/>
          <w:lang w:eastAsia="hr-HR"/>
        </w:rPr>
        <w:t>za Davatelja koncesije___________________________</w:t>
      </w:r>
    </w:p>
    <w:p w:rsidR="006358DA" w:rsidRPr="001703F0" w:rsidRDefault="006358DA" w:rsidP="00250854">
      <w:pPr>
        <w:numPr>
          <w:ilvl w:val="0"/>
          <w:numId w:val="9"/>
        </w:numPr>
        <w:autoSpaceDE w:val="0"/>
        <w:autoSpaceDN w:val="0"/>
        <w:adjustRightInd w:val="0"/>
        <w:spacing w:after="0" w:line="240" w:lineRule="auto"/>
        <w:rPr>
          <w:rFonts w:ascii="Times New Roman" w:eastAsia="Times New Roman" w:hAnsi="Times New Roman" w:cs="Times New Roman"/>
          <w:bCs/>
          <w:sz w:val="24"/>
          <w:szCs w:val="24"/>
          <w:lang w:eastAsia="hr-HR"/>
        </w:rPr>
      </w:pPr>
      <w:r w:rsidRPr="001703F0">
        <w:rPr>
          <w:rFonts w:ascii="Times New Roman" w:eastAsia="Times New Roman" w:hAnsi="Times New Roman" w:cs="Times New Roman"/>
          <w:bCs/>
          <w:sz w:val="24"/>
          <w:szCs w:val="24"/>
          <w:lang w:eastAsia="hr-HR"/>
        </w:rPr>
        <w:t>za Koncesionara________________________________</w:t>
      </w:r>
    </w:p>
    <w:p w:rsidR="006358DA" w:rsidRPr="001703F0" w:rsidRDefault="006358DA" w:rsidP="006358DA">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rsidR="006358DA" w:rsidRPr="001703F0" w:rsidRDefault="008F4207" w:rsidP="008F4207">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1703F0">
        <w:rPr>
          <w:rFonts w:ascii="Times New Roman" w:eastAsia="Times New Roman" w:hAnsi="Times New Roman" w:cs="Times New Roman"/>
          <w:b/>
          <w:bCs/>
          <w:sz w:val="24"/>
          <w:szCs w:val="24"/>
          <w:lang w:eastAsia="hr-HR"/>
        </w:rPr>
        <w:t>Članak 13.</w:t>
      </w:r>
    </w:p>
    <w:p w:rsidR="006358DA" w:rsidRPr="001703F0" w:rsidRDefault="006358DA" w:rsidP="006358DA">
      <w:pPr>
        <w:autoSpaceDE w:val="0"/>
        <w:autoSpaceDN w:val="0"/>
        <w:adjustRightInd w:val="0"/>
        <w:spacing w:after="18" w:line="240" w:lineRule="auto"/>
        <w:ind w:firstLine="708"/>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Na sva ostala pitanja koja nisu uređena odredbama ovog Ugovora, primjenjuju se odredbe važećih zakonskih propisa o koncesiji, kao i važećih propisa kojima se uređuju obvezni odnosi. </w:t>
      </w:r>
    </w:p>
    <w:p w:rsidR="006358DA" w:rsidRPr="001703F0" w:rsidRDefault="006358DA" w:rsidP="006358DA">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Ugovorne strane suglasno utvrđuju da će eventualne sporove proizašle iz ovog Ugovora rješavati sporazumno.</w:t>
      </w:r>
    </w:p>
    <w:p w:rsidR="006358DA" w:rsidRPr="001703F0" w:rsidRDefault="006358DA" w:rsidP="006358DA">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U slučaju spora ugovara se nadležnost mjesno nadležnog Trgovačkog suda.</w:t>
      </w:r>
    </w:p>
    <w:p w:rsidR="006358DA" w:rsidRPr="001703F0" w:rsidRDefault="006358DA" w:rsidP="006358DA">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rsidR="006358DA" w:rsidRPr="001703F0" w:rsidRDefault="008F4207" w:rsidP="008F4207">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1703F0">
        <w:rPr>
          <w:rFonts w:ascii="Times New Roman" w:eastAsia="Times New Roman" w:hAnsi="Times New Roman" w:cs="Times New Roman"/>
          <w:b/>
          <w:bCs/>
          <w:sz w:val="24"/>
          <w:szCs w:val="24"/>
          <w:lang w:eastAsia="hr-HR"/>
        </w:rPr>
        <w:t>Članak 14.</w:t>
      </w:r>
    </w:p>
    <w:p w:rsidR="006358DA" w:rsidRPr="001703F0" w:rsidRDefault="006358DA" w:rsidP="006358DA">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Ovaj Ugovor sačinjen je u 5 (pet) istovjetnih primjeraka od kojih davatelj koncesije zadržava 3 (tri) primjerka, a koncesionar 2 (dva) primjerka.</w:t>
      </w:r>
    </w:p>
    <w:p w:rsidR="009339A1" w:rsidRPr="001703F0" w:rsidRDefault="009339A1" w:rsidP="006358DA">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p>
    <w:p w:rsidR="006358DA" w:rsidRPr="001703F0" w:rsidRDefault="008F4207" w:rsidP="008F4207">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1703F0">
        <w:rPr>
          <w:rFonts w:ascii="Times New Roman" w:eastAsia="Times New Roman" w:hAnsi="Times New Roman" w:cs="Times New Roman"/>
          <w:b/>
          <w:bCs/>
          <w:sz w:val="24"/>
          <w:szCs w:val="24"/>
          <w:lang w:eastAsia="hr-HR"/>
        </w:rPr>
        <w:t>Članak 15.</w:t>
      </w:r>
    </w:p>
    <w:p w:rsidR="006358DA" w:rsidRPr="001703F0" w:rsidRDefault="006358DA" w:rsidP="006358DA">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U znak prihvaćanja prava i obveza koje proizlaze iz odredbi Ugovora, ugovorne strane ga vlastoručno potpisuju. </w:t>
      </w:r>
    </w:p>
    <w:p w:rsidR="006358DA" w:rsidRPr="001703F0" w:rsidRDefault="006358DA" w:rsidP="006358DA">
      <w:pPr>
        <w:spacing w:after="0" w:line="240" w:lineRule="auto"/>
        <w:ind w:firstLine="708"/>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Ovaj Ugovor stupa na snagu danom njegova potpisivanja od strane ugovornih strana.</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w:t>
      </w:r>
      <w:r w:rsidR="008F4207" w:rsidRPr="001703F0">
        <w:rPr>
          <w:rFonts w:ascii="Times New Roman" w:eastAsia="Times New Roman" w:hAnsi="Times New Roman" w:cs="Times New Roman"/>
          <w:sz w:val="24"/>
          <w:szCs w:val="24"/>
          <w:lang w:eastAsia="hr-HR"/>
        </w:rPr>
        <w:t xml:space="preserve">                         </w:t>
      </w:r>
      <w:r w:rsidRPr="001703F0">
        <w:rPr>
          <w:rFonts w:ascii="Times New Roman" w:eastAsia="Times New Roman" w:hAnsi="Times New Roman" w:cs="Times New Roman"/>
          <w:sz w:val="24"/>
          <w:szCs w:val="24"/>
          <w:lang w:eastAsia="hr-HR"/>
        </w:rPr>
        <w:t xml:space="preserve"> KLASA:</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w:t>
      </w:r>
      <w:r w:rsidR="008F4207" w:rsidRPr="001703F0">
        <w:rPr>
          <w:rFonts w:ascii="Times New Roman" w:eastAsia="Times New Roman" w:hAnsi="Times New Roman" w:cs="Times New Roman"/>
          <w:sz w:val="24"/>
          <w:szCs w:val="24"/>
          <w:lang w:eastAsia="hr-HR"/>
        </w:rPr>
        <w:t xml:space="preserve">                         </w:t>
      </w:r>
      <w:r w:rsidRPr="001703F0">
        <w:rPr>
          <w:rFonts w:ascii="Times New Roman" w:eastAsia="Times New Roman" w:hAnsi="Times New Roman" w:cs="Times New Roman"/>
          <w:sz w:val="24"/>
          <w:szCs w:val="24"/>
          <w:lang w:eastAsia="hr-HR"/>
        </w:rPr>
        <w:t>URBROJ:</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w:t>
      </w:r>
      <w:r w:rsidR="00CE4BCE" w:rsidRPr="001703F0">
        <w:rPr>
          <w:rFonts w:ascii="Times New Roman" w:eastAsia="Times New Roman" w:hAnsi="Times New Roman" w:cs="Times New Roman"/>
          <w:sz w:val="24"/>
          <w:szCs w:val="24"/>
          <w:lang w:eastAsia="hr-HR"/>
        </w:rPr>
        <w:t>Martijanec, ______________ 2020.</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KONCESIONAR                                                                     DAVATELJ KONCESIJE</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w:t>
      </w:r>
      <w:r w:rsidR="009339A1" w:rsidRPr="001703F0">
        <w:rPr>
          <w:rFonts w:ascii="Times New Roman" w:eastAsia="Times New Roman" w:hAnsi="Times New Roman" w:cs="Times New Roman"/>
          <w:sz w:val="24"/>
          <w:szCs w:val="24"/>
          <w:lang w:eastAsia="hr-HR"/>
        </w:rPr>
        <w:t xml:space="preserve">                           </w:t>
      </w:r>
      <w:r w:rsidRPr="001703F0">
        <w:rPr>
          <w:rFonts w:ascii="Times New Roman" w:eastAsia="Times New Roman" w:hAnsi="Times New Roman" w:cs="Times New Roman"/>
          <w:sz w:val="24"/>
          <w:szCs w:val="24"/>
          <w:lang w:eastAsia="hr-HR"/>
        </w:rPr>
        <w:t xml:space="preserve"> </w:t>
      </w:r>
      <w:r w:rsidR="00FF3A05" w:rsidRPr="001703F0">
        <w:rPr>
          <w:rFonts w:ascii="Times New Roman" w:eastAsia="Times New Roman" w:hAnsi="Times New Roman" w:cs="Times New Roman"/>
          <w:sz w:val="24"/>
          <w:szCs w:val="24"/>
          <w:lang w:eastAsia="hr-HR"/>
        </w:rPr>
        <w:t>OPĆINSKI NAČELNIK</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w:t>
      </w:r>
      <w:r w:rsidR="009339A1" w:rsidRPr="001703F0">
        <w:rPr>
          <w:rFonts w:ascii="Times New Roman" w:eastAsia="Times New Roman" w:hAnsi="Times New Roman" w:cs="Times New Roman"/>
          <w:sz w:val="24"/>
          <w:szCs w:val="24"/>
          <w:lang w:eastAsia="hr-HR"/>
        </w:rPr>
        <w:t xml:space="preserve">                        </w:t>
      </w:r>
      <w:r w:rsidR="000023FF" w:rsidRPr="001703F0">
        <w:rPr>
          <w:rFonts w:ascii="Times New Roman" w:eastAsia="Times New Roman" w:hAnsi="Times New Roman" w:cs="Times New Roman"/>
          <w:sz w:val="24"/>
          <w:szCs w:val="24"/>
          <w:lang w:eastAsia="hr-HR"/>
        </w:rPr>
        <w:t xml:space="preserve"> Dražen Levak</w:t>
      </w:r>
      <w:r w:rsidR="009339A1" w:rsidRPr="001703F0">
        <w:rPr>
          <w:rFonts w:ascii="Times New Roman" w:eastAsia="Times New Roman" w:hAnsi="Times New Roman" w:cs="Times New Roman"/>
          <w:sz w:val="24"/>
          <w:szCs w:val="24"/>
          <w:lang w:eastAsia="hr-HR"/>
        </w:rPr>
        <w:t xml:space="preserve">, </w:t>
      </w:r>
      <w:proofErr w:type="spellStart"/>
      <w:r w:rsidR="009339A1" w:rsidRPr="001703F0">
        <w:rPr>
          <w:rFonts w:ascii="Times New Roman" w:eastAsia="Times New Roman" w:hAnsi="Times New Roman" w:cs="Times New Roman"/>
          <w:sz w:val="24"/>
          <w:szCs w:val="24"/>
          <w:lang w:eastAsia="hr-HR"/>
        </w:rPr>
        <w:t>dipl.iur</w:t>
      </w:r>
      <w:proofErr w:type="spellEnd"/>
      <w:r w:rsidR="009339A1" w:rsidRPr="001703F0">
        <w:rPr>
          <w:rFonts w:ascii="Times New Roman" w:eastAsia="Times New Roman" w:hAnsi="Times New Roman" w:cs="Times New Roman"/>
          <w:sz w:val="24"/>
          <w:szCs w:val="24"/>
          <w:lang w:eastAsia="hr-HR"/>
        </w:rPr>
        <w:t>.</w:t>
      </w: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6358DA">
      <w:pPr>
        <w:spacing w:after="0" w:line="240" w:lineRule="auto"/>
        <w:jc w:val="both"/>
        <w:rPr>
          <w:rFonts w:ascii="Times New Roman" w:eastAsia="Times New Roman" w:hAnsi="Times New Roman" w:cs="Times New Roman"/>
          <w:sz w:val="24"/>
          <w:szCs w:val="24"/>
          <w:lang w:eastAsia="hr-HR"/>
        </w:rPr>
      </w:pPr>
    </w:p>
    <w:p w:rsidR="006358DA" w:rsidRPr="001703F0" w:rsidRDefault="006358DA" w:rsidP="000023FF">
      <w:pPr>
        <w:spacing w:after="0" w:line="240" w:lineRule="auto"/>
        <w:rPr>
          <w:rFonts w:ascii="Times New Roman" w:eastAsia="Times New Roman" w:hAnsi="Times New Roman" w:cs="Times New Roman"/>
          <w:b/>
          <w:szCs w:val="20"/>
          <w:lang w:eastAsia="hr-HR"/>
        </w:rPr>
      </w:pPr>
    </w:p>
    <w:p w:rsidR="006358DA" w:rsidRPr="001703F0" w:rsidRDefault="006358DA" w:rsidP="006358DA">
      <w:pPr>
        <w:spacing w:after="0" w:line="240" w:lineRule="auto"/>
        <w:jc w:val="center"/>
        <w:rPr>
          <w:rFonts w:ascii="Times New Roman" w:eastAsia="Times New Roman" w:hAnsi="Times New Roman" w:cs="Times New Roman"/>
          <w:b/>
          <w:szCs w:val="20"/>
          <w:lang w:eastAsia="hr-HR"/>
        </w:rPr>
      </w:pPr>
    </w:p>
    <w:p w:rsidR="008F4207" w:rsidRPr="001703F0" w:rsidRDefault="008F4207" w:rsidP="006358DA">
      <w:pPr>
        <w:spacing w:after="0" w:line="240" w:lineRule="auto"/>
        <w:jc w:val="center"/>
        <w:rPr>
          <w:rFonts w:ascii="Times New Roman" w:eastAsia="Times New Roman" w:hAnsi="Times New Roman" w:cs="Times New Roman"/>
          <w:b/>
          <w:szCs w:val="20"/>
          <w:lang w:eastAsia="hr-HR"/>
        </w:rPr>
      </w:pPr>
    </w:p>
    <w:p w:rsidR="008F4207" w:rsidRPr="001703F0" w:rsidRDefault="008F4207" w:rsidP="006358DA">
      <w:pPr>
        <w:spacing w:after="0" w:line="240" w:lineRule="auto"/>
        <w:jc w:val="center"/>
        <w:rPr>
          <w:rFonts w:ascii="Times New Roman" w:eastAsia="Times New Roman" w:hAnsi="Times New Roman" w:cs="Times New Roman"/>
          <w:b/>
          <w:szCs w:val="20"/>
          <w:lang w:eastAsia="hr-HR"/>
        </w:rPr>
      </w:pPr>
    </w:p>
    <w:p w:rsidR="008F4207" w:rsidRPr="001703F0" w:rsidRDefault="008F4207" w:rsidP="006358DA">
      <w:pPr>
        <w:spacing w:after="0" w:line="240" w:lineRule="auto"/>
        <w:jc w:val="center"/>
        <w:rPr>
          <w:rFonts w:ascii="Times New Roman" w:eastAsia="Times New Roman" w:hAnsi="Times New Roman" w:cs="Times New Roman"/>
          <w:b/>
          <w:szCs w:val="20"/>
          <w:lang w:eastAsia="hr-HR"/>
        </w:rPr>
      </w:pPr>
    </w:p>
    <w:p w:rsidR="008F4207" w:rsidRPr="001703F0" w:rsidRDefault="008F4207" w:rsidP="006358DA">
      <w:pPr>
        <w:spacing w:after="0" w:line="240" w:lineRule="auto"/>
        <w:jc w:val="center"/>
        <w:rPr>
          <w:rFonts w:ascii="Times New Roman" w:eastAsia="Times New Roman" w:hAnsi="Times New Roman" w:cs="Times New Roman"/>
          <w:b/>
          <w:szCs w:val="20"/>
          <w:lang w:eastAsia="hr-HR"/>
        </w:rPr>
      </w:pPr>
    </w:p>
    <w:p w:rsidR="008F4207" w:rsidRPr="001703F0" w:rsidRDefault="008F4207" w:rsidP="006358DA">
      <w:pPr>
        <w:spacing w:after="0" w:line="240" w:lineRule="auto"/>
        <w:jc w:val="center"/>
        <w:rPr>
          <w:rFonts w:ascii="Times New Roman" w:eastAsia="Times New Roman" w:hAnsi="Times New Roman" w:cs="Times New Roman"/>
          <w:b/>
          <w:szCs w:val="20"/>
          <w:lang w:eastAsia="hr-HR"/>
        </w:rPr>
      </w:pPr>
    </w:p>
    <w:p w:rsidR="008F4207" w:rsidRPr="001703F0" w:rsidRDefault="008F4207" w:rsidP="006358DA">
      <w:pPr>
        <w:spacing w:after="0" w:line="240" w:lineRule="auto"/>
        <w:jc w:val="center"/>
        <w:rPr>
          <w:rFonts w:ascii="Times New Roman" w:eastAsia="Times New Roman" w:hAnsi="Times New Roman" w:cs="Times New Roman"/>
          <w:b/>
          <w:szCs w:val="20"/>
          <w:lang w:eastAsia="hr-HR"/>
        </w:rPr>
      </w:pPr>
    </w:p>
    <w:p w:rsidR="008F4207" w:rsidRPr="001703F0" w:rsidRDefault="008F4207" w:rsidP="006358DA">
      <w:pPr>
        <w:spacing w:after="0" w:line="240" w:lineRule="auto"/>
        <w:jc w:val="center"/>
        <w:rPr>
          <w:rFonts w:ascii="Times New Roman" w:eastAsia="Times New Roman" w:hAnsi="Times New Roman" w:cs="Times New Roman"/>
          <w:b/>
          <w:szCs w:val="20"/>
          <w:lang w:eastAsia="hr-HR"/>
        </w:rPr>
      </w:pPr>
    </w:p>
    <w:p w:rsidR="008F4207" w:rsidRPr="001703F0" w:rsidRDefault="008F4207" w:rsidP="006358DA">
      <w:pPr>
        <w:spacing w:after="0" w:line="240" w:lineRule="auto"/>
        <w:jc w:val="center"/>
        <w:rPr>
          <w:rFonts w:ascii="Times New Roman" w:eastAsia="Times New Roman" w:hAnsi="Times New Roman" w:cs="Times New Roman"/>
          <w:b/>
          <w:szCs w:val="20"/>
          <w:lang w:eastAsia="hr-HR"/>
        </w:rPr>
      </w:pPr>
    </w:p>
    <w:p w:rsidR="008F4207" w:rsidRPr="001703F0" w:rsidRDefault="008F4207" w:rsidP="006358DA">
      <w:pPr>
        <w:spacing w:after="0" w:line="240" w:lineRule="auto"/>
        <w:jc w:val="center"/>
        <w:rPr>
          <w:rFonts w:ascii="Times New Roman" w:eastAsia="Times New Roman" w:hAnsi="Times New Roman" w:cs="Times New Roman"/>
          <w:b/>
          <w:szCs w:val="20"/>
          <w:lang w:eastAsia="hr-HR"/>
        </w:rPr>
      </w:pPr>
    </w:p>
    <w:p w:rsidR="008F4207" w:rsidRDefault="008F4207" w:rsidP="0033071E">
      <w:pPr>
        <w:spacing w:after="0" w:line="240" w:lineRule="auto"/>
        <w:rPr>
          <w:rFonts w:ascii="Times New Roman" w:eastAsia="Times New Roman" w:hAnsi="Times New Roman" w:cs="Times New Roman"/>
          <w:b/>
          <w:szCs w:val="20"/>
          <w:lang w:eastAsia="hr-HR"/>
        </w:rPr>
      </w:pPr>
    </w:p>
    <w:p w:rsidR="0033071E" w:rsidRDefault="0033071E" w:rsidP="0033071E">
      <w:pPr>
        <w:spacing w:after="0" w:line="240" w:lineRule="auto"/>
        <w:rPr>
          <w:rFonts w:ascii="Times New Roman" w:eastAsia="Times New Roman" w:hAnsi="Times New Roman" w:cs="Times New Roman"/>
          <w:b/>
          <w:szCs w:val="20"/>
          <w:lang w:eastAsia="hr-HR"/>
        </w:rPr>
      </w:pPr>
    </w:p>
    <w:p w:rsidR="00715C0F" w:rsidRDefault="00715C0F" w:rsidP="0033071E">
      <w:pPr>
        <w:spacing w:after="0" w:line="240" w:lineRule="auto"/>
        <w:rPr>
          <w:rFonts w:ascii="Times New Roman" w:eastAsia="Times New Roman" w:hAnsi="Times New Roman" w:cs="Times New Roman"/>
          <w:b/>
          <w:szCs w:val="20"/>
          <w:lang w:eastAsia="hr-HR"/>
        </w:rPr>
      </w:pPr>
    </w:p>
    <w:p w:rsidR="00715C0F" w:rsidRDefault="00715C0F" w:rsidP="0033071E">
      <w:pPr>
        <w:spacing w:after="0" w:line="240" w:lineRule="auto"/>
        <w:rPr>
          <w:rFonts w:ascii="Times New Roman" w:eastAsia="Times New Roman" w:hAnsi="Times New Roman" w:cs="Times New Roman"/>
          <w:b/>
          <w:szCs w:val="20"/>
          <w:lang w:eastAsia="hr-HR"/>
        </w:rPr>
      </w:pPr>
    </w:p>
    <w:p w:rsidR="0033071E" w:rsidRDefault="0033071E" w:rsidP="0033071E">
      <w:pPr>
        <w:spacing w:after="0" w:line="240" w:lineRule="auto"/>
        <w:rPr>
          <w:rFonts w:ascii="Times New Roman" w:eastAsia="Times New Roman" w:hAnsi="Times New Roman" w:cs="Times New Roman"/>
          <w:b/>
          <w:szCs w:val="20"/>
          <w:lang w:eastAsia="hr-HR"/>
        </w:rPr>
      </w:pPr>
    </w:p>
    <w:p w:rsidR="0033071E" w:rsidRPr="001703F0" w:rsidRDefault="0033071E" w:rsidP="0033071E">
      <w:pPr>
        <w:spacing w:after="0" w:line="240" w:lineRule="auto"/>
        <w:rPr>
          <w:rFonts w:ascii="Times New Roman" w:eastAsia="Times New Roman" w:hAnsi="Times New Roman" w:cs="Times New Roman"/>
          <w:b/>
          <w:szCs w:val="20"/>
          <w:lang w:eastAsia="hr-HR"/>
        </w:rPr>
      </w:pPr>
    </w:p>
    <w:p w:rsidR="006358DA" w:rsidRPr="001703F0" w:rsidRDefault="006358DA" w:rsidP="006358DA">
      <w:pPr>
        <w:spacing w:after="0" w:line="240" w:lineRule="auto"/>
        <w:jc w:val="center"/>
        <w:rPr>
          <w:rFonts w:ascii="Times New Roman" w:eastAsia="Times New Roman" w:hAnsi="Times New Roman" w:cs="Times New Roman"/>
          <w:b/>
          <w:szCs w:val="20"/>
          <w:lang w:eastAsia="hr-HR"/>
        </w:rPr>
      </w:pPr>
    </w:p>
    <w:p w:rsidR="006358DA" w:rsidRPr="001703F0" w:rsidRDefault="006358DA" w:rsidP="006358DA">
      <w:pPr>
        <w:spacing w:after="0" w:line="240" w:lineRule="auto"/>
        <w:jc w:val="center"/>
        <w:rPr>
          <w:rFonts w:ascii="Times New Roman" w:eastAsia="Times New Roman" w:hAnsi="Times New Roman" w:cs="Times New Roman"/>
          <w:b/>
          <w:szCs w:val="20"/>
          <w:lang w:eastAsia="hr-HR"/>
        </w:rPr>
      </w:pPr>
    </w:p>
    <w:p w:rsidR="008F4207" w:rsidRPr="0033071E" w:rsidRDefault="00715C0F" w:rsidP="00715C0F">
      <w:pPr>
        <w:pStyle w:val="Naslov2"/>
        <w:numPr>
          <w:ilvl w:val="1"/>
          <w:numId w:val="33"/>
        </w:numPr>
        <w:jc w:val="center"/>
      </w:pPr>
      <w:bookmarkStart w:id="46" w:name="_Toc31887920"/>
      <w:proofErr w:type="spellStart"/>
      <w:r w:rsidRPr="0033071E">
        <w:lastRenderedPageBreak/>
        <w:t>Izjava</w:t>
      </w:r>
      <w:proofErr w:type="spellEnd"/>
      <w:r w:rsidRPr="0033071E">
        <w:t xml:space="preserve"> o </w:t>
      </w:r>
      <w:proofErr w:type="spellStart"/>
      <w:r w:rsidRPr="0033071E">
        <w:t>prihvaćanju</w:t>
      </w:r>
      <w:proofErr w:type="spellEnd"/>
      <w:r w:rsidRPr="0033071E">
        <w:t xml:space="preserve"> </w:t>
      </w:r>
      <w:proofErr w:type="spellStart"/>
      <w:r w:rsidRPr="0033071E">
        <w:t>teksta</w:t>
      </w:r>
      <w:proofErr w:type="spellEnd"/>
      <w:r w:rsidRPr="0033071E">
        <w:t xml:space="preserve"> </w:t>
      </w:r>
      <w:proofErr w:type="spellStart"/>
      <w:r w:rsidRPr="0033071E">
        <w:t>prijedloga</w:t>
      </w:r>
      <w:proofErr w:type="spellEnd"/>
      <w:r w:rsidRPr="0033071E">
        <w:t xml:space="preserve"> </w:t>
      </w:r>
      <w:proofErr w:type="spellStart"/>
      <w:r w:rsidRPr="0033071E">
        <w:t>ugovora</w:t>
      </w:r>
      <w:bookmarkEnd w:id="46"/>
      <w:proofErr w:type="spellEnd"/>
    </w:p>
    <w:p w:rsidR="006358DA" w:rsidRPr="001703F0" w:rsidRDefault="006358DA" w:rsidP="00715C0F">
      <w:pPr>
        <w:spacing w:after="0" w:line="240" w:lineRule="auto"/>
        <w:jc w:val="center"/>
        <w:rPr>
          <w:rFonts w:ascii="Times New Roman" w:eastAsia="Times New Roman" w:hAnsi="Times New Roman" w:cs="Times New Roman"/>
          <w:i/>
          <w:szCs w:val="20"/>
          <w:lang w:eastAsia="hr-HR"/>
        </w:rPr>
      </w:pPr>
    </w:p>
    <w:p w:rsidR="006358DA" w:rsidRPr="001703F0" w:rsidRDefault="006358DA" w:rsidP="00F727F6">
      <w:pPr>
        <w:rPr>
          <w:rFonts w:ascii="Times New Roman" w:hAnsi="Times New Roman" w:cs="Times New Roman"/>
          <w:sz w:val="24"/>
          <w:szCs w:val="24"/>
          <w:lang w:eastAsia="hr-HR"/>
        </w:rPr>
      </w:pPr>
    </w:p>
    <w:p w:rsidR="006358DA" w:rsidRPr="001703F0" w:rsidRDefault="006358DA" w:rsidP="00F727F6">
      <w:pPr>
        <w:rPr>
          <w:rFonts w:ascii="Times New Roman" w:hAnsi="Times New Roman" w:cs="Times New Roman"/>
          <w:sz w:val="24"/>
          <w:szCs w:val="24"/>
          <w:lang w:eastAsia="hr-HR"/>
        </w:rPr>
      </w:pPr>
      <w:r w:rsidRPr="001703F0">
        <w:rPr>
          <w:rFonts w:ascii="Times New Roman" w:hAnsi="Times New Roman" w:cs="Times New Roman"/>
          <w:sz w:val="24"/>
          <w:szCs w:val="24"/>
          <w:lang w:eastAsia="hr-HR"/>
        </w:rPr>
        <w:t>______________________________________________________________________</w:t>
      </w:r>
    </w:p>
    <w:p w:rsidR="006358DA" w:rsidRPr="001703F0" w:rsidRDefault="006358DA" w:rsidP="00F727F6">
      <w:pPr>
        <w:rPr>
          <w:rFonts w:ascii="Times New Roman" w:hAnsi="Times New Roman" w:cs="Times New Roman"/>
          <w:sz w:val="24"/>
          <w:szCs w:val="24"/>
          <w:lang w:eastAsia="hr-HR"/>
        </w:rPr>
      </w:pPr>
      <w:r w:rsidRPr="001703F0">
        <w:rPr>
          <w:rFonts w:ascii="Times New Roman" w:hAnsi="Times New Roman" w:cs="Times New Roman"/>
          <w:sz w:val="24"/>
          <w:szCs w:val="24"/>
          <w:lang w:eastAsia="hr-HR"/>
        </w:rPr>
        <w:tab/>
      </w:r>
      <w:r w:rsidRPr="001703F0">
        <w:rPr>
          <w:rFonts w:ascii="Times New Roman" w:hAnsi="Times New Roman" w:cs="Times New Roman"/>
          <w:sz w:val="24"/>
          <w:szCs w:val="24"/>
          <w:lang w:eastAsia="hr-HR"/>
        </w:rPr>
        <w:tab/>
      </w:r>
      <w:r w:rsidRPr="001703F0">
        <w:rPr>
          <w:rFonts w:ascii="Times New Roman" w:hAnsi="Times New Roman" w:cs="Times New Roman"/>
          <w:sz w:val="24"/>
          <w:szCs w:val="24"/>
          <w:lang w:eastAsia="hr-HR"/>
        </w:rPr>
        <w:tab/>
        <w:t xml:space="preserve">       </w:t>
      </w:r>
      <w:r w:rsidR="00715C0F">
        <w:rPr>
          <w:rFonts w:ascii="Times New Roman" w:hAnsi="Times New Roman" w:cs="Times New Roman"/>
          <w:sz w:val="24"/>
          <w:szCs w:val="24"/>
          <w:lang w:eastAsia="hr-HR"/>
        </w:rPr>
        <w:t xml:space="preserve">         </w:t>
      </w:r>
      <w:r w:rsidRPr="001703F0">
        <w:rPr>
          <w:rFonts w:ascii="Times New Roman" w:hAnsi="Times New Roman" w:cs="Times New Roman"/>
          <w:sz w:val="24"/>
          <w:szCs w:val="24"/>
          <w:lang w:eastAsia="hr-HR"/>
        </w:rPr>
        <w:t>(naziv i adresa ponuditelja)</w:t>
      </w:r>
    </w:p>
    <w:p w:rsidR="006358DA" w:rsidRPr="001703F0" w:rsidRDefault="006358DA" w:rsidP="00F727F6">
      <w:pPr>
        <w:rPr>
          <w:rFonts w:ascii="Times New Roman" w:hAnsi="Times New Roman" w:cs="Times New Roman"/>
          <w:sz w:val="24"/>
          <w:szCs w:val="24"/>
          <w:lang w:eastAsia="hr-HR"/>
        </w:rPr>
      </w:pPr>
    </w:p>
    <w:p w:rsidR="006358DA" w:rsidRPr="001703F0" w:rsidRDefault="006358DA" w:rsidP="00F727F6">
      <w:pPr>
        <w:rPr>
          <w:rFonts w:ascii="Times New Roman" w:hAnsi="Times New Roman" w:cs="Times New Roman"/>
          <w:sz w:val="24"/>
          <w:szCs w:val="24"/>
          <w:lang w:eastAsia="hr-HR"/>
        </w:rPr>
      </w:pPr>
      <w:r w:rsidRPr="001703F0">
        <w:rPr>
          <w:rFonts w:ascii="Times New Roman" w:hAnsi="Times New Roman" w:cs="Times New Roman"/>
          <w:sz w:val="24"/>
          <w:szCs w:val="24"/>
          <w:lang w:eastAsia="hr-HR"/>
        </w:rPr>
        <w:t>_______________________________________________________________________</w:t>
      </w:r>
    </w:p>
    <w:p w:rsidR="006358DA" w:rsidRPr="001703F0" w:rsidRDefault="006358DA" w:rsidP="00F727F6">
      <w:pPr>
        <w:rPr>
          <w:rFonts w:ascii="Times New Roman" w:hAnsi="Times New Roman" w:cs="Times New Roman"/>
          <w:sz w:val="24"/>
          <w:szCs w:val="24"/>
          <w:lang w:eastAsia="hr-HR"/>
        </w:rPr>
      </w:pPr>
      <w:r w:rsidRPr="001703F0">
        <w:rPr>
          <w:rFonts w:ascii="Times New Roman" w:hAnsi="Times New Roman" w:cs="Times New Roman"/>
          <w:sz w:val="24"/>
          <w:szCs w:val="24"/>
          <w:lang w:eastAsia="hr-HR"/>
        </w:rPr>
        <w:t xml:space="preserve">       ( ime i prezime, adresa, OIB po zakonu ovlaštene osobe za zastupanje pravne osobe )</w:t>
      </w:r>
    </w:p>
    <w:p w:rsidR="006358DA" w:rsidRPr="001703F0" w:rsidRDefault="006358DA" w:rsidP="00F727F6">
      <w:pPr>
        <w:rPr>
          <w:rFonts w:ascii="Times New Roman" w:hAnsi="Times New Roman" w:cs="Times New Roman"/>
          <w:b/>
          <w:sz w:val="24"/>
          <w:szCs w:val="24"/>
        </w:rPr>
      </w:pPr>
    </w:p>
    <w:p w:rsidR="006358DA" w:rsidRPr="001703F0" w:rsidRDefault="006358DA" w:rsidP="00F727F6">
      <w:pPr>
        <w:jc w:val="center"/>
        <w:rPr>
          <w:rFonts w:ascii="Times New Roman" w:hAnsi="Times New Roman" w:cs="Times New Roman"/>
          <w:b/>
          <w:sz w:val="24"/>
          <w:szCs w:val="24"/>
        </w:rPr>
      </w:pPr>
      <w:r w:rsidRPr="001703F0">
        <w:rPr>
          <w:rFonts w:ascii="Times New Roman" w:hAnsi="Times New Roman" w:cs="Times New Roman"/>
          <w:b/>
          <w:sz w:val="24"/>
          <w:szCs w:val="24"/>
        </w:rPr>
        <w:t>IZJAVA</w:t>
      </w:r>
    </w:p>
    <w:p w:rsidR="006358DA" w:rsidRPr="001703F0" w:rsidRDefault="006358DA" w:rsidP="00F727F6">
      <w:pPr>
        <w:jc w:val="center"/>
        <w:rPr>
          <w:rFonts w:ascii="Times New Roman" w:hAnsi="Times New Roman" w:cs="Times New Roman"/>
          <w:b/>
          <w:sz w:val="24"/>
          <w:szCs w:val="24"/>
          <w:lang w:eastAsia="hr-HR"/>
        </w:rPr>
      </w:pPr>
      <w:r w:rsidRPr="001703F0">
        <w:rPr>
          <w:rFonts w:ascii="Times New Roman" w:hAnsi="Times New Roman" w:cs="Times New Roman"/>
          <w:b/>
          <w:sz w:val="24"/>
          <w:szCs w:val="24"/>
          <w:lang w:eastAsia="hr-HR"/>
        </w:rPr>
        <w:t>o prihvaćanju teksta prijedloga Ugovora</w:t>
      </w:r>
    </w:p>
    <w:p w:rsidR="006358DA" w:rsidRPr="001703F0" w:rsidRDefault="006358DA" w:rsidP="00F727F6">
      <w:pPr>
        <w:rPr>
          <w:rFonts w:ascii="Times New Roman" w:hAnsi="Times New Roman" w:cs="Times New Roman"/>
          <w:b/>
          <w:sz w:val="24"/>
          <w:szCs w:val="24"/>
          <w:lang w:eastAsia="hr-HR"/>
        </w:rPr>
      </w:pPr>
    </w:p>
    <w:p w:rsidR="006358DA" w:rsidRPr="001703F0" w:rsidRDefault="006358DA" w:rsidP="00F727F6">
      <w:pPr>
        <w:rPr>
          <w:rFonts w:ascii="Times New Roman" w:hAnsi="Times New Roman" w:cs="Times New Roman"/>
          <w:sz w:val="24"/>
          <w:szCs w:val="24"/>
          <w:lang w:eastAsia="hr-HR"/>
        </w:rPr>
      </w:pPr>
    </w:p>
    <w:p w:rsidR="006358DA" w:rsidRPr="001703F0" w:rsidRDefault="006358DA" w:rsidP="00F727F6">
      <w:pPr>
        <w:rPr>
          <w:rFonts w:ascii="Times New Roman" w:hAnsi="Times New Roman" w:cs="Times New Roman"/>
          <w:sz w:val="24"/>
          <w:szCs w:val="24"/>
          <w:lang w:eastAsia="hr-HR"/>
        </w:rPr>
      </w:pPr>
      <w:r w:rsidRPr="001703F0">
        <w:rPr>
          <w:rFonts w:ascii="Times New Roman" w:hAnsi="Times New Roman" w:cs="Times New Roman"/>
          <w:sz w:val="24"/>
          <w:szCs w:val="24"/>
          <w:lang w:eastAsia="hr-HR"/>
        </w:rPr>
        <w:t xml:space="preserve">Izjavljujem da sam upoznat sa svim odredbama prijedloga Ugovora o koncesiji, koji je dio dokumentacije za nadmetanje, predmet kojeg je reguliranje međusobnih odnosa ugovornih strana u vezi obavljanja komunalne djelatnosti dimnjačarskih poslova na području </w:t>
      </w:r>
      <w:r w:rsidR="00FF3A05" w:rsidRPr="001703F0">
        <w:rPr>
          <w:rFonts w:ascii="Times New Roman" w:hAnsi="Times New Roman" w:cs="Times New Roman"/>
          <w:sz w:val="24"/>
          <w:szCs w:val="24"/>
          <w:lang w:eastAsia="hr-HR"/>
        </w:rPr>
        <w:t xml:space="preserve">Općine </w:t>
      </w:r>
      <w:r w:rsidR="00CE4BCE" w:rsidRPr="001703F0">
        <w:rPr>
          <w:rFonts w:ascii="Times New Roman" w:hAnsi="Times New Roman" w:cs="Times New Roman"/>
          <w:sz w:val="24"/>
          <w:szCs w:val="24"/>
          <w:lang w:eastAsia="hr-HR"/>
        </w:rPr>
        <w:t>Martijanec</w:t>
      </w:r>
      <w:r w:rsidRPr="001703F0">
        <w:rPr>
          <w:rFonts w:ascii="Times New Roman" w:hAnsi="Times New Roman" w:cs="Times New Roman"/>
          <w:sz w:val="24"/>
          <w:szCs w:val="24"/>
          <w:lang w:eastAsia="hr-HR"/>
        </w:rPr>
        <w:t xml:space="preserve">.  </w:t>
      </w:r>
    </w:p>
    <w:p w:rsidR="006358DA" w:rsidRPr="001703F0" w:rsidRDefault="006358DA" w:rsidP="00F727F6">
      <w:pPr>
        <w:rPr>
          <w:rFonts w:ascii="Times New Roman" w:hAnsi="Times New Roman" w:cs="Times New Roman"/>
          <w:sz w:val="24"/>
          <w:szCs w:val="24"/>
          <w:lang w:eastAsia="hr-HR"/>
        </w:rPr>
      </w:pPr>
    </w:p>
    <w:p w:rsidR="006358DA" w:rsidRPr="001703F0" w:rsidRDefault="006358DA" w:rsidP="00F727F6">
      <w:pPr>
        <w:rPr>
          <w:rFonts w:ascii="Times New Roman" w:hAnsi="Times New Roman" w:cs="Times New Roman"/>
          <w:sz w:val="24"/>
          <w:szCs w:val="24"/>
          <w:lang w:eastAsia="hr-HR"/>
        </w:rPr>
      </w:pPr>
      <w:r w:rsidRPr="001703F0">
        <w:rPr>
          <w:rFonts w:ascii="Times New Roman" w:hAnsi="Times New Roman" w:cs="Times New Roman"/>
          <w:sz w:val="24"/>
          <w:szCs w:val="24"/>
          <w:lang w:eastAsia="hr-HR"/>
        </w:rPr>
        <w:t xml:space="preserve">Isti prihvaćam u cijelosti, u slučaju da </w:t>
      </w:r>
      <w:r w:rsidR="00986B63" w:rsidRPr="001703F0">
        <w:rPr>
          <w:rFonts w:ascii="Times New Roman" w:hAnsi="Times New Roman" w:cs="Times New Roman"/>
          <w:sz w:val="24"/>
          <w:szCs w:val="24"/>
          <w:lang w:eastAsia="hr-HR"/>
        </w:rPr>
        <w:t>budem od</w:t>
      </w:r>
      <w:r w:rsidRPr="001703F0">
        <w:rPr>
          <w:rFonts w:ascii="Times New Roman" w:hAnsi="Times New Roman" w:cs="Times New Roman"/>
          <w:sz w:val="24"/>
          <w:szCs w:val="24"/>
          <w:lang w:eastAsia="hr-HR"/>
        </w:rPr>
        <w:t xml:space="preserve">abran kao izvršitelj za obavljanje poslova komunalne djelatnosti dimnjačarskih poslova na području </w:t>
      </w:r>
      <w:r w:rsidR="00FF3A05" w:rsidRPr="001703F0">
        <w:rPr>
          <w:rFonts w:ascii="Times New Roman" w:hAnsi="Times New Roman" w:cs="Times New Roman"/>
          <w:sz w:val="24"/>
          <w:szCs w:val="24"/>
          <w:lang w:eastAsia="hr-HR"/>
        </w:rPr>
        <w:t xml:space="preserve">Općine </w:t>
      </w:r>
      <w:r w:rsidR="00CE4BCE" w:rsidRPr="001703F0">
        <w:rPr>
          <w:rFonts w:ascii="Times New Roman" w:hAnsi="Times New Roman" w:cs="Times New Roman"/>
          <w:sz w:val="24"/>
          <w:szCs w:val="24"/>
          <w:lang w:eastAsia="hr-HR"/>
        </w:rPr>
        <w:t>Martijanec</w:t>
      </w:r>
      <w:r w:rsidR="00FF3A05" w:rsidRPr="001703F0">
        <w:rPr>
          <w:rFonts w:ascii="Times New Roman" w:hAnsi="Times New Roman" w:cs="Times New Roman"/>
          <w:sz w:val="24"/>
          <w:szCs w:val="24"/>
          <w:lang w:eastAsia="hr-HR"/>
        </w:rPr>
        <w:t>.</w:t>
      </w:r>
      <w:r w:rsidRPr="001703F0">
        <w:rPr>
          <w:rFonts w:ascii="Times New Roman" w:hAnsi="Times New Roman" w:cs="Times New Roman"/>
          <w:sz w:val="24"/>
          <w:szCs w:val="24"/>
          <w:lang w:eastAsia="hr-HR"/>
        </w:rPr>
        <w:t xml:space="preserve">  </w:t>
      </w:r>
    </w:p>
    <w:p w:rsidR="006358DA" w:rsidRPr="001703F0" w:rsidRDefault="006358DA" w:rsidP="00F727F6">
      <w:pPr>
        <w:rPr>
          <w:rFonts w:ascii="Times New Roman" w:hAnsi="Times New Roman" w:cs="Times New Roman"/>
          <w:sz w:val="24"/>
          <w:szCs w:val="24"/>
          <w:lang w:eastAsia="hr-HR"/>
        </w:rPr>
      </w:pPr>
    </w:p>
    <w:p w:rsidR="006358DA" w:rsidRPr="001703F0" w:rsidRDefault="006358DA" w:rsidP="00F727F6">
      <w:pPr>
        <w:rPr>
          <w:rFonts w:ascii="Times New Roman" w:hAnsi="Times New Roman" w:cs="Times New Roman"/>
          <w:sz w:val="24"/>
          <w:szCs w:val="24"/>
          <w:lang w:eastAsia="hr-HR"/>
        </w:rPr>
      </w:pPr>
      <w:r w:rsidRPr="001703F0">
        <w:rPr>
          <w:rFonts w:ascii="Times New Roman" w:hAnsi="Times New Roman" w:cs="Times New Roman"/>
          <w:sz w:val="24"/>
          <w:szCs w:val="24"/>
          <w:lang w:eastAsia="hr-HR"/>
        </w:rPr>
        <w:t xml:space="preserve"> </w:t>
      </w:r>
    </w:p>
    <w:p w:rsidR="006358DA" w:rsidRPr="001703F0" w:rsidRDefault="006358DA" w:rsidP="00F727F6">
      <w:pPr>
        <w:rPr>
          <w:rFonts w:ascii="Times New Roman" w:hAnsi="Times New Roman" w:cs="Times New Roman"/>
          <w:sz w:val="24"/>
          <w:szCs w:val="24"/>
          <w:lang w:eastAsia="hr-HR"/>
        </w:rPr>
      </w:pPr>
      <w:r w:rsidRPr="001703F0">
        <w:rPr>
          <w:rFonts w:ascii="Times New Roman" w:hAnsi="Times New Roman" w:cs="Times New Roman"/>
          <w:sz w:val="24"/>
          <w:szCs w:val="24"/>
          <w:lang w:eastAsia="hr-HR"/>
        </w:rPr>
        <w:t>U _________________,____________20</w:t>
      </w:r>
      <w:r w:rsidR="00CE4BCE" w:rsidRPr="001703F0">
        <w:rPr>
          <w:rFonts w:ascii="Times New Roman" w:hAnsi="Times New Roman" w:cs="Times New Roman"/>
          <w:sz w:val="24"/>
          <w:szCs w:val="24"/>
          <w:lang w:eastAsia="hr-HR"/>
        </w:rPr>
        <w:t>20</w:t>
      </w:r>
      <w:r w:rsidRPr="001703F0">
        <w:rPr>
          <w:rFonts w:ascii="Times New Roman" w:hAnsi="Times New Roman" w:cs="Times New Roman"/>
          <w:sz w:val="24"/>
          <w:szCs w:val="24"/>
          <w:lang w:eastAsia="hr-HR"/>
        </w:rPr>
        <w:t>. godine</w:t>
      </w:r>
    </w:p>
    <w:p w:rsidR="006358DA" w:rsidRPr="001703F0" w:rsidRDefault="006358DA" w:rsidP="00F727F6">
      <w:pPr>
        <w:rPr>
          <w:rFonts w:ascii="Times New Roman" w:hAnsi="Times New Roman" w:cs="Times New Roman"/>
          <w:sz w:val="24"/>
          <w:szCs w:val="24"/>
          <w:lang w:eastAsia="hr-HR"/>
        </w:rPr>
      </w:pPr>
    </w:p>
    <w:p w:rsidR="006358DA" w:rsidRPr="001703F0" w:rsidRDefault="006358DA" w:rsidP="00F727F6">
      <w:pPr>
        <w:rPr>
          <w:rFonts w:ascii="Times New Roman" w:hAnsi="Times New Roman" w:cs="Times New Roman"/>
          <w:sz w:val="24"/>
          <w:szCs w:val="24"/>
          <w:lang w:eastAsia="hr-HR"/>
        </w:rPr>
      </w:pPr>
    </w:p>
    <w:p w:rsidR="006358DA" w:rsidRPr="001703F0" w:rsidRDefault="006358DA" w:rsidP="00F727F6">
      <w:pPr>
        <w:rPr>
          <w:rFonts w:ascii="Times New Roman" w:hAnsi="Times New Roman" w:cs="Times New Roman"/>
          <w:sz w:val="24"/>
          <w:szCs w:val="24"/>
          <w:lang w:eastAsia="hr-HR"/>
        </w:rPr>
      </w:pPr>
    </w:p>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proofErr w:type="spellStart"/>
      <w:r w:rsidRPr="001703F0">
        <w:rPr>
          <w:rFonts w:ascii="Times New Roman" w:eastAsia="Times New Roman" w:hAnsi="Times New Roman" w:cs="Times New Roman"/>
          <w:sz w:val="24"/>
          <w:szCs w:val="24"/>
          <w:lang w:eastAsia="hr-HR"/>
        </w:rPr>
        <w:t>M.P</w:t>
      </w:r>
      <w:proofErr w:type="spellEnd"/>
      <w:r w:rsidRPr="001703F0">
        <w:rPr>
          <w:rFonts w:ascii="Times New Roman" w:eastAsia="Times New Roman" w:hAnsi="Times New Roman" w:cs="Times New Roman"/>
          <w:sz w:val="24"/>
          <w:szCs w:val="24"/>
          <w:lang w:eastAsia="hr-HR"/>
        </w:rPr>
        <w:t>.</w:t>
      </w:r>
    </w:p>
    <w:tbl>
      <w:tblPr>
        <w:tblW w:w="0" w:type="auto"/>
        <w:tblInd w:w="3652" w:type="dxa"/>
        <w:tblLayout w:type="fixed"/>
        <w:tblLook w:val="04A0" w:firstRow="1" w:lastRow="0" w:firstColumn="1" w:lastColumn="0" w:noHBand="0" w:noVBand="1"/>
      </w:tblPr>
      <w:tblGrid>
        <w:gridCol w:w="5255"/>
      </w:tblGrid>
      <w:tr w:rsidR="006358DA" w:rsidRPr="001703F0" w:rsidTr="006358DA">
        <w:trPr>
          <w:trHeight w:val="1010"/>
        </w:trPr>
        <w:tc>
          <w:tcPr>
            <w:tcW w:w="5255" w:type="dxa"/>
            <w:vAlign w:val="bottom"/>
            <w:hideMark/>
          </w:tcPr>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______________________</w:t>
            </w:r>
          </w:p>
          <w:p w:rsidR="006358DA" w:rsidRPr="001703F0" w:rsidRDefault="006358DA" w:rsidP="006358DA">
            <w:pPr>
              <w:spacing w:after="0" w:line="240" w:lineRule="auto"/>
              <w:jc w:val="center"/>
              <w:rPr>
                <w:rFonts w:ascii="Times New Roman" w:eastAsia="Times New Roman" w:hAnsi="Times New Roman" w:cs="Times New Roman"/>
                <w:sz w:val="24"/>
                <w:szCs w:val="24"/>
                <w:lang w:eastAsia="hr-HR"/>
              </w:rPr>
            </w:pPr>
            <w:r w:rsidRPr="001703F0">
              <w:rPr>
                <w:rFonts w:ascii="Times New Roman" w:eastAsia="Times New Roman" w:hAnsi="Times New Roman" w:cs="Times New Roman"/>
                <w:sz w:val="24"/>
                <w:szCs w:val="24"/>
                <w:lang w:eastAsia="hr-HR"/>
              </w:rPr>
              <w:t xml:space="preserve">                                Potpis ovlaštene osobe</w:t>
            </w:r>
          </w:p>
        </w:tc>
      </w:tr>
    </w:tbl>
    <w:p w:rsidR="003A6C30" w:rsidRDefault="003A6C30" w:rsidP="006358DA">
      <w:pPr>
        <w:spacing w:after="0" w:line="240" w:lineRule="auto"/>
        <w:jc w:val="both"/>
        <w:rPr>
          <w:rFonts w:ascii="Times New Roman" w:eastAsia="Times New Roman" w:hAnsi="Times New Roman" w:cs="Times New Roman"/>
          <w:color w:val="000000"/>
          <w:sz w:val="20"/>
          <w:szCs w:val="20"/>
          <w:lang w:eastAsia="hr-HR"/>
        </w:rPr>
      </w:pPr>
    </w:p>
    <w:p w:rsidR="006358DA" w:rsidRPr="001703F0" w:rsidRDefault="006358DA" w:rsidP="006358DA">
      <w:pPr>
        <w:spacing w:after="0" w:line="240" w:lineRule="auto"/>
        <w:jc w:val="both"/>
        <w:rPr>
          <w:rFonts w:ascii="Times New Roman" w:eastAsia="Times New Roman" w:hAnsi="Times New Roman" w:cs="Times New Roman"/>
          <w:color w:val="000000"/>
          <w:sz w:val="20"/>
          <w:szCs w:val="20"/>
          <w:lang w:eastAsia="hr-HR"/>
        </w:rPr>
      </w:pPr>
      <w:r w:rsidRPr="001703F0">
        <w:rPr>
          <w:rFonts w:ascii="Times New Roman" w:eastAsia="Times New Roman" w:hAnsi="Times New Roman" w:cs="Times New Roman"/>
          <w:color w:val="000000"/>
          <w:sz w:val="20"/>
          <w:szCs w:val="20"/>
          <w:lang w:eastAsia="hr-HR"/>
        </w:rPr>
        <w:t xml:space="preserve">NAPOMENA: </w:t>
      </w:r>
    </w:p>
    <w:p w:rsidR="006358DA" w:rsidRPr="001703F0" w:rsidRDefault="006358DA" w:rsidP="006358DA">
      <w:pPr>
        <w:spacing w:after="0" w:line="240" w:lineRule="auto"/>
        <w:jc w:val="both"/>
        <w:rPr>
          <w:rFonts w:ascii="Times New Roman" w:eastAsia="Times New Roman" w:hAnsi="Times New Roman" w:cs="Times New Roman"/>
          <w:color w:val="000000"/>
          <w:sz w:val="20"/>
          <w:szCs w:val="20"/>
          <w:lang w:eastAsia="hr-HR"/>
        </w:rPr>
      </w:pPr>
      <w:r w:rsidRPr="001703F0">
        <w:rPr>
          <w:rFonts w:ascii="Times New Roman" w:eastAsia="Times New Roman" w:hAnsi="Times New Roman" w:cs="Times New Roman"/>
          <w:color w:val="000000"/>
          <w:sz w:val="20"/>
          <w:szCs w:val="20"/>
          <w:lang w:eastAsia="hr-HR"/>
        </w:rPr>
        <w:t>Izjavu nije potrebno ovjeriti kod Javnog bilježnika. Potpisivanjem ove izjave ponuditelj potvrđuje da je upoznat sa svim općim i posebnim uvjetima navedenim u dokumentaciji za nadmetanje i svojim potpisom i pečatom potvrđuje da iste prihvaća.</w:t>
      </w:r>
    </w:p>
    <w:p w:rsidR="006358DA" w:rsidRPr="001703F0" w:rsidRDefault="006358DA" w:rsidP="006358DA">
      <w:pPr>
        <w:spacing w:after="0" w:line="240" w:lineRule="auto"/>
        <w:jc w:val="both"/>
        <w:rPr>
          <w:rFonts w:ascii="Times New Roman" w:eastAsia="Times New Roman" w:hAnsi="Times New Roman" w:cs="Times New Roman"/>
          <w:color w:val="FF0000"/>
          <w:sz w:val="20"/>
          <w:szCs w:val="24"/>
          <w:lang w:eastAsia="hr-HR"/>
        </w:rPr>
      </w:pPr>
    </w:p>
    <w:p w:rsidR="00C77FC1" w:rsidRPr="001703F0" w:rsidRDefault="00C77FC1" w:rsidP="003B503C">
      <w:pPr>
        <w:spacing w:after="0" w:line="240" w:lineRule="auto"/>
        <w:ind w:right="-493"/>
        <w:rPr>
          <w:rFonts w:ascii="Times New Roman" w:eastAsia="Times New Roman" w:hAnsi="Times New Roman" w:cs="Times New Roman"/>
          <w:b/>
          <w:sz w:val="20"/>
          <w:szCs w:val="20"/>
          <w:lang w:eastAsia="hr-HR"/>
        </w:rPr>
      </w:pPr>
    </w:p>
    <w:sectPr w:rsidR="00C77FC1" w:rsidRPr="001703F0" w:rsidSect="001703F0">
      <w:footerReference w:type="default" r:id="rId14"/>
      <w:pgSz w:w="11906" w:h="16838"/>
      <w:pgMar w:top="1418" w:right="1418" w:bottom="1418" w:left="1418"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AD4" w:rsidRDefault="00A46AD4" w:rsidP="00F94494">
      <w:pPr>
        <w:spacing w:after="0" w:line="240" w:lineRule="auto"/>
      </w:pPr>
      <w:r>
        <w:separator/>
      </w:r>
    </w:p>
  </w:endnote>
  <w:endnote w:type="continuationSeparator" w:id="0">
    <w:p w:rsidR="00A46AD4" w:rsidRDefault="00A46AD4" w:rsidP="00F94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EE"/>
    <w:family w:val="roman"/>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028920"/>
      <w:docPartObj>
        <w:docPartGallery w:val="Page Numbers (Bottom of Page)"/>
        <w:docPartUnique/>
      </w:docPartObj>
    </w:sdtPr>
    <w:sdtEndPr/>
    <w:sdtContent>
      <w:p w:rsidR="00A46AD4" w:rsidRDefault="00A46AD4">
        <w:pPr>
          <w:pStyle w:val="Podnoje"/>
          <w:jc w:val="right"/>
        </w:pPr>
        <w:r>
          <w:fldChar w:fldCharType="begin"/>
        </w:r>
        <w:r>
          <w:instrText>PAGE   \* MERGEFORMAT</w:instrText>
        </w:r>
        <w:r>
          <w:fldChar w:fldCharType="separate"/>
        </w:r>
        <w:r w:rsidR="001B31D8" w:rsidRPr="001B31D8">
          <w:rPr>
            <w:noProof/>
            <w:lang w:val="hr-HR"/>
          </w:rPr>
          <w:t>36</w:t>
        </w:r>
        <w:r>
          <w:fldChar w:fldCharType="end"/>
        </w:r>
      </w:p>
    </w:sdtContent>
  </w:sdt>
  <w:p w:rsidR="00A46AD4" w:rsidRDefault="00A46AD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AD4" w:rsidRDefault="00A46AD4" w:rsidP="00F94494">
      <w:pPr>
        <w:spacing w:after="0" w:line="240" w:lineRule="auto"/>
      </w:pPr>
      <w:r>
        <w:separator/>
      </w:r>
    </w:p>
  </w:footnote>
  <w:footnote w:type="continuationSeparator" w:id="0">
    <w:p w:rsidR="00A46AD4" w:rsidRDefault="00A46AD4" w:rsidP="00F944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13045"/>
    <w:multiLevelType w:val="hybridMultilevel"/>
    <w:tmpl w:val="F7F8B0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0D966760"/>
    <w:multiLevelType w:val="hybridMultilevel"/>
    <w:tmpl w:val="46C41CAA"/>
    <w:lvl w:ilvl="0" w:tplc="041A0013">
      <w:start w:val="1"/>
      <w:numFmt w:val="upperRoman"/>
      <w:lvlText w:val="%1."/>
      <w:lvlJc w:val="righ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18966E0"/>
    <w:multiLevelType w:val="multilevel"/>
    <w:tmpl w:val="254E8BF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AE5D74"/>
    <w:multiLevelType w:val="multilevel"/>
    <w:tmpl w:val="254E8BF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5AB70C5"/>
    <w:multiLevelType w:val="multilevel"/>
    <w:tmpl w:val="D2024D2C"/>
    <w:lvl w:ilvl="0">
      <w:start w:val="18"/>
      <w:numFmt w:val="none"/>
      <w:lvlText w:val="18."/>
      <w:lvlJc w:val="left"/>
      <w:pPr>
        <w:ind w:left="360" w:hanging="360"/>
      </w:pPr>
      <w:rPr>
        <w:rFonts w:hint="default"/>
        <w:color w:val="auto"/>
      </w:rPr>
    </w:lvl>
    <w:lvl w:ilvl="1">
      <w:start w:val="1"/>
      <w:numFmt w:val="none"/>
      <w:lvlText w:val="18.1."/>
      <w:lvlJc w:val="left"/>
      <w:pPr>
        <w:ind w:left="792" w:hanging="432"/>
      </w:pPr>
      <w:rPr>
        <w:rFonts w:hint="default"/>
      </w:rPr>
    </w:lvl>
    <w:lvl w:ilvl="2">
      <w:start w:val="1"/>
      <w:numFmt w:val="decimal"/>
      <w:lvlText w:val="%118%2.%3.1."/>
      <w:lvlJc w:val="left"/>
      <w:pPr>
        <w:ind w:left="1224" w:hanging="504"/>
      </w:pPr>
      <w:rPr>
        <w:rFonts w:hint="default"/>
      </w:rPr>
    </w:lvl>
    <w:lvl w:ilvl="3">
      <w:start w:val="1"/>
      <w:numFmt w:val="decimal"/>
      <w:lvlText w:val="18.1%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D44BD7"/>
    <w:multiLevelType w:val="hybridMultilevel"/>
    <w:tmpl w:val="992494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8FF2C59"/>
    <w:multiLevelType w:val="hybridMultilevel"/>
    <w:tmpl w:val="C58652FC"/>
    <w:lvl w:ilvl="0" w:tplc="EA984C0C">
      <w:start w:val="1"/>
      <w:numFmt w:val="lowerLetter"/>
      <w:lvlText w:val="%1)"/>
      <w:lvlJc w:val="left"/>
      <w:pPr>
        <w:ind w:left="786" w:hanging="360"/>
      </w:pPr>
      <w:rPr>
        <w:rFonts w:ascii="Times New Roman" w:eastAsia="Times New Roman"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1AE4419C"/>
    <w:multiLevelType w:val="hybridMultilevel"/>
    <w:tmpl w:val="703636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BBD5B21"/>
    <w:multiLevelType w:val="multilevel"/>
    <w:tmpl w:val="493E1DEC"/>
    <w:lvl w:ilvl="0">
      <w:start w:val="8"/>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C385718"/>
    <w:multiLevelType w:val="multilevel"/>
    <w:tmpl w:val="254E8BF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F51B31"/>
    <w:multiLevelType w:val="hybridMultilevel"/>
    <w:tmpl w:val="DA92C002"/>
    <w:lvl w:ilvl="0" w:tplc="6CB6DE2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nsid w:val="1E2E0523"/>
    <w:multiLevelType w:val="hybridMultilevel"/>
    <w:tmpl w:val="67267AF6"/>
    <w:lvl w:ilvl="0" w:tplc="CCE02512">
      <w:start w:val="1"/>
      <w:numFmt w:val="bullet"/>
      <w:lvlText w:val=""/>
      <w:lvlJc w:val="left"/>
      <w:pPr>
        <w:ind w:left="1204" w:hanging="360"/>
      </w:pPr>
      <w:rPr>
        <w:rFonts w:ascii="Symbol" w:hAnsi="Symbol" w:cs="Times New Roman" w:hint="default"/>
        <w:b w:val="0"/>
        <w:i w:val="0"/>
        <w:sz w:val="24"/>
      </w:rPr>
    </w:lvl>
    <w:lvl w:ilvl="1" w:tplc="041A0003" w:tentative="1">
      <w:start w:val="1"/>
      <w:numFmt w:val="bullet"/>
      <w:lvlText w:val="o"/>
      <w:lvlJc w:val="left"/>
      <w:pPr>
        <w:ind w:left="1924" w:hanging="360"/>
      </w:pPr>
      <w:rPr>
        <w:rFonts w:ascii="Courier New" w:hAnsi="Courier New" w:cs="Courier New" w:hint="default"/>
      </w:rPr>
    </w:lvl>
    <w:lvl w:ilvl="2" w:tplc="041A0005" w:tentative="1">
      <w:start w:val="1"/>
      <w:numFmt w:val="bullet"/>
      <w:lvlText w:val=""/>
      <w:lvlJc w:val="left"/>
      <w:pPr>
        <w:ind w:left="2644" w:hanging="360"/>
      </w:pPr>
      <w:rPr>
        <w:rFonts w:ascii="Wingdings" w:hAnsi="Wingdings" w:hint="default"/>
      </w:rPr>
    </w:lvl>
    <w:lvl w:ilvl="3" w:tplc="041A0001" w:tentative="1">
      <w:start w:val="1"/>
      <w:numFmt w:val="bullet"/>
      <w:lvlText w:val=""/>
      <w:lvlJc w:val="left"/>
      <w:pPr>
        <w:ind w:left="3364" w:hanging="360"/>
      </w:pPr>
      <w:rPr>
        <w:rFonts w:ascii="Symbol" w:hAnsi="Symbol" w:hint="default"/>
      </w:rPr>
    </w:lvl>
    <w:lvl w:ilvl="4" w:tplc="041A0003" w:tentative="1">
      <w:start w:val="1"/>
      <w:numFmt w:val="bullet"/>
      <w:lvlText w:val="o"/>
      <w:lvlJc w:val="left"/>
      <w:pPr>
        <w:ind w:left="4084" w:hanging="360"/>
      </w:pPr>
      <w:rPr>
        <w:rFonts w:ascii="Courier New" w:hAnsi="Courier New" w:cs="Courier New" w:hint="default"/>
      </w:rPr>
    </w:lvl>
    <w:lvl w:ilvl="5" w:tplc="041A0005" w:tentative="1">
      <w:start w:val="1"/>
      <w:numFmt w:val="bullet"/>
      <w:lvlText w:val=""/>
      <w:lvlJc w:val="left"/>
      <w:pPr>
        <w:ind w:left="4804" w:hanging="360"/>
      </w:pPr>
      <w:rPr>
        <w:rFonts w:ascii="Wingdings" w:hAnsi="Wingdings" w:hint="default"/>
      </w:rPr>
    </w:lvl>
    <w:lvl w:ilvl="6" w:tplc="041A0001" w:tentative="1">
      <w:start w:val="1"/>
      <w:numFmt w:val="bullet"/>
      <w:lvlText w:val=""/>
      <w:lvlJc w:val="left"/>
      <w:pPr>
        <w:ind w:left="5524" w:hanging="360"/>
      </w:pPr>
      <w:rPr>
        <w:rFonts w:ascii="Symbol" w:hAnsi="Symbol" w:hint="default"/>
      </w:rPr>
    </w:lvl>
    <w:lvl w:ilvl="7" w:tplc="041A0003" w:tentative="1">
      <w:start w:val="1"/>
      <w:numFmt w:val="bullet"/>
      <w:lvlText w:val="o"/>
      <w:lvlJc w:val="left"/>
      <w:pPr>
        <w:ind w:left="6244" w:hanging="360"/>
      </w:pPr>
      <w:rPr>
        <w:rFonts w:ascii="Courier New" w:hAnsi="Courier New" w:cs="Courier New" w:hint="default"/>
      </w:rPr>
    </w:lvl>
    <w:lvl w:ilvl="8" w:tplc="041A0005" w:tentative="1">
      <w:start w:val="1"/>
      <w:numFmt w:val="bullet"/>
      <w:lvlText w:val=""/>
      <w:lvlJc w:val="left"/>
      <w:pPr>
        <w:ind w:left="6964" w:hanging="360"/>
      </w:pPr>
      <w:rPr>
        <w:rFonts w:ascii="Wingdings" w:hAnsi="Wingdings" w:hint="default"/>
      </w:rPr>
    </w:lvl>
  </w:abstractNum>
  <w:abstractNum w:abstractNumId="12">
    <w:nsid w:val="2968268A"/>
    <w:multiLevelType w:val="multilevel"/>
    <w:tmpl w:val="254E8BF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FDC4B37"/>
    <w:multiLevelType w:val="hybridMultilevel"/>
    <w:tmpl w:val="9E74409E"/>
    <w:lvl w:ilvl="0" w:tplc="6CB6DE2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nsid w:val="307D711D"/>
    <w:multiLevelType w:val="hybridMultilevel"/>
    <w:tmpl w:val="63A29442"/>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3373043D"/>
    <w:multiLevelType w:val="hybridMultilevel"/>
    <w:tmpl w:val="C2061A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nsid w:val="35DA3365"/>
    <w:multiLevelType w:val="multilevel"/>
    <w:tmpl w:val="23C6C4F4"/>
    <w:lvl w:ilvl="0">
      <w:start w:val="17"/>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92A2F5C"/>
    <w:multiLevelType w:val="hybridMultilevel"/>
    <w:tmpl w:val="D148313E"/>
    <w:lvl w:ilvl="0" w:tplc="6F68449A">
      <w:start w:val="1"/>
      <w:numFmt w:val="lowerLetter"/>
      <w:lvlText w:val="%1)"/>
      <w:lvlJc w:val="left"/>
      <w:pPr>
        <w:ind w:left="720" w:hanging="360"/>
      </w:pPr>
      <w:rPr>
        <w:rFonts w:ascii="Times New Roman" w:eastAsia="Times New Roman"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nsid w:val="3E545E23"/>
    <w:multiLevelType w:val="hybridMultilevel"/>
    <w:tmpl w:val="6512E480"/>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4AEF7F65"/>
    <w:multiLevelType w:val="hybridMultilevel"/>
    <w:tmpl w:val="57B2B0DE"/>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nsid w:val="4C367DD0"/>
    <w:multiLevelType w:val="hybridMultilevel"/>
    <w:tmpl w:val="B7060876"/>
    <w:lvl w:ilvl="0" w:tplc="6CB6DE2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nsid w:val="4F331387"/>
    <w:multiLevelType w:val="hybridMultilevel"/>
    <w:tmpl w:val="9F2E4812"/>
    <w:lvl w:ilvl="0" w:tplc="C21646B6">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02E4591"/>
    <w:multiLevelType w:val="hybridMultilevel"/>
    <w:tmpl w:val="40C6457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nsid w:val="50755ABB"/>
    <w:multiLevelType w:val="multilevel"/>
    <w:tmpl w:val="74B82C80"/>
    <w:lvl w:ilvl="0">
      <w:start w:val="1"/>
      <w:numFmt w:val="bullet"/>
      <w:lvlText w:val=""/>
      <w:lvlJc w:val="left"/>
      <w:pPr>
        <w:ind w:left="360" w:hanging="360"/>
      </w:pPr>
      <w:rPr>
        <w:rFonts w:ascii="Symbol" w:hAnsi="Symbol" w:cs="Times New Roman" w:hint="default"/>
        <w:b w:val="0"/>
        <w:i w:val="0"/>
        <w:color w:val="auto"/>
        <w:sz w:val="24"/>
      </w:rPr>
    </w:lvl>
    <w:lvl w:ilvl="1">
      <w:start w:val="1"/>
      <w:numFmt w:val="none"/>
      <w:lvlText w:val="1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F746A4"/>
    <w:multiLevelType w:val="hybridMultilevel"/>
    <w:tmpl w:val="8B082948"/>
    <w:lvl w:ilvl="0" w:tplc="FFFFFFFF">
      <w:start w:val="6"/>
      <w:numFmt w:val="bullet"/>
      <w:lvlText w:val="-"/>
      <w:lvlJc w:val="left"/>
      <w:pPr>
        <w:ind w:left="108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nsid w:val="553811BE"/>
    <w:multiLevelType w:val="hybridMultilevel"/>
    <w:tmpl w:val="F762ED46"/>
    <w:lvl w:ilvl="0" w:tplc="041A0013">
      <w:start w:val="1"/>
      <w:numFmt w:val="upperRoman"/>
      <w:lvlText w:val="%1."/>
      <w:lvlJc w:val="righ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nsid w:val="56C34532"/>
    <w:multiLevelType w:val="multilevel"/>
    <w:tmpl w:val="254E8BF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B3005D5"/>
    <w:multiLevelType w:val="multilevel"/>
    <w:tmpl w:val="37B68952"/>
    <w:lvl w:ilvl="0">
      <w:start w:val="18"/>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B5930D7"/>
    <w:multiLevelType w:val="multilevel"/>
    <w:tmpl w:val="254E8BF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28713E6"/>
    <w:multiLevelType w:val="multilevel"/>
    <w:tmpl w:val="254E8BF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3C9600A"/>
    <w:multiLevelType w:val="multilevel"/>
    <w:tmpl w:val="254E8BF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91D4FCD"/>
    <w:multiLevelType w:val="hybridMultilevel"/>
    <w:tmpl w:val="7D3AB1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F9458B3"/>
    <w:multiLevelType w:val="hybridMultilevel"/>
    <w:tmpl w:val="0AA4A2DA"/>
    <w:lvl w:ilvl="0" w:tplc="C21646B6">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2E625C6"/>
    <w:multiLevelType w:val="hybridMultilevel"/>
    <w:tmpl w:val="9830E7EA"/>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nsid w:val="7ACD64A9"/>
    <w:multiLevelType w:val="multilevel"/>
    <w:tmpl w:val="254E8BF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20"/>
  </w:num>
  <w:num w:numId="4">
    <w:abstractNumId w:val="23"/>
  </w:num>
  <w:num w:numId="5">
    <w:abstractNumId w:val="2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3"/>
  </w:num>
  <w:num w:numId="9">
    <w:abstractNumId w:val="10"/>
  </w:num>
  <w:num w:numId="10">
    <w:abstractNumId w:val="22"/>
  </w:num>
  <w:num w:numId="11">
    <w:abstractNumId w:val="11"/>
  </w:num>
  <w:num w:numId="12">
    <w:abstractNumId w:val="34"/>
  </w:num>
  <w:num w:numId="13">
    <w:abstractNumId w:val="1"/>
  </w:num>
  <w:num w:numId="14">
    <w:abstractNumId w:val="25"/>
  </w:num>
  <w:num w:numId="15">
    <w:abstractNumId w:val="4"/>
  </w:num>
  <w:num w:numId="16">
    <w:abstractNumId w:val="6"/>
  </w:num>
  <w:num w:numId="17">
    <w:abstractNumId w:val="0"/>
  </w:num>
  <w:num w:numId="18">
    <w:abstractNumId w:val="19"/>
  </w:num>
  <w:num w:numId="19">
    <w:abstractNumId w:val="33"/>
  </w:num>
  <w:num w:numId="20">
    <w:abstractNumId w:val="18"/>
  </w:num>
  <w:num w:numId="21">
    <w:abstractNumId w:val="26"/>
  </w:num>
  <w:num w:numId="22">
    <w:abstractNumId w:val="2"/>
  </w:num>
  <w:num w:numId="23">
    <w:abstractNumId w:val="29"/>
  </w:num>
  <w:num w:numId="24">
    <w:abstractNumId w:val="21"/>
  </w:num>
  <w:num w:numId="25">
    <w:abstractNumId w:val="9"/>
  </w:num>
  <w:num w:numId="26">
    <w:abstractNumId w:val="30"/>
  </w:num>
  <w:num w:numId="27">
    <w:abstractNumId w:val="32"/>
  </w:num>
  <w:num w:numId="28">
    <w:abstractNumId w:val="7"/>
  </w:num>
  <w:num w:numId="29">
    <w:abstractNumId w:val="31"/>
  </w:num>
  <w:num w:numId="30">
    <w:abstractNumId w:val="3"/>
  </w:num>
  <w:num w:numId="31">
    <w:abstractNumId w:val="8"/>
  </w:num>
  <w:num w:numId="32">
    <w:abstractNumId w:val="16"/>
  </w:num>
  <w:num w:numId="33">
    <w:abstractNumId w:val="27"/>
  </w:num>
  <w:num w:numId="34">
    <w:abstractNumId w:val="28"/>
  </w:num>
  <w:num w:numId="35">
    <w:abstractNumId w:val="12"/>
  </w:num>
  <w:num w:numId="36">
    <w:abstractNumId w:val="5"/>
  </w:num>
  <w:num w:numId="3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50C"/>
    <w:rsid w:val="000023FF"/>
    <w:rsid w:val="00031821"/>
    <w:rsid w:val="00044211"/>
    <w:rsid w:val="0005462E"/>
    <w:rsid w:val="0005596F"/>
    <w:rsid w:val="0006099B"/>
    <w:rsid w:val="0008240A"/>
    <w:rsid w:val="000D6D03"/>
    <w:rsid w:val="0010190E"/>
    <w:rsid w:val="0011584B"/>
    <w:rsid w:val="00137694"/>
    <w:rsid w:val="00140170"/>
    <w:rsid w:val="001703F0"/>
    <w:rsid w:val="00172254"/>
    <w:rsid w:val="001B31D8"/>
    <w:rsid w:val="001D7F39"/>
    <w:rsid w:val="002250C3"/>
    <w:rsid w:val="00233E7E"/>
    <w:rsid w:val="00250854"/>
    <w:rsid w:val="002842CA"/>
    <w:rsid w:val="002A76B4"/>
    <w:rsid w:val="002F4B28"/>
    <w:rsid w:val="00325A9D"/>
    <w:rsid w:val="0033071E"/>
    <w:rsid w:val="003A6C30"/>
    <w:rsid w:val="003B503C"/>
    <w:rsid w:val="00445AE2"/>
    <w:rsid w:val="00485142"/>
    <w:rsid w:val="004B4890"/>
    <w:rsid w:val="004E3ECE"/>
    <w:rsid w:val="00531F76"/>
    <w:rsid w:val="005344B7"/>
    <w:rsid w:val="0053583D"/>
    <w:rsid w:val="00574535"/>
    <w:rsid w:val="005A250C"/>
    <w:rsid w:val="005D7DCE"/>
    <w:rsid w:val="005F6437"/>
    <w:rsid w:val="00623571"/>
    <w:rsid w:val="006259A2"/>
    <w:rsid w:val="006358DA"/>
    <w:rsid w:val="00677808"/>
    <w:rsid w:val="00695065"/>
    <w:rsid w:val="006B00D2"/>
    <w:rsid w:val="00700793"/>
    <w:rsid w:val="00715374"/>
    <w:rsid w:val="00715C0F"/>
    <w:rsid w:val="00730E46"/>
    <w:rsid w:val="007D1199"/>
    <w:rsid w:val="007E3653"/>
    <w:rsid w:val="0082447D"/>
    <w:rsid w:val="008D43A2"/>
    <w:rsid w:val="008D6FDD"/>
    <w:rsid w:val="008F4207"/>
    <w:rsid w:val="009303AC"/>
    <w:rsid w:val="009339A1"/>
    <w:rsid w:val="00980950"/>
    <w:rsid w:val="00986B63"/>
    <w:rsid w:val="009B0DC9"/>
    <w:rsid w:val="009C4EC0"/>
    <w:rsid w:val="009D41FB"/>
    <w:rsid w:val="00A46AD4"/>
    <w:rsid w:val="00A54879"/>
    <w:rsid w:val="00AB6DC0"/>
    <w:rsid w:val="00B100C2"/>
    <w:rsid w:val="00BA5DAC"/>
    <w:rsid w:val="00BB0E03"/>
    <w:rsid w:val="00BC21B7"/>
    <w:rsid w:val="00BD24FE"/>
    <w:rsid w:val="00C1653D"/>
    <w:rsid w:val="00C275D6"/>
    <w:rsid w:val="00C310BF"/>
    <w:rsid w:val="00C7638F"/>
    <w:rsid w:val="00C77FC1"/>
    <w:rsid w:val="00CD2E01"/>
    <w:rsid w:val="00CE4BCE"/>
    <w:rsid w:val="00D4091B"/>
    <w:rsid w:val="00DA180C"/>
    <w:rsid w:val="00DB4DA5"/>
    <w:rsid w:val="00DF5101"/>
    <w:rsid w:val="00E40D3B"/>
    <w:rsid w:val="00E55515"/>
    <w:rsid w:val="00E75624"/>
    <w:rsid w:val="00E96EF7"/>
    <w:rsid w:val="00F3015D"/>
    <w:rsid w:val="00F40537"/>
    <w:rsid w:val="00F43EE4"/>
    <w:rsid w:val="00F727F6"/>
    <w:rsid w:val="00F90489"/>
    <w:rsid w:val="00F94494"/>
    <w:rsid w:val="00FF3A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F94494"/>
    <w:pPr>
      <w:keepNext/>
      <w:keepLines/>
      <w:spacing w:before="480" w:after="0"/>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nhideWhenUsed/>
    <w:qFormat/>
    <w:rsid w:val="00F94494"/>
    <w:pPr>
      <w:keepNext/>
      <w:spacing w:before="240" w:after="60" w:line="240" w:lineRule="auto"/>
      <w:outlineLvl w:val="1"/>
    </w:pPr>
    <w:rPr>
      <w:rFonts w:ascii="Times New Roman" w:eastAsia="Times New Roman" w:hAnsi="Times New Roman" w:cs="Times New Roman"/>
      <w:b/>
      <w:bCs/>
      <w:i/>
      <w:iCs/>
      <w:sz w:val="24"/>
      <w:szCs w:val="28"/>
      <w:lang w:val="en-AU" w:eastAsia="hr-HR"/>
    </w:rPr>
  </w:style>
  <w:style w:type="paragraph" w:styleId="Naslov3">
    <w:name w:val="heading 3"/>
    <w:basedOn w:val="Normal"/>
    <w:next w:val="Normal"/>
    <w:link w:val="Naslov3Char"/>
    <w:unhideWhenUsed/>
    <w:qFormat/>
    <w:rsid w:val="00172254"/>
    <w:pPr>
      <w:keepNext/>
      <w:spacing w:after="0" w:line="240" w:lineRule="auto"/>
      <w:outlineLvl w:val="2"/>
    </w:pPr>
    <w:rPr>
      <w:rFonts w:ascii="Times New Roman" w:eastAsia="Times New Roman" w:hAnsi="Times New Roman" w:cs="Times New Roman"/>
      <w:b/>
      <w:szCs w:val="20"/>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F94494"/>
    <w:rPr>
      <w:rFonts w:ascii="Times New Roman" w:eastAsia="Times New Roman" w:hAnsi="Times New Roman" w:cs="Times New Roman"/>
      <w:b/>
      <w:bCs/>
      <w:i/>
      <w:iCs/>
      <w:sz w:val="24"/>
      <w:szCs w:val="28"/>
      <w:lang w:val="en-AU" w:eastAsia="hr-HR"/>
    </w:rPr>
  </w:style>
  <w:style w:type="character" w:customStyle="1" w:styleId="Naslov3Char">
    <w:name w:val="Naslov 3 Char"/>
    <w:basedOn w:val="Zadanifontodlomka"/>
    <w:link w:val="Naslov3"/>
    <w:rsid w:val="00172254"/>
    <w:rPr>
      <w:rFonts w:ascii="Times New Roman" w:eastAsia="Times New Roman" w:hAnsi="Times New Roman" w:cs="Times New Roman"/>
      <w:b/>
      <w:szCs w:val="20"/>
      <w:lang w:val="en-GB"/>
    </w:rPr>
  </w:style>
  <w:style w:type="numbering" w:customStyle="1" w:styleId="Bezpopisa1">
    <w:name w:val="Bez popisa1"/>
    <w:next w:val="Bezpopisa"/>
    <w:uiPriority w:val="99"/>
    <w:semiHidden/>
    <w:unhideWhenUsed/>
    <w:rsid w:val="006358DA"/>
  </w:style>
  <w:style w:type="character" w:styleId="Hiperveza">
    <w:name w:val="Hyperlink"/>
    <w:uiPriority w:val="99"/>
    <w:unhideWhenUsed/>
    <w:rsid w:val="006358DA"/>
    <w:rPr>
      <w:rFonts w:ascii="Verdana" w:hAnsi="Verdana" w:hint="default"/>
      <w:strike w:val="0"/>
      <w:dstrike w:val="0"/>
      <w:color w:val="333333"/>
      <w:sz w:val="17"/>
      <w:szCs w:val="17"/>
      <w:u w:val="none"/>
      <w:effect w:val="none"/>
    </w:rPr>
  </w:style>
  <w:style w:type="character" w:styleId="SlijeenaHiperveza">
    <w:name w:val="FollowedHyperlink"/>
    <w:basedOn w:val="Zadanifontodlomka"/>
    <w:uiPriority w:val="99"/>
    <w:semiHidden/>
    <w:unhideWhenUsed/>
    <w:rsid w:val="006358DA"/>
    <w:rPr>
      <w:color w:val="954F72" w:themeColor="followedHyperlink"/>
      <w:u w:val="single"/>
    </w:rPr>
  </w:style>
  <w:style w:type="paragraph" w:styleId="StandardWeb">
    <w:name w:val="Normal (Web)"/>
    <w:basedOn w:val="Normal"/>
    <w:semiHidden/>
    <w:unhideWhenUsed/>
    <w:rsid w:val="006358D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6358DA"/>
    <w:pPr>
      <w:tabs>
        <w:tab w:val="center" w:pos="4536"/>
        <w:tab w:val="right" w:pos="9072"/>
      </w:tabs>
      <w:spacing w:after="0" w:line="240" w:lineRule="auto"/>
    </w:pPr>
    <w:rPr>
      <w:rFonts w:ascii="Times New Roman" w:eastAsia="Times New Roman" w:hAnsi="Times New Roman" w:cs="Times New Roman"/>
      <w:sz w:val="20"/>
      <w:szCs w:val="20"/>
      <w:lang w:val="en-AU" w:eastAsia="hr-HR"/>
    </w:rPr>
  </w:style>
  <w:style w:type="character" w:customStyle="1" w:styleId="ZaglavljeChar">
    <w:name w:val="Zaglavlje Char"/>
    <w:basedOn w:val="Zadanifontodlomka"/>
    <w:link w:val="Zaglavlje"/>
    <w:uiPriority w:val="99"/>
    <w:rsid w:val="006358DA"/>
    <w:rPr>
      <w:rFonts w:ascii="Times New Roman" w:eastAsia="Times New Roman" w:hAnsi="Times New Roman" w:cs="Times New Roman"/>
      <w:sz w:val="20"/>
      <w:szCs w:val="20"/>
      <w:lang w:val="en-AU" w:eastAsia="hr-HR"/>
    </w:rPr>
  </w:style>
  <w:style w:type="paragraph" w:styleId="Podnoje">
    <w:name w:val="footer"/>
    <w:basedOn w:val="Normal"/>
    <w:link w:val="PodnojeChar"/>
    <w:uiPriority w:val="99"/>
    <w:unhideWhenUsed/>
    <w:rsid w:val="006358DA"/>
    <w:pPr>
      <w:tabs>
        <w:tab w:val="center" w:pos="4536"/>
        <w:tab w:val="right" w:pos="9072"/>
      </w:tabs>
      <w:spacing w:after="0" w:line="240" w:lineRule="auto"/>
    </w:pPr>
    <w:rPr>
      <w:rFonts w:ascii="Times New Roman" w:eastAsia="Times New Roman" w:hAnsi="Times New Roman" w:cs="Times New Roman"/>
      <w:sz w:val="20"/>
      <w:szCs w:val="20"/>
      <w:lang w:val="en-AU" w:eastAsia="hr-HR"/>
    </w:rPr>
  </w:style>
  <w:style w:type="character" w:customStyle="1" w:styleId="PodnojeChar">
    <w:name w:val="Podnožje Char"/>
    <w:basedOn w:val="Zadanifontodlomka"/>
    <w:link w:val="Podnoje"/>
    <w:uiPriority w:val="99"/>
    <w:rsid w:val="006358DA"/>
    <w:rPr>
      <w:rFonts w:ascii="Times New Roman" w:eastAsia="Times New Roman" w:hAnsi="Times New Roman" w:cs="Times New Roman"/>
      <w:sz w:val="20"/>
      <w:szCs w:val="20"/>
      <w:lang w:val="en-AU" w:eastAsia="hr-HR"/>
    </w:rPr>
  </w:style>
  <w:style w:type="paragraph" w:styleId="Tijeloteksta">
    <w:name w:val="Body Text"/>
    <w:basedOn w:val="Normal"/>
    <w:link w:val="TijelotekstaChar"/>
    <w:semiHidden/>
    <w:unhideWhenUsed/>
    <w:rsid w:val="006358DA"/>
    <w:pPr>
      <w:spacing w:after="0" w:line="240" w:lineRule="auto"/>
    </w:pPr>
    <w:rPr>
      <w:rFonts w:ascii="Times New Roman" w:eastAsia="Times New Roman" w:hAnsi="Times New Roman" w:cs="Times New Roman"/>
      <w:i/>
      <w:szCs w:val="20"/>
      <w:lang w:val="en-GB"/>
    </w:rPr>
  </w:style>
  <w:style w:type="character" w:customStyle="1" w:styleId="TijelotekstaChar">
    <w:name w:val="Tijelo teksta Char"/>
    <w:basedOn w:val="Zadanifontodlomka"/>
    <w:link w:val="Tijeloteksta"/>
    <w:semiHidden/>
    <w:rsid w:val="006358DA"/>
    <w:rPr>
      <w:rFonts w:ascii="Times New Roman" w:eastAsia="Times New Roman" w:hAnsi="Times New Roman" w:cs="Times New Roman"/>
      <w:i/>
      <w:szCs w:val="20"/>
      <w:lang w:val="en-GB"/>
    </w:rPr>
  </w:style>
  <w:style w:type="paragraph" w:styleId="Uvuenotijeloteksta">
    <w:name w:val="Body Text Indent"/>
    <w:basedOn w:val="Normal"/>
    <w:link w:val="UvuenotijelotekstaChar"/>
    <w:semiHidden/>
    <w:unhideWhenUsed/>
    <w:rsid w:val="006358DA"/>
    <w:pPr>
      <w:spacing w:after="120" w:line="240" w:lineRule="auto"/>
      <w:ind w:left="283"/>
    </w:pPr>
    <w:rPr>
      <w:rFonts w:ascii="Times New Roman" w:eastAsia="Times New Roman" w:hAnsi="Times New Roman" w:cs="Times New Roman"/>
      <w:sz w:val="24"/>
      <w:szCs w:val="20"/>
      <w:lang w:val="en-GB"/>
    </w:rPr>
  </w:style>
  <w:style w:type="character" w:customStyle="1" w:styleId="UvuenotijelotekstaChar">
    <w:name w:val="Uvučeno tijelo teksta Char"/>
    <w:basedOn w:val="Zadanifontodlomka"/>
    <w:link w:val="Uvuenotijeloteksta"/>
    <w:semiHidden/>
    <w:rsid w:val="006358DA"/>
    <w:rPr>
      <w:rFonts w:ascii="Times New Roman" w:eastAsia="Times New Roman" w:hAnsi="Times New Roman" w:cs="Times New Roman"/>
      <w:sz w:val="24"/>
      <w:szCs w:val="20"/>
      <w:lang w:val="en-GB"/>
    </w:rPr>
  </w:style>
  <w:style w:type="paragraph" w:styleId="Tijeloteksta-uvlaka3">
    <w:name w:val="Body Text Indent 3"/>
    <w:basedOn w:val="Normal"/>
    <w:link w:val="Tijeloteksta-uvlaka3Char"/>
    <w:semiHidden/>
    <w:unhideWhenUsed/>
    <w:rsid w:val="006358DA"/>
    <w:pPr>
      <w:spacing w:after="120" w:line="240" w:lineRule="auto"/>
      <w:ind w:left="283"/>
    </w:pPr>
    <w:rPr>
      <w:rFonts w:ascii="Times New Roman" w:eastAsia="Times New Roman" w:hAnsi="Times New Roman" w:cs="Times New Roman"/>
      <w:sz w:val="16"/>
      <w:szCs w:val="16"/>
      <w:lang w:val="en-AU" w:eastAsia="hr-HR"/>
    </w:rPr>
  </w:style>
  <w:style w:type="character" w:customStyle="1" w:styleId="Tijeloteksta-uvlaka3Char">
    <w:name w:val="Tijelo teksta - uvlaka 3 Char"/>
    <w:basedOn w:val="Zadanifontodlomka"/>
    <w:link w:val="Tijeloteksta-uvlaka3"/>
    <w:semiHidden/>
    <w:rsid w:val="006358DA"/>
    <w:rPr>
      <w:rFonts w:ascii="Times New Roman" w:eastAsia="Times New Roman" w:hAnsi="Times New Roman" w:cs="Times New Roman"/>
      <w:sz w:val="16"/>
      <w:szCs w:val="16"/>
      <w:lang w:val="en-AU" w:eastAsia="hr-HR"/>
    </w:rPr>
  </w:style>
  <w:style w:type="paragraph" w:styleId="Tekstbalonia">
    <w:name w:val="Balloon Text"/>
    <w:basedOn w:val="Normal"/>
    <w:link w:val="TekstbaloniaChar"/>
    <w:semiHidden/>
    <w:unhideWhenUsed/>
    <w:rsid w:val="006358DA"/>
    <w:pPr>
      <w:spacing w:after="0" w:line="240" w:lineRule="auto"/>
    </w:pPr>
    <w:rPr>
      <w:rFonts w:ascii="Tahoma" w:eastAsia="Times New Roman" w:hAnsi="Tahoma" w:cs="Tahoma"/>
      <w:sz w:val="16"/>
      <w:szCs w:val="16"/>
      <w:lang w:val="en-AU" w:eastAsia="hr-HR"/>
    </w:rPr>
  </w:style>
  <w:style w:type="character" w:customStyle="1" w:styleId="TekstbaloniaChar">
    <w:name w:val="Tekst balončića Char"/>
    <w:basedOn w:val="Zadanifontodlomka"/>
    <w:link w:val="Tekstbalonia"/>
    <w:semiHidden/>
    <w:rsid w:val="006358DA"/>
    <w:rPr>
      <w:rFonts w:ascii="Tahoma" w:eastAsia="Times New Roman" w:hAnsi="Tahoma" w:cs="Tahoma"/>
      <w:sz w:val="16"/>
      <w:szCs w:val="16"/>
      <w:lang w:val="en-AU" w:eastAsia="hr-HR"/>
    </w:rPr>
  </w:style>
  <w:style w:type="paragraph" w:styleId="Bezproreda">
    <w:name w:val="No Spacing"/>
    <w:uiPriority w:val="1"/>
    <w:qFormat/>
    <w:rsid w:val="006358DA"/>
    <w:pPr>
      <w:spacing w:after="0" w:line="240" w:lineRule="auto"/>
    </w:pPr>
    <w:rPr>
      <w:rFonts w:ascii="Times New Roman" w:eastAsia="Times New Roman" w:hAnsi="Times New Roman" w:cs="Times New Roman"/>
      <w:sz w:val="20"/>
      <w:szCs w:val="20"/>
      <w:lang w:val="en-AU" w:eastAsia="hr-HR"/>
    </w:rPr>
  </w:style>
  <w:style w:type="paragraph" w:styleId="Odlomakpopisa">
    <w:name w:val="List Paragraph"/>
    <w:basedOn w:val="Normal"/>
    <w:uiPriority w:val="34"/>
    <w:qFormat/>
    <w:rsid w:val="006358DA"/>
    <w:pPr>
      <w:spacing w:after="0" w:line="240" w:lineRule="auto"/>
      <w:ind w:left="708"/>
    </w:pPr>
    <w:rPr>
      <w:rFonts w:ascii="Times New Roman" w:eastAsia="Times New Roman" w:hAnsi="Times New Roman" w:cs="Times New Roman"/>
      <w:sz w:val="20"/>
      <w:szCs w:val="20"/>
      <w:lang w:val="en-AU" w:eastAsia="hr-HR"/>
    </w:rPr>
  </w:style>
  <w:style w:type="paragraph" w:customStyle="1" w:styleId="T-98-2">
    <w:name w:val="T-9/8-2"/>
    <w:rsid w:val="006358DA"/>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hr-HR"/>
    </w:rPr>
  </w:style>
  <w:style w:type="paragraph" w:customStyle="1" w:styleId="Default">
    <w:name w:val="Default"/>
    <w:rsid w:val="006358DA"/>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tekst">
    <w:name w:val="tekst"/>
    <w:basedOn w:val="Normal"/>
    <w:rsid w:val="006358D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ekst-bold">
    <w:name w:val="tekst-bold"/>
    <w:basedOn w:val="Normal"/>
    <w:rsid w:val="006358D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CM11">
    <w:name w:val="CM11"/>
    <w:basedOn w:val="Normal"/>
    <w:next w:val="Normal"/>
    <w:rsid w:val="006358DA"/>
    <w:pPr>
      <w:widowControl w:val="0"/>
      <w:autoSpaceDE w:val="0"/>
      <w:autoSpaceDN w:val="0"/>
      <w:adjustRightInd w:val="0"/>
      <w:spacing w:after="120" w:line="240" w:lineRule="auto"/>
    </w:pPr>
    <w:rPr>
      <w:rFonts w:ascii="Helvetica" w:eastAsia="Times New Roman" w:hAnsi="Helvetica" w:cs="Times New Roman"/>
      <w:sz w:val="24"/>
      <w:szCs w:val="24"/>
      <w:lang w:eastAsia="hr-HR"/>
    </w:rPr>
  </w:style>
  <w:style w:type="character" w:customStyle="1" w:styleId="Bodytext">
    <w:name w:val="Body text_"/>
    <w:link w:val="Tijeloteksta1"/>
    <w:locked/>
    <w:rsid w:val="006358DA"/>
    <w:rPr>
      <w:rFonts w:ascii="Arial Narrow" w:eastAsia="Arial Narrow" w:hAnsi="Arial Narrow"/>
      <w:shd w:val="clear" w:color="auto" w:fill="FFFFFF"/>
    </w:rPr>
  </w:style>
  <w:style w:type="paragraph" w:customStyle="1" w:styleId="Tijeloteksta1">
    <w:name w:val="Tijelo teksta1"/>
    <w:basedOn w:val="Normal"/>
    <w:link w:val="Bodytext"/>
    <w:rsid w:val="006358DA"/>
    <w:pPr>
      <w:shd w:val="clear" w:color="auto" w:fill="FFFFFF"/>
      <w:spacing w:before="1620" w:after="780" w:line="254" w:lineRule="exact"/>
      <w:ind w:hanging="720"/>
      <w:jc w:val="center"/>
    </w:pPr>
    <w:rPr>
      <w:rFonts w:ascii="Arial Narrow" w:eastAsia="Arial Narrow" w:hAnsi="Arial Narrow"/>
    </w:rPr>
  </w:style>
  <w:style w:type="character" w:customStyle="1" w:styleId="Naslov1Char">
    <w:name w:val="Naslov 1 Char"/>
    <w:basedOn w:val="Zadanifontodlomka"/>
    <w:link w:val="Naslov1"/>
    <w:uiPriority w:val="9"/>
    <w:rsid w:val="00F94494"/>
    <w:rPr>
      <w:rFonts w:ascii="Times New Roman" w:eastAsiaTheme="majorEastAsia" w:hAnsi="Times New Roman" w:cstheme="majorBidi"/>
      <w:b/>
      <w:bCs/>
      <w:sz w:val="24"/>
      <w:szCs w:val="28"/>
    </w:rPr>
  </w:style>
  <w:style w:type="paragraph" w:styleId="TOCNaslov">
    <w:name w:val="TOC Heading"/>
    <w:basedOn w:val="Naslov1"/>
    <w:next w:val="Normal"/>
    <w:uiPriority w:val="39"/>
    <w:semiHidden/>
    <w:unhideWhenUsed/>
    <w:qFormat/>
    <w:rsid w:val="006259A2"/>
    <w:pPr>
      <w:spacing w:line="276" w:lineRule="auto"/>
      <w:outlineLvl w:val="9"/>
    </w:pPr>
    <w:rPr>
      <w:rFonts w:asciiTheme="majorHAnsi" w:hAnsiTheme="majorHAnsi"/>
      <w:color w:val="2E74B5" w:themeColor="accent1" w:themeShade="BF"/>
      <w:sz w:val="28"/>
      <w:lang w:eastAsia="hr-HR"/>
    </w:rPr>
  </w:style>
  <w:style w:type="paragraph" w:styleId="Sadraj1">
    <w:name w:val="toc 1"/>
    <w:basedOn w:val="Normal"/>
    <w:next w:val="Normal"/>
    <w:autoRedefine/>
    <w:uiPriority w:val="39"/>
    <w:unhideWhenUsed/>
    <w:rsid w:val="007D1199"/>
    <w:pPr>
      <w:tabs>
        <w:tab w:val="left" w:pos="284"/>
        <w:tab w:val="right" w:leader="dot" w:pos="9060"/>
      </w:tabs>
      <w:spacing w:after="100"/>
    </w:pPr>
  </w:style>
  <w:style w:type="paragraph" w:styleId="Sadraj2">
    <w:name w:val="toc 2"/>
    <w:basedOn w:val="Normal"/>
    <w:next w:val="Normal"/>
    <w:autoRedefine/>
    <w:uiPriority w:val="39"/>
    <w:unhideWhenUsed/>
    <w:rsid w:val="007D1199"/>
    <w:pPr>
      <w:tabs>
        <w:tab w:val="left" w:pos="567"/>
        <w:tab w:val="right" w:leader="dot" w:pos="9060"/>
      </w:tabs>
      <w:spacing w:after="100"/>
      <w:ind w:left="220"/>
    </w:pPr>
  </w:style>
  <w:style w:type="paragraph" w:styleId="Sadraj3">
    <w:name w:val="toc 3"/>
    <w:basedOn w:val="Normal"/>
    <w:next w:val="Normal"/>
    <w:autoRedefine/>
    <w:uiPriority w:val="39"/>
    <w:unhideWhenUsed/>
    <w:rsid w:val="006259A2"/>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F94494"/>
    <w:pPr>
      <w:keepNext/>
      <w:keepLines/>
      <w:spacing w:before="480" w:after="0"/>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nhideWhenUsed/>
    <w:qFormat/>
    <w:rsid w:val="00F94494"/>
    <w:pPr>
      <w:keepNext/>
      <w:spacing w:before="240" w:after="60" w:line="240" w:lineRule="auto"/>
      <w:outlineLvl w:val="1"/>
    </w:pPr>
    <w:rPr>
      <w:rFonts w:ascii="Times New Roman" w:eastAsia="Times New Roman" w:hAnsi="Times New Roman" w:cs="Times New Roman"/>
      <w:b/>
      <w:bCs/>
      <w:i/>
      <w:iCs/>
      <w:sz w:val="24"/>
      <w:szCs w:val="28"/>
      <w:lang w:val="en-AU" w:eastAsia="hr-HR"/>
    </w:rPr>
  </w:style>
  <w:style w:type="paragraph" w:styleId="Naslov3">
    <w:name w:val="heading 3"/>
    <w:basedOn w:val="Normal"/>
    <w:next w:val="Normal"/>
    <w:link w:val="Naslov3Char"/>
    <w:unhideWhenUsed/>
    <w:qFormat/>
    <w:rsid w:val="00172254"/>
    <w:pPr>
      <w:keepNext/>
      <w:spacing w:after="0" w:line="240" w:lineRule="auto"/>
      <w:outlineLvl w:val="2"/>
    </w:pPr>
    <w:rPr>
      <w:rFonts w:ascii="Times New Roman" w:eastAsia="Times New Roman" w:hAnsi="Times New Roman" w:cs="Times New Roman"/>
      <w:b/>
      <w:szCs w:val="20"/>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F94494"/>
    <w:rPr>
      <w:rFonts w:ascii="Times New Roman" w:eastAsia="Times New Roman" w:hAnsi="Times New Roman" w:cs="Times New Roman"/>
      <w:b/>
      <w:bCs/>
      <w:i/>
      <w:iCs/>
      <w:sz w:val="24"/>
      <w:szCs w:val="28"/>
      <w:lang w:val="en-AU" w:eastAsia="hr-HR"/>
    </w:rPr>
  </w:style>
  <w:style w:type="character" w:customStyle="1" w:styleId="Naslov3Char">
    <w:name w:val="Naslov 3 Char"/>
    <w:basedOn w:val="Zadanifontodlomka"/>
    <w:link w:val="Naslov3"/>
    <w:rsid w:val="00172254"/>
    <w:rPr>
      <w:rFonts w:ascii="Times New Roman" w:eastAsia="Times New Roman" w:hAnsi="Times New Roman" w:cs="Times New Roman"/>
      <w:b/>
      <w:szCs w:val="20"/>
      <w:lang w:val="en-GB"/>
    </w:rPr>
  </w:style>
  <w:style w:type="numbering" w:customStyle="1" w:styleId="Bezpopisa1">
    <w:name w:val="Bez popisa1"/>
    <w:next w:val="Bezpopisa"/>
    <w:uiPriority w:val="99"/>
    <w:semiHidden/>
    <w:unhideWhenUsed/>
    <w:rsid w:val="006358DA"/>
  </w:style>
  <w:style w:type="character" w:styleId="Hiperveza">
    <w:name w:val="Hyperlink"/>
    <w:uiPriority w:val="99"/>
    <w:unhideWhenUsed/>
    <w:rsid w:val="006358DA"/>
    <w:rPr>
      <w:rFonts w:ascii="Verdana" w:hAnsi="Verdana" w:hint="default"/>
      <w:strike w:val="0"/>
      <w:dstrike w:val="0"/>
      <w:color w:val="333333"/>
      <w:sz w:val="17"/>
      <w:szCs w:val="17"/>
      <w:u w:val="none"/>
      <w:effect w:val="none"/>
    </w:rPr>
  </w:style>
  <w:style w:type="character" w:styleId="SlijeenaHiperveza">
    <w:name w:val="FollowedHyperlink"/>
    <w:basedOn w:val="Zadanifontodlomka"/>
    <w:uiPriority w:val="99"/>
    <w:semiHidden/>
    <w:unhideWhenUsed/>
    <w:rsid w:val="006358DA"/>
    <w:rPr>
      <w:color w:val="954F72" w:themeColor="followedHyperlink"/>
      <w:u w:val="single"/>
    </w:rPr>
  </w:style>
  <w:style w:type="paragraph" w:styleId="StandardWeb">
    <w:name w:val="Normal (Web)"/>
    <w:basedOn w:val="Normal"/>
    <w:semiHidden/>
    <w:unhideWhenUsed/>
    <w:rsid w:val="006358D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6358DA"/>
    <w:pPr>
      <w:tabs>
        <w:tab w:val="center" w:pos="4536"/>
        <w:tab w:val="right" w:pos="9072"/>
      </w:tabs>
      <w:spacing w:after="0" w:line="240" w:lineRule="auto"/>
    </w:pPr>
    <w:rPr>
      <w:rFonts w:ascii="Times New Roman" w:eastAsia="Times New Roman" w:hAnsi="Times New Roman" w:cs="Times New Roman"/>
      <w:sz w:val="20"/>
      <w:szCs w:val="20"/>
      <w:lang w:val="en-AU" w:eastAsia="hr-HR"/>
    </w:rPr>
  </w:style>
  <w:style w:type="character" w:customStyle="1" w:styleId="ZaglavljeChar">
    <w:name w:val="Zaglavlje Char"/>
    <w:basedOn w:val="Zadanifontodlomka"/>
    <w:link w:val="Zaglavlje"/>
    <w:uiPriority w:val="99"/>
    <w:rsid w:val="006358DA"/>
    <w:rPr>
      <w:rFonts w:ascii="Times New Roman" w:eastAsia="Times New Roman" w:hAnsi="Times New Roman" w:cs="Times New Roman"/>
      <w:sz w:val="20"/>
      <w:szCs w:val="20"/>
      <w:lang w:val="en-AU" w:eastAsia="hr-HR"/>
    </w:rPr>
  </w:style>
  <w:style w:type="paragraph" w:styleId="Podnoje">
    <w:name w:val="footer"/>
    <w:basedOn w:val="Normal"/>
    <w:link w:val="PodnojeChar"/>
    <w:uiPriority w:val="99"/>
    <w:unhideWhenUsed/>
    <w:rsid w:val="006358DA"/>
    <w:pPr>
      <w:tabs>
        <w:tab w:val="center" w:pos="4536"/>
        <w:tab w:val="right" w:pos="9072"/>
      </w:tabs>
      <w:spacing w:after="0" w:line="240" w:lineRule="auto"/>
    </w:pPr>
    <w:rPr>
      <w:rFonts w:ascii="Times New Roman" w:eastAsia="Times New Roman" w:hAnsi="Times New Roman" w:cs="Times New Roman"/>
      <w:sz w:val="20"/>
      <w:szCs w:val="20"/>
      <w:lang w:val="en-AU" w:eastAsia="hr-HR"/>
    </w:rPr>
  </w:style>
  <w:style w:type="character" w:customStyle="1" w:styleId="PodnojeChar">
    <w:name w:val="Podnožje Char"/>
    <w:basedOn w:val="Zadanifontodlomka"/>
    <w:link w:val="Podnoje"/>
    <w:uiPriority w:val="99"/>
    <w:rsid w:val="006358DA"/>
    <w:rPr>
      <w:rFonts w:ascii="Times New Roman" w:eastAsia="Times New Roman" w:hAnsi="Times New Roman" w:cs="Times New Roman"/>
      <w:sz w:val="20"/>
      <w:szCs w:val="20"/>
      <w:lang w:val="en-AU" w:eastAsia="hr-HR"/>
    </w:rPr>
  </w:style>
  <w:style w:type="paragraph" w:styleId="Tijeloteksta">
    <w:name w:val="Body Text"/>
    <w:basedOn w:val="Normal"/>
    <w:link w:val="TijelotekstaChar"/>
    <w:semiHidden/>
    <w:unhideWhenUsed/>
    <w:rsid w:val="006358DA"/>
    <w:pPr>
      <w:spacing w:after="0" w:line="240" w:lineRule="auto"/>
    </w:pPr>
    <w:rPr>
      <w:rFonts w:ascii="Times New Roman" w:eastAsia="Times New Roman" w:hAnsi="Times New Roman" w:cs="Times New Roman"/>
      <w:i/>
      <w:szCs w:val="20"/>
      <w:lang w:val="en-GB"/>
    </w:rPr>
  </w:style>
  <w:style w:type="character" w:customStyle="1" w:styleId="TijelotekstaChar">
    <w:name w:val="Tijelo teksta Char"/>
    <w:basedOn w:val="Zadanifontodlomka"/>
    <w:link w:val="Tijeloteksta"/>
    <w:semiHidden/>
    <w:rsid w:val="006358DA"/>
    <w:rPr>
      <w:rFonts w:ascii="Times New Roman" w:eastAsia="Times New Roman" w:hAnsi="Times New Roman" w:cs="Times New Roman"/>
      <w:i/>
      <w:szCs w:val="20"/>
      <w:lang w:val="en-GB"/>
    </w:rPr>
  </w:style>
  <w:style w:type="paragraph" w:styleId="Uvuenotijeloteksta">
    <w:name w:val="Body Text Indent"/>
    <w:basedOn w:val="Normal"/>
    <w:link w:val="UvuenotijelotekstaChar"/>
    <w:semiHidden/>
    <w:unhideWhenUsed/>
    <w:rsid w:val="006358DA"/>
    <w:pPr>
      <w:spacing w:after="120" w:line="240" w:lineRule="auto"/>
      <w:ind w:left="283"/>
    </w:pPr>
    <w:rPr>
      <w:rFonts w:ascii="Times New Roman" w:eastAsia="Times New Roman" w:hAnsi="Times New Roman" w:cs="Times New Roman"/>
      <w:sz w:val="24"/>
      <w:szCs w:val="20"/>
      <w:lang w:val="en-GB"/>
    </w:rPr>
  </w:style>
  <w:style w:type="character" w:customStyle="1" w:styleId="UvuenotijelotekstaChar">
    <w:name w:val="Uvučeno tijelo teksta Char"/>
    <w:basedOn w:val="Zadanifontodlomka"/>
    <w:link w:val="Uvuenotijeloteksta"/>
    <w:semiHidden/>
    <w:rsid w:val="006358DA"/>
    <w:rPr>
      <w:rFonts w:ascii="Times New Roman" w:eastAsia="Times New Roman" w:hAnsi="Times New Roman" w:cs="Times New Roman"/>
      <w:sz w:val="24"/>
      <w:szCs w:val="20"/>
      <w:lang w:val="en-GB"/>
    </w:rPr>
  </w:style>
  <w:style w:type="paragraph" w:styleId="Tijeloteksta-uvlaka3">
    <w:name w:val="Body Text Indent 3"/>
    <w:basedOn w:val="Normal"/>
    <w:link w:val="Tijeloteksta-uvlaka3Char"/>
    <w:semiHidden/>
    <w:unhideWhenUsed/>
    <w:rsid w:val="006358DA"/>
    <w:pPr>
      <w:spacing w:after="120" w:line="240" w:lineRule="auto"/>
      <w:ind w:left="283"/>
    </w:pPr>
    <w:rPr>
      <w:rFonts w:ascii="Times New Roman" w:eastAsia="Times New Roman" w:hAnsi="Times New Roman" w:cs="Times New Roman"/>
      <w:sz w:val="16"/>
      <w:szCs w:val="16"/>
      <w:lang w:val="en-AU" w:eastAsia="hr-HR"/>
    </w:rPr>
  </w:style>
  <w:style w:type="character" w:customStyle="1" w:styleId="Tijeloteksta-uvlaka3Char">
    <w:name w:val="Tijelo teksta - uvlaka 3 Char"/>
    <w:basedOn w:val="Zadanifontodlomka"/>
    <w:link w:val="Tijeloteksta-uvlaka3"/>
    <w:semiHidden/>
    <w:rsid w:val="006358DA"/>
    <w:rPr>
      <w:rFonts w:ascii="Times New Roman" w:eastAsia="Times New Roman" w:hAnsi="Times New Roman" w:cs="Times New Roman"/>
      <w:sz w:val="16"/>
      <w:szCs w:val="16"/>
      <w:lang w:val="en-AU" w:eastAsia="hr-HR"/>
    </w:rPr>
  </w:style>
  <w:style w:type="paragraph" w:styleId="Tekstbalonia">
    <w:name w:val="Balloon Text"/>
    <w:basedOn w:val="Normal"/>
    <w:link w:val="TekstbaloniaChar"/>
    <w:semiHidden/>
    <w:unhideWhenUsed/>
    <w:rsid w:val="006358DA"/>
    <w:pPr>
      <w:spacing w:after="0" w:line="240" w:lineRule="auto"/>
    </w:pPr>
    <w:rPr>
      <w:rFonts w:ascii="Tahoma" w:eastAsia="Times New Roman" w:hAnsi="Tahoma" w:cs="Tahoma"/>
      <w:sz w:val="16"/>
      <w:szCs w:val="16"/>
      <w:lang w:val="en-AU" w:eastAsia="hr-HR"/>
    </w:rPr>
  </w:style>
  <w:style w:type="character" w:customStyle="1" w:styleId="TekstbaloniaChar">
    <w:name w:val="Tekst balončića Char"/>
    <w:basedOn w:val="Zadanifontodlomka"/>
    <w:link w:val="Tekstbalonia"/>
    <w:semiHidden/>
    <w:rsid w:val="006358DA"/>
    <w:rPr>
      <w:rFonts w:ascii="Tahoma" w:eastAsia="Times New Roman" w:hAnsi="Tahoma" w:cs="Tahoma"/>
      <w:sz w:val="16"/>
      <w:szCs w:val="16"/>
      <w:lang w:val="en-AU" w:eastAsia="hr-HR"/>
    </w:rPr>
  </w:style>
  <w:style w:type="paragraph" w:styleId="Bezproreda">
    <w:name w:val="No Spacing"/>
    <w:uiPriority w:val="1"/>
    <w:qFormat/>
    <w:rsid w:val="006358DA"/>
    <w:pPr>
      <w:spacing w:after="0" w:line="240" w:lineRule="auto"/>
    </w:pPr>
    <w:rPr>
      <w:rFonts w:ascii="Times New Roman" w:eastAsia="Times New Roman" w:hAnsi="Times New Roman" w:cs="Times New Roman"/>
      <w:sz w:val="20"/>
      <w:szCs w:val="20"/>
      <w:lang w:val="en-AU" w:eastAsia="hr-HR"/>
    </w:rPr>
  </w:style>
  <w:style w:type="paragraph" w:styleId="Odlomakpopisa">
    <w:name w:val="List Paragraph"/>
    <w:basedOn w:val="Normal"/>
    <w:uiPriority w:val="34"/>
    <w:qFormat/>
    <w:rsid w:val="006358DA"/>
    <w:pPr>
      <w:spacing w:after="0" w:line="240" w:lineRule="auto"/>
      <w:ind w:left="708"/>
    </w:pPr>
    <w:rPr>
      <w:rFonts w:ascii="Times New Roman" w:eastAsia="Times New Roman" w:hAnsi="Times New Roman" w:cs="Times New Roman"/>
      <w:sz w:val="20"/>
      <w:szCs w:val="20"/>
      <w:lang w:val="en-AU" w:eastAsia="hr-HR"/>
    </w:rPr>
  </w:style>
  <w:style w:type="paragraph" w:customStyle="1" w:styleId="T-98-2">
    <w:name w:val="T-9/8-2"/>
    <w:rsid w:val="006358DA"/>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hr-HR"/>
    </w:rPr>
  </w:style>
  <w:style w:type="paragraph" w:customStyle="1" w:styleId="Default">
    <w:name w:val="Default"/>
    <w:rsid w:val="006358DA"/>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tekst">
    <w:name w:val="tekst"/>
    <w:basedOn w:val="Normal"/>
    <w:rsid w:val="006358D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ekst-bold">
    <w:name w:val="tekst-bold"/>
    <w:basedOn w:val="Normal"/>
    <w:rsid w:val="006358D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CM11">
    <w:name w:val="CM11"/>
    <w:basedOn w:val="Normal"/>
    <w:next w:val="Normal"/>
    <w:rsid w:val="006358DA"/>
    <w:pPr>
      <w:widowControl w:val="0"/>
      <w:autoSpaceDE w:val="0"/>
      <w:autoSpaceDN w:val="0"/>
      <w:adjustRightInd w:val="0"/>
      <w:spacing w:after="120" w:line="240" w:lineRule="auto"/>
    </w:pPr>
    <w:rPr>
      <w:rFonts w:ascii="Helvetica" w:eastAsia="Times New Roman" w:hAnsi="Helvetica" w:cs="Times New Roman"/>
      <w:sz w:val="24"/>
      <w:szCs w:val="24"/>
      <w:lang w:eastAsia="hr-HR"/>
    </w:rPr>
  </w:style>
  <w:style w:type="character" w:customStyle="1" w:styleId="Bodytext">
    <w:name w:val="Body text_"/>
    <w:link w:val="Tijeloteksta1"/>
    <w:locked/>
    <w:rsid w:val="006358DA"/>
    <w:rPr>
      <w:rFonts w:ascii="Arial Narrow" w:eastAsia="Arial Narrow" w:hAnsi="Arial Narrow"/>
      <w:shd w:val="clear" w:color="auto" w:fill="FFFFFF"/>
    </w:rPr>
  </w:style>
  <w:style w:type="paragraph" w:customStyle="1" w:styleId="Tijeloteksta1">
    <w:name w:val="Tijelo teksta1"/>
    <w:basedOn w:val="Normal"/>
    <w:link w:val="Bodytext"/>
    <w:rsid w:val="006358DA"/>
    <w:pPr>
      <w:shd w:val="clear" w:color="auto" w:fill="FFFFFF"/>
      <w:spacing w:before="1620" w:after="780" w:line="254" w:lineRule="exact"/>
      <w:ind w:hanging="720"/>
      <w:jc w:val="center"/>
    </w:pPr>
    <w:rPr>
      <w:rFonts w:ascii="Arial Narrow" w:eastAsia="Arial Narrow" w:hAnsi="Arial Narrow"/>
    </w:rPr>
  </w:style>
  <w:style w:type="character" w:customStyle="1" w:styleId="Naslov1Char">
    <w:name w:val="Naslov 1 Char"/>
    <w:basedOn w:val="Zadanifontodlomka"/>
    <w:link w:val="Naslov1"/>
    <w:uiPriority w:val="9"/>
    <w:rsid w:val="00F94494"/>
    <w:rPr>
      <w:rFonts w:ascii="Times New Roman" w:eastAsiaTheme="majorEastAsia" w:hAnsi="Times New Roman" w:cstheme="majorBidi"/>
      <w:b/>
      <w:bCs/>
      <w:sz w:val="24"/>
      <w:szCs w:val="28"/>
    </w:rPr>
  </w:style>
  <w:style w:type="paragraph" w:styleId="TOCNaslov">
    <w:name w:val="TOC Heading"/>
    <w:basedOn w:val="Naslov1"/>
    <w:next w:val="Normal"/>
    <w:uiPriority w:val="39"/>
    <w:semiHidden/>
    <w:unhideWhenUsed/>
    <w:qFormat/>
    <w:rsid w:val="006259A2"/>
    <w:pPr>
      <w:spacing w:line="276" w:lineRule="auto"/>
      <w:outlineLvl w:val="9"/>
    </w:pPr>
    <w:rPr>
      <w:rFonts w:asciiTheme="majorHAnsi" w:hAnsiTheme="majorHAnsi"/>
      <w:color w:val="2E74B5" w:themeColor="accent1" w:themeShade="BF"/>
      <w:sz w:val="28"/>
      <w:lang w:eastAsia="hr-HR"/>
    </w:rPr>
  </w:style>
  <w:style w:type="paragraph" w:styleId="Sadraj1">
    <w:name w:val="toc 1"/>
    <w:basedOn w:val="Normal"/>
    <w:next w:val="Normal"/>
    <w:autoRedefine/>
    <w:uiPriority w:val="39"/>
    <w:unhideWhenUsed/>
    <w:rsid w:val="007D1199"/>
    <w:pPr>
      <w:tabs>
        <w:tab w:val="left" w:pos="284"/>
        <w:tab w:val="right" w:leader="dot" w:pos="9060"/>
      </w:tabs>
      <w:spacing w:after="100"/>
    </w:pPr>
  </w:style>
  <w:style w:type="paragraph" w:styleId="Sadraj2">
    <w:name w:val="toc 2"/>
    <w:basedOn w:val="Normal"/>
    <w:next w:val="Normal"/>
    <w:autoRedefine/>
    <w:uiPriority w:val="39"/>
    <w:unhideWhenUsed/>
    <w:rsid w:val="007D1199"/>
    <w:pPr>
      <w:tabs>
        <w:tab w:val="left" w:pos="567"/>
        <w:tab w:val="right" w:leader="dot" w:pos="9060"/>
      </w:tabs>
      <w:spacing w:after="100"/>
      <w:ind w:left="220"/>
    </w:pPr>
  </w:style>
  <w:style w:type="paragraph" w:styleId="Sadraj3">
    <w:name w:val="toc 3"/>
    <w:basedOn w:val="Normal"/>
    <w:next w:val="Normal"/>
    <w:autoRedefine/>
    <w:uiPriority w:val="39"/>
    <w:unhideWhenUsed/>
    <w:rsid w:val="006259A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697674">
      <w:bodyDiv w:val="1"/>
      <w:marLeft w:val="0"/>
      <w:marRight w:val="0"/>
      <w:marTop w:val="0"/>
      <w:marBottom w:val="0"/>
      <w:divBdr>
        <w:top w:val="none" w:sz="0" w:space="0" w:color="auto"/>
        <w:left w:val="none" w:sz="0" w:space="0" w:color="auto"/>
        <w:bottom w:val="none" w:sz="0" w:space="0" w:color="auto"/>
        <w:right w:val="none" w:sz="0" w:space="0" w:color="auto"/>
      </w:divBdr>
    </w:div>
    <w:div w:id="999428043">
      <w:bodyDiv w:val="1"/>
      <w:marLeft w:val="0"/>
      <w:marRight w:val="0"/>
      <w:marTop w:val="0"/>
      <w:marBottom w:val="0"/>
      <w:divBdr>
        <w:top w:val="none" w:sz="0" w:space="0" w:color="auto"/>
        <w:left w:val="none" w:sz="0" w:space="0" w:color="auto"/>
        <w:bottom w:val="none" w:sz="0" w:space="0" w:color="auto"/>
        <w:right w:val="none" w:sz="0" w:space="0" w:color="auto"/>
      </w:divBdr>
    </w:div>
    <w:div w:id="1126508022">
      <w:bodyDiv w:val="1"/>
      <w:marLeft w:val="0"/>
      <w:marRight w:val="0"/>
      <w:marTop w:val="0"/>
      <w:marBottom w:val="0"/>
      <w:divBdr>
        <w:top w:val="none" w:sz="0" w:space="0" w:color="auto"/>
        <w:left w:val="none" w:sz="0" w:space="0" w:color="auto"/>
        <w:bottom w:val="none" w:sz="0" w:space="0" w:color="auto"/>
        <w:right w:val="none" w:sz="0" w:space="0" w:color="auto"/>
      </w:divBdr>
    </w:div>
    <w:div w:id="1186291077">
      <w:bodyDiv w:val="1"/>
      <w:marLeft w:val="0"/>
      <w:marRight w:val="0"/>
      <w:marTop w:val="0"/>
      <w:marBottom w:val="0"/>
      <w:divBdr>
        <w:top w:val="none" w:sz="0" w:space="0" w:color="auto"/>
        <w:left w:val="none" w:sz="0" w:space="0" w:color="auto"/>
        <w:bottom w:val="none" w:sz="0" w:space="0" w:color="auto"/>
        <w:right w:val="none" w:sz="0" w:space="0" w:color="auto"/>
      </w:divBdr>
    </w:div>
    <w:div w:id="1592466285">
      <w:bodyDiv w:val="1"/>
      <w:marLeft w:val="0"/>
      <w:marRight w:val="0"/>
      <w:marTop w:val="0"/>
      <w:marBottom w:val="0"/>
      <w:divBdr>
        <w:top w:val="none" w:sz="0" w:space="0" w:color="auto"/>
        <w:left w:val="none" w:sz="0" w:space="0" w:color="auto"/>
        <w:bottom w:val="none" w:sz="0" w:space="0" w:color="auto"/>
        <w:right w:val="none" w:sz="0" w:space="0" w:color="auto"/>
      </w:divBdr>
    </w:div>
    <w:div w:id="178284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pcina-martijanec.h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TIJANEC@OPCINA-MARTIJANEC.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JANEC@OPCINA-MARTIJANEC.H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opcina-martijanec.h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6E88A-F333-45B8-A45D-4169E63B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39</Pages>
  <Words>11807</Words>
  <Characters>67304</Characters>
  <Application>Microsoft Office Word</Application>
  <DocSecurity>0</DocSecurity>
  <Lines>560</Lines>
  <Paragraphs>157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PC</cp:lastModifiedBy>
  <cp:revision>46</cp:revision>
  <dcterms:created xsi:type="dcterms:W3CDTF">2020-02-03T07:23:00Z</dcterms:created>
  <dcterms:modified xsi:type="dcterms:W3CDTF">2020-02-06T13:58:00Z</dcterms:modified>
</cp:coreProperties>
</file>