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98" w:rsidRPr="00FF0498" w:rsidRDefault="00163A18" w:rsidP="00FF0498">
      <w:pPr>
        <w:pStyle w:val="Bezproreda"/>
        <w:jc w:val="right"/>
        <w:rPr>
          <w:sz w:val="22"/>
          <w:szCs w:val="22"/>
          <w:u w:val="single"/>
        </w:rPr>
      </w:pPr>
      <w:r w:rsidRPr="00FF0498">
        <w:rPr>
          <w:sz w:val="22"/>
          <w:szCs w:val="22"/>
          <w:u w:val="single"/>
        </w:rPr>
        <w:t>PRIJEDLOG</w:t>
      </w:r>
    </w:p>
    <w:p w:rsidR="00FF0498" w:rsidRDefault="00FF0498" w:rsidP="00FF0498">
      <w:pPr>
        <w:pStyle w:val="Bezproreda"/>
        <w:jc w:val="right"/>
        <w:rPr>
          <w:b/>
          <w:sz w:val="22"/>
          <w:szCs w:val="22"/>
          <w:u w:val="single"/>
        </w:rPr>
      </w:pPr>
    </w:p>
    <w:p w:rsidR="00163A18" w:rsidRPr="00FF0498" w:rsidRDefault="00163A18" w:rsidP="00FF0498">
      <w:pPr>
        <w:pStyle w:val="Bezproreda"/>
        <w:jc w:val="both"/>
        <w:rPr>
          <w:sz w:val="22"/>
          <w:szCs w:val="22"/>
          <w:u w:val="single"/>
        </w:rPr>
      </w:pPr>
      <w:r w:rsidRPr="00092AD4">
        <w:rPr>
          <w:sz w:val="22"/>
          <w:szCs w:val="22"/>
        </w:rPr>
        <w:t xml:space="preserve">Na temelju članka 10. stavka 3. Zakona o financiranju političkih aktivnosti, izborne promidžbe i referenduma („Narodne novine“ br. </w:t>
      </w:r>
      <w:hyperlink r:id="rId8" w:history="1">
        <w:r w:rsidRPr="00092AD4">
          <w:rPr>
            <w:sz w:val="22"/>
            <w:szCs w:val="22"/>
          </w:rPr>
          <w:t>29/19</w:t>
        </w:r>
      </w:hyperlink>
      <w:r w:rsidRPr="00092AD4">
        <w:rPr>
          <w:sz w:val="22"/>
          <w:szCs w:val="22"/>
        </w:rPr>
        <w:t>, </w:t>
      </w:r>
      <w:hyperlink r:id="rId9" w:history="1">
        <w:r w:rsidRPr="00092AD4">
          <w:rPr>
            <w:sz w:val="22"/>
            <w:szCs w:val="22"/>
          </w:rPr>
          <w:t>98/19</w:t>
        </w:r>
      </w:hyperlink>
      <w:r w:rsidRPr="00092AD4">
        <w:rPr>
          <w:sz w:val="22"/>
          <w:szCs w:val="22"/>
        </w:rPr>
        <w:t>) te članka 31. Statuta Općine Martijanec („Službeni vjesnik Varaždinske županije“ broj 10/13, 24/13, 18/18, 09/20</w:t>
      </w:r>
      <w:r w:rsidR="00DB08E6">
        <w:rPr>
          <w:sz w:val="22"/>
          <w:szCs w:val="22"/>
        </w:rPr>
        <w:t>, 14/21</w:t>
      </w:r>
      <w:r w:rsidRPr="00092AD4">
        <w:rPr>
          <w:sz w:val="22"/>
          <w:szCs w:val="22"/>
        </w:rPr>
        <w:t xml:space="preserve">), </w:t>
      </w:r>
      <w:r w:rsidRPr="00092AD4">
        <w:rPr>
          <w:b/>
          <w:sz w:val="22"/>
          <w:szCs w:val="22"/>
        </w:rPr>
        <w:t>Općinsko vijeće Općine Martijanec</w:t>
      </w:r>
      <w:r w:rsidR="00DB08E6">
        <w:rPr>
          <w:b/>
          <w:sz w:val="22"/>
          <w:szCs w:val="22"/>
        </w:rPr>
        <w:t xml:space="preserve"> </w:t>
      </w:r>
      <w:r w:rsidRPr="00FA547F">
        <w:rPr>
          <w:b/>
          <w:bCs/>
          <w:sz w:val="22"/>
          <w:szCs w:val="22"/>
        </w:rPr>
        <w:t>na</w:t>
      </w:r>
      <w:r w:rsidR="00DB08E6" w:rsidRPr="00FA547F">
        <w:rPr>
          <w:b/>
          <w:bCs/>
          <w:sz w:val="22"/>
          <w:szCs w:val="22"/>
        </w:rPr>
        <w:t xml:space="preserve"> svojoj</w:t>
      </w:r>
      <w:r w:rsidRPr="00FA547F">
        <w:rPr>
          <w:b/>
          <w:bCs/>
          <w:sz w:val="22"/>
          <w:szCs w:val="22"/>
        </w:rPr>
        <w:t xml:space="preserve"> </w:t>
      </w:r>
      <w:r w:rsidR="00FA547F" w:rsidRPr="00FA547F">
        <w:rPr>
          <w:b/>
          <w:bCs/>
          <w:sz w:val="22"/>
          <w:szCs w:val="22"/>
        </w:rPr>
        <w:t>13.</w:t>
      </w:r>
      <w:r w:rsidRPr="00FA547F">
        <w:rPr>
          <w:b/>
          <w:bCs/>
          <w:sz w:val="22"/>
          <w:szCs w:val="22"/>
        </w:rPr>
        <w:t xml:space="preserve"> sjednici </w:t>
      </w:r>
      <w:r w:rsidRPr="00FF0498">
        <w:rPr>
          <w:bCs/>
          <w:sz w:val="22"/>
          <w:szCs w:val="22"/>
        </w:rPr>
        <w:t>održanoj dana</w:t>
      </w:r>
      <w:r w:rsidRPr="00FA547F">
        <w:rPr>
          <w:b/>
          <w:bCs/>
          <w:sz w:val="22"/>
          <w:szCs w:val="22"/>
        </w:rPr>
        <w:t xml:space="preserve"> </w:t>
      </w:r>
      <w:r w:rsidR="00241410" w:rsidRPr="00FA547F">
        <w:rPr>
          <w:b/>
          <w:bCs/>
          <w:sz w:val="22"/>
          <w:szCs w:val="22"/>
        </w:rPr>
        <w:t>1</w:t>
      </w:r>
      <w:r w:rsidR="00FA547F" w:rsidRPr="00FA547F">
        <w:rPr>
          <w:b/>
          <w:bCs/>
          <w:sz w:val="22"/>
          <w:szCs w:val="22"/>
        </w:rPr>
        <w:t>3</w:t>
      </w:r>
      <w:r w:rsidR="00241410" w:rsidRPr="00FA547F">
        <w:rPr>
          <w:b/>
          <w:bCs/>
          <w:sz w:val="22"/>
          <w:szCs w:val="22"/>
        </w:rPr>
        <w:t xml:space="preserve">. </w:t>
      </w:r>
      <w:r w:rsidR="00FF0498">
        <w:rPr>
          <w:b/>
          <w:bCs/>
          <w:sz w:val="22"/>
          <w:szCs w:val="22"/>
        </w:rPr>
        <w:t>prosinca</w:t>
      </w:r>
      <w:r w:rsidR="00FA547F" w:rsidRPr="00FA547F">
        <w:rPr>
          <w:b/>
          <w:bCs/>
          <w:sz w:val="22"/>
          <w:szCs w:val="22"/>
        </w:rPr>
        <w:t xml:space="preserve"> 2022.</w:t>
      </w:r>
      <w:r w:rsidRPr="00FA547F">
        <w:rPr>
          <w:b/>
          <w:bCs/>
          <w:sz w:val="22"/>
          <w:szCs w:val="22"/>
        </w:rPr>
        <w:t xml:space="preserve"> godine </w:t>
      </w:r>
      <w:r w:rsidRPr="00FF0498">
        <w:rPr>
          <w:bCs/>
          <w:sz w:val="22"/>
          <w:szCs w:val="22"/>
        </w:rPr>
        <w:t>donosi</w:t>
      </w:r>
    </w:p>
    <w:p w:rsidR="00163A18" w:rsidRPr="00FA547F" w:rsidRDefault="00163A18" w:rsidP="00163A18">
      <w:pPr>
        <w:pStyle w:val="Bezproreda"/>
        <w:jc w:val="both"/>
        <w:rPr>
          <w:b/>
          <w:bCs/>
          <w:sz w:val="22"/>
          <w:szCs w:val="22"/>
        </w:rPr>
      </w:pPr>
    </w:p>
    <w:p w:rsidR="00DB08E6" w:rsidRPr="00092AD4" w:rsidRDefault="00DB08E6" w:rsidP="00163A18">
      <w:pPr>
        <w:pStyle w:val="Bezproreda"/>
        <w:jc w:val="both"/>
        <w:rPr>
          <w:sz w:val="22"/>
          <w:szCs w:val="22"/>
        </w:rPr>
      </w:pP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O  D  L  U  K  U</w:t>
      </w: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o raspodjeli sredstava za redovito financiranje političkih stranaka iz</w:t>
      </w: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Proračuna Općine Martijanec za 202</w:t>
      </w:r>
      <w:r w:rsidR="00E7003F">
        <w:rPr>
          <w:b/>
          <w:sz w:val="22"/>
          <w:szCs w:val="22"/>
        </w:rPr>
        <w:t>3</w:t>
      </w:r>
      <w:r w:rsidRPr="00092AD4">
        <w:rPr>
          <w:b/>
          <w:sz w:val="22"/>
          <w:szCs w:val="22"/>
        </w:rPr>
        <w:t>. godine</w:t>
      </w:r>
    </w:p>
    <w:p w:rsidR="00163A18" w:rsidRDefault="00163A18" w:rsidP="00163A18">
      <w:pPr>
        <w:jc w:val="center"/>
        <w:rPr>
          <w:b/>
          <w:sz w:val="22"/>
          <w:szCs w:val="22"/>
        </w:rPr>
      </w:pPr>
    </w:p>
    <w:p w:rsidR="00DB08E6" w:rsidRPr="00092AD4" w:rsidRDefault="00DB08E6" w:rsidP="00163A18">
      <w:pPr>
        <w:jc w:val="center"/>
        <w:rPr>
          <w:b/>
          <w:sz w:val="22"/>
          <w:szCs w:val="22"/>
        </w:rPr>
      </w:pP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Članak 1.</w:t>
      </w:r>
    </w:p>
    <w:p w:rsidR="00163A18" w:rsidRDefault="00163A18" w:rsidP="00163A18">
      <w:pPr>
        <w:jc w:val="both"/>
        <w:rPr>
          <w:sz w:val="22"/>
          <w:szCs w:val="22"/>
        </w:rPr>
      </w:pPr>
      <w:r w:rsidRPr="00092AD4">
        <w:rPr>
          <w:sz w:val="22"/>
          <w:szCs w:val="22"/>
        </w:rPr>
        <w:t>Pravo na redovito godišnje financiranje iz sredstava Proračuna Općine Martijanec imaju političke stranke kao i kandidacijska lista grupe birača koji imaju članove u Općinskom vijeću Općine Martijanec.</w:t>
      </w:r>
    </w:p>
    <w:p w:rsidR="00DB08E6" w:rsidRPr="00092AD4" w:rsidRDefault="00DB08E6" w:rsidP="00163A18">
      <w:pPr>
        <w:jc w:val="both"/>
        <w:rPr>
          <w:sz w:val="22"/>
          <w:szCs w:val="22"/>
        </w:rPr>
      </w:pP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Članak  2.</w:t>
      </w:r>
    </w:p>
    <w:p w:rsidR="00163A18" w:rsidRPr="00092AD4" w:rsidRDefault="00163A18" w:rsidP="00163A18">
      <w:pPr>
        <w:jc w:val="both"/>
        <w:rPr>
          <w:sz w:val="22"/>
          <w:szCs w:val="22"/>
        </w:rPr>
      </w:pPr>
      <w:r w:rsidRPr="00092AD4">
        <w:rPr>
          <w:sz w:val="22"/>
          <w:szCs w:val="22"/>
        </w:rPr>
        <w:t xml:space="preserve">Sredstva osigurana u Proračunu Općine Martijanec raspoređuju se na način da se utvrdi jednaki iznos sredstava za svakog člana u Općinskom vijeću, tako da pojedinoj političkoj stranci kao i vijećnicima s kandidacijske liste grupe birača pripadaju sredstva razmjerna broju članova u trenutku konstituiranja. </w:t>
      </w:r>
    </w:p>
    <w:p w:rsidR="00163A18" w:rsidRPr="00092AD4" w:rsidRDefault="00163A18" w:rsidP="00163A18">
      <w:pPr>
        <w:jc w:val="both"/>
        <w:rPr>
          <w:sz w:val="22"/>
          <w:szCs w:val="22"/>
        </w:rPr>
      </w:pPr>
      <w:r w:rsidRPr="00092AD4">
        <w:rPr>
          <w:sz w:val="22"/>
          <w:szCs w:val="22"/>
        </w:rPr>
        <w:t xml:space="preserve">Za svakog izabranog člana Općinskog vijeća podzastupljenost spola političkim strankama pripada i pravo na naknadu u visini od 10 % iznosa predviđenog po svakom članu Općinskog vijeća. </w:t>
      </w:r>
    </w:p>
    <w:p w:rsidR="00163A18" w:rsidRDefault="00163A18" w:rsidP="00163A18">
      <w:pPr>
        <w:jc w:val="both"/>
        <w:rPr>
          <w:sz w:val="22"/>
          <w:szCs w:val="22"/>
        </w:rPr>
      </w:pPr>
    </w:p>
    <w:p w:rsidR="00DB08E6" w:rsidRPr="00092AD4" w:rsidRDefault="00DB08E6" w:rsidP="00163A18">
      <w:pPr>
        <w:jc w:val="both"/>
        <w:rPr>
          <w:sz w:val="22"/>
          <w:szCs w:val="22"/>
        </w:rPr>
      </w:pPr>
    </w:p>
    <w:p w:rsidR="00163A18" w:rsidRPr="00092AD4" w:rsidRDefault="00163A18" w:rsidP="00163A18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Članak 3.</w:t>
      </w:r>
    </w:p>
    <w:p w:rsidR="00163A18" w:rsidRDefault="00163A18" w:rsidP="000F2AE6">
      <w:pPr>
        <w:jc w:val="both"/>
        <w:rPr>
          <w:sz w:val="22"/>
          <w:szCs w:val="22"/>
        </w:rPr>
      </w:pPr>
      <w:r w:rsidRPr="00092AD4">
        <w:rPr>
          <w:sz w:val="22"/>
          <w:szCs w:val="22"/>
        </w:rPr>
        <w:t xml:space="preserve">Sredstva za rad političkih stranaka </w:t>
      </w:r>
      <w:r w:rsidR="00092AD4">
        <w:rPr>
          <w:sz w:val="22"/>
          <w:szCs w:val="22"/>
        </w:rPr>
        <w:t>i kandidacijskih</w:t>
      </w:r>
      <w:r w:rsidR="00092AD4" w:rsidRPr="00092AD4">
        <w:rPr>
          <w:sz w:val="22"/>
          <w:szCs w:val="22"/>
        </w:rPr>
        <w:t xml:space="preserve"> lista grupe birača </w:t>
      </w:r>
      <w:r w:rsidRPr="00092AD4">
        <w:rPr>
          <w:sz w:val="22"/>
          <w:szCs w:val="22"/>
        </w:rPr>
        <w:t xml:space="preserve">za </w:t>
      </w:r>
      <w:r w:rsidR="00092AD4" w:rsidRPr="00092AD4">
        <w:rPr>
          <w:sz w:val="22"/>
          <w:szCs w:val="22"/>
        </w:rPr>
        <w:t>202</w:t>
      </w:r>
      <w:r w:rsidR="00E7003F">
        <w:rPr>
          <w:sz w:val="22"/>
          <w:szCs w:val="22"/>
        </w:rPr>
        <w:t>3</w:t>
      </w:r>
      <w:r w:rsidRPr="00092AD4">
        <w:rPr>
          <w:sz w:val="22"/>
          <w:szCs w:val="22"/>
        </w:rPr>
        <w:t>. godin</w:t>
      </w:r>
      <w:r w:rsidR="00092AD4">
        <w:rPr>
          <w:sz w:val="22"/>
          <w:szCs w:val="22"/>
        </w:rPr>
        <w:t>e</w:t>
      </w:r>
      <w:r w:rsidRPr="00092AD4">
        <w:rPr>
          <w:sz w:val="22"/>
          <w:szCs w:val="22"/>
        </w:rPr>
        <w:t xml:space="preserve"> raspoređuju se u sljedećim iznosima: </w:t>
      </w:r>
    </w:p>
    <w:tbl>
      <w:tblPr>
        <w:tblStyle w:val="Reetkatablice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5211"/>
        <w:gridCol w:w="3685"/>
      </w:tblGrid>
      <w:tr w:rsidR="00110DF8" w:rsidTr="007E7844">
        <w:tc>
          <w:tcPr>
            <w:tcW w:w="5211" w:type="dxa"/>
          </w:tcPr>
          <w:p w:rsidR="00110DF8" w:rsidRDefault="007E7844" w:rsidP="007E7844">
            <w:pPr>
              <w:jc w:val="both"/>
              <w:rPr>
                <w:sz w:val="22"/>
                <w:szCs w:val="22"/>
              </w:rPr>
            </w:pPr>
            <w:r w:rsidRPr="00092AD4">
              <w:rPr>
                <w:sz w:val="22"/>
                <w:szCs w:val="22"/>
              </w:rPr>
              <w:t xml:space="preserve">1. </w:t>
            </w:r>
            <w:r w:rsidR="00F905DC">
              <w:rPr>
                <w:sz w:val="22"/>
                <w:szCs w:val="22"/>
              </w:rPr>
              <w:t>Narodna stranka – R</w:t>
            </w:r>
            <w:r w:rsidR="00515C30" w:rsidRPr="00092AD4">
              <w:rPr>
                <w:sz w:val="22"/>
                <w:szCs w:val="22"/>
              </w:rPr>
              <w:t xml:space="preserve">eformisti </w:t>
            </w:r>
            <w:r w:rsidRPr="00092AD4">
              <w:rPr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092AD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</w:tcPr>
          <w:p w:rsidR="00110DF8" w:rsidRDefault="00FF0498" w:rsidP="007641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1.115,00</w:t>
            </w:r>
            <w:r w:rsidR="00435F54">
              <w:rPr>
                <w:sz w:val="22"/>
                <w:szCs w:val="22"/>
              </w:rPr>
              <w:t xml:space="preserve"> EUR</w:t>
            </w:r>
          </w:p>
        </w:tc>
      </w:tr>
      <w:tr w:rsidR="00110DF8" w:rsidTr="007E7844">
        <w:tc>
          <w:tcPr>
            <w:tcW w:w="5211" w:type="dxa"/>
          </w:tcPr>
          <w:p w:rsidR="00110DF8" w:rsidRDefault="00DB08E6" w:rsidP="00515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7844" w:rsidRPr="00092AD4">
              <w:rPr>
                <w:sz w:val="22"/>
                <w:szCs w:val="22"/>
              </w:rPr>
              <w:t xml:space="preserve">. </w:t>
            </w:r>
            <w:r w:rsidR="00515C30">
              <w:rPr>
                <w:sz w:val="22"/>
                <w:szCs w:val="22"/>
              </w:rPr>
              <w:t>Hrvatska demokratska</w:t>
            </w:r>
            <w:r w:rsidR="00764116">
              <w:rPr>
                <w:sz w:val="22"/>
                <w:szCs w:val="22"/>
              </w:rPr>
              <w:t xml:space="preserve"> zajednica - HDZ</w:t>
            </w:r>
          </w:p>
        </w:tc>
        <w:tc>
          <w:tcPr>
            <w:tcW w:w="3685" w:type="dxa"/>
          </w:tcPr>
          <w:p w:rsidR="00110DF8" w:rsidRDefault="00FF0498" w:rsidP="007E7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400,00 </w:t>
            </w:r>
            <w:r w:rsidR="00435F54">
              <w:rPr>
                <w:sz w:val="22"/>
                <w:szCs w:val="22"/>
              </w:rPr>
              <w:t xml:space="preserve"> EUR</w:t>
            </w:r>
          </w:p>
        </w:tc>
      </w:tr>
      <w:tr w:rsidR="00110DF8" w:rsidTr="007E7844">
        <w:tc>
          <w:tcPr>
            <w:tcW w:w="5211" w:type="dxa"/>
          </w:tcPr>
          <w:p w:rsidR="00110DF8" w:rsidRDefault="00DB08E6" w:rsidP="00110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E7844" w:rsidRPr="00092AD4">
              <w:rPr>
                <w:sz w:val="22"/>
                <w:szCs w:val="22"/>
              </w:rPr>
              <w:t>. Kandidacijska lista grupe birača</w:t>
            </w:r>
            <w:r w:rsidR="00515C30">
              <w:rPr>
                <w:sz w:val="22"/>
                <w:szCs w:val="22"/>
              </w:rPr>
              <w:t xml:space="preserve"> Ivica </w:t>
            </w:r>
            <w:proofErr w:type="spellStart"/>
            <w:r w:rsidR="00515C30">
              <w:rPr>
                <w:sz w:val="22"/>
                <w:szCs w:val="22"/>
              </w:rPr>
              <w:t>Peras</w:t>
            </w:r>
            <w:proofErr w:type="spellEnd"/>
            <w:r w:rsidR="00515C30">
              <w:rPr>
                <w:sz w:val="22"/>
                <w:szCs w:val="22"/>
              </w:rPr>
              <w:t xml:space="preserve"> </w:t>
            </w:r>
            <w:r w:rsidR="007E7844" w:rsidRPr="00092AD4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7E78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110DF8" w:rsidRDefault="00FF0498" w:rsidP="007E7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133,00</w:t>
            </w:r>
            <w:r w:rsidR="00435F54">
              <w:rPr>
                <w:sz w:val="22"/>
                <w:szCs w:val="22"/>
              </w:rPr>
              <w:t xml:space="preserve">  EUR</w:t>
            </w:r>
          </w:p>
        </w:tc>
      </w:tr>
      <w:tr w:rsidR="00110DF8" w:rsidTr="007E7844">
        <w:tc>
          <w:tcPr>
            <w:tcW w:w="5211" w:type="dxa"/>
          </w:tcPr>
          <w:p w:rsidR="00110DF8" w:rsidRDefault="00DB08E6" w:rsidP="007641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E7844" w:rsidRPr="00092AD4">
              <w:rPr>
                <w:sz w:val="22"/>
                <w:szCs w:val="22"/>
              </w:rPr>
              <w:t xml:space="preserve">. </w:t>
            </w:r>
            <w:r w:rsidR="00764116">
              <w:rPr>
                <w:sz w:val="22"/>
                <w:szCs w:val="22"/>
              </w:rPr>
              <w:t xml:space="preserve">Socijaldemokratska partija Hrvatske – SDP </w:t>
            </w:r>
          </w:p>
        </w:tc>
        <w:tc>
          <w:tcPr>
            <w:tcW w:w="3685" w:type="dxa"/>
          </w:tcPr>
          <w:p w:rsidR="00110DF8" w:rsidRDefault="00FF0498" w:rsidP="007641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146,00</w:t>
            </w:r>
            <w:r w:rsidR="00435F54">
              <w:rPr>
                <w:sz w:val="22"/>
                <w:szCs w:val="22"/>
              </w:rPr>
              <w:t xml:space="preserve">  EUR</w:t>
            </w:r>
          </w:p>
        </w:tc>
      </w:tr>
    </w:tbl>
    <w:p w:rsidR="00110DF8" w:rsidRDefault="00110DF8" w:rsidP="000F2AE6">
      <w:pPr>
        <w:jc w:val="both"/>
        <w:rPr>
          <w:sz w:val="22"/>
          <w:szCs w:val="22"/>
        </w:rPr>
      </w:pPr>
    </w:p>
    <w:p w:rsidR="00517C9D" w:rsidRPr="00092AD4" w:rsidRDefault="00517C9D" w:rsidP="00092AD4">
      <w:pPr>
        <w:rPr>
          <w:sz w:val="22"/>
          <w:szCs w:val="22"/>
        </w:rPr>
      </w:pPr>
    </w:p>
    <w:p w:rsidR="00517C9D" w:rsidRPr="00092AD4" w:rsidRDefault="00517C9D" w:rsidP="00517C9D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>Članak  4.</w:t>
      </w:r>
    </w:p>
    <w:p w:rsidR="00517C9D" w:rsidRPr="00092AD4" w:rsidRDefault="00517C9D" w:rsidP="00517C9D">
      <w:pPr>
        <w:jc w:val="both"/>
        <w:rPr>
          <w:sz w:val="22"/>
          <w:szCs w:val="22"/>
        </w:rPr>
      </w:pPr>
      <w:r w:rsidRPr="00092AD4">
        <w:rPr>
          <w:sz w:val="22"/>
          <w:szCs w:val="22"/>
        </w:rPr>
        <w:t>Raspoređena sredstva iz članka 3. ove Odluke doznačit će se tromjesečno na žiro-račun političke stranke</w:t>
      </w:r>
      <w:r w:rsidR="00F905DC">
        <w:rPr>
          <w:sz w:val="22"/>
          <w:szCs w:val="22"/>
        </w:rPr>
        <w:t xml:space="preserve"> odnosno</w:t>
      </w:r>
      <w:r w:rsidRPr="00092AD4">
        <w:rPr>
          <w:sz w:val="22"/>
          <w:szCs w:val="22"/>
        </w:rPr>
        <w:t xml:space="preserve"> kandidacijske liste grupe birača. </w:t>
      </w:r>
    </w:p>
    <w:p w:rsidR="00BC2105" w:rsidRDefault="00BC2105" w:rsidP="00517C9D">
      <w:pPr>
        <w:rPr>
          <w:b/>
          <w:sz w:val="22"/>
          <w:szCs w:val="22"/>
        </w:rPr>
      </w:pPr>
    </w:p>
    <w:p w:rsidR="00DB08E6" w:rsidRPr="00092AD4" w:rsidRDefault="00DB08E6" w:rsidP="00517C9D">
      <w:pPr>
        <w:rPr>
          <w:b/>
          <w:sz w:val="22"/>
          <w:szCs w:val="22"/>
        </w:rPr>
      </w:pPr>
    </w:p>
    <w:p w:rsidR="00517C9D" w:rsidRPr="00092AD4" w:rsidRDefault="00517C9D" w:rsidP="00517C9D">
      <w:pPr>
        <w:jc w:val="center"/>
        <w:rPr>
          <w:b/>
          <w:sz w:val="22"/>
          <w:szCs w:val="22"/>
        </w:rPr>
      </w:pPr>
      <w:r w:rsidRPr="00092AD4">
        <w:rPr>
          <w:b/>
          <w:sz w:val="22"/>
          <w:szCs w:val="22"/>
        </w:rPr>
        <w:t xml:space="preserve">Članak  </w:t>
      </w:r>
      <w:r w:rsidR="00DB08E6">
        <w:rPr>
          <w:b/>
          <w:sz w:val="22"/>
          <w:szCs w:val="22"/>
        </w:rPr>
        <w:t>5</w:t>
      </w:r>
      <w:r w:rsidRPr="00092AD4">
        <w:rPr>
          <w:b/>
          <w:sz w:val="22"/>
          <w:szCs w:val="22"/>
        </w:rPr>
        <w:t>.</w:t>
      </w:r>
    </w:p>
    <w:p w:rsidR="00517C9D" w:rsidRPr="00092AD4" w:rsidRDefault="00517C9D" w:rsidP="00517C9D">
      <w:pPr>
        <w:jc w:val="both"/>
        <w:rPr>
          <w:sz w:val="22"/>
          <w:szCs w:val="22"/>
          <w:lang w:eastAsia="hr-HR"/>
        </w:rPr>
      </w:pPr>
      <w:r w:rsidRPr="00092AD4">
        <w:rPr>
          <w:sz w:val="22"/>
          <w:szCs w:val="22"/>
          <w:lang w:eastAsia="hr-HR"/>
        </w:rPr>
        <w:t>Ova Odluka stupa na snagu osmog dana od dana objave u „Službenom vjesniku Varaždinske županije“.</w:t>
      </w:r>
    </w:p>
    <w:p w:rsidR="00150CBB" w:rsidRPr="00092AD4" w:rsidRDefault="00150CBB" w:rsidP="00150CBB">
      <w:pPr>
        <w:rPr>
          <w:sz w:val="22"/>
          <w:szCs w:val="22"/>
        </w:rPr>
      </w:pPr>
    </w:p>
    <w:p w:rsidR="00150CBB" w:rsidRPr="00092AD4" w:rsidRDefault="00150CBB" w:rsidP="00150CBB">
      <w:pPr>
        <w:rPr>
          <w:sz w:val="22"/>
          <w:szCs w:val="22"/>
        </w:rPr>
      </w:pPr>
      <w:r w:rsidRPr="00092AD4">
        <w:rPr>
          <w:sz w:val="22"/>
          <w:szCs w:val="22"/>
        </w:rPr>
        <w:t xml:space="preserve">KLASA: </w:t>
      </w:r>
      <w:r w:rsidR="00092AD4">
        <w:rPr>
          <w:sz w:val="22"/>
          <w:szCs w:val="22"/>
        </w:rPr>
        <w:t xml:space="preserve"> </w:t>
      </w:r>
      <w:r w:rsidR="00311A2E" w:rsidRPr="00092AD4">
        <w:rPr>
          <w:sz w:val="22"/>
          <w:szCs w:val="22"/>
        </w:rPr>
        <w:t xml:space="preserve">   </w:t>
      </w:r>
      <w:r w:rsidR="002033C7" w:rsidRPr="00092AD4">
        <w:rPr>
          <w:sz w:val="22"/>
          <w:szCs w:val="22"/>
        </w:rPr>
        <w:t xml:space="preserve"> </w:t>
      </w:r>
      <w:r w:rsidR="00DB08E6">
        <w:rPr>
          <w:sz w:val="22"/>
          <w:szCs w:val="22"/>
        </w:rPr>
        <w:t>402-01/2</w:t>
      </w:r>
      <w:r w:rsidR="00FA547F">
        <w:rPr>
          <w:sz w:val="22"/>
          <w:szCs w:val="22"/>
        </w:rPr>
        <w:t>2</w:t>
      </w:r>
      <w:r w:rsidR="00DB08E6">
        <w:rPr>
          <w:sz w:val="22"/>
          <w:szCs w:val="22"/>
        </w:rPr>
        <w:t>-01/</w:t>
      </w:r>
      <w:r w:rsidR="00FA547F">
        <w:rPr>
          <w:sz w:val="22"/>
          <w:szCs w:val="22"/>
        </w:rPr>
        <w:t>5</w:t>
      </w:r>
    </w:p>
    <w:p w:rsidR="00150CBB" w:rsidRPr="00092AD4" w:rsidRDefault="00150CBB" w:rsidP="00150CBB">
      <w:pPr>
        <w:rPr>
          <w:sz w:val="22"/>
          <w:szCs w:val="22"/>
        </w:rPr>
      </w:pPr>
      <w:r w:rsidRPr="00092AD4">
        <w:rPr>
          <w:sz w:val="22"/>
          <w:szCs w:val="22"/>
        </w:rPr>
        <w:t xml:space="preserve">URBROJ: </w:t>
      </w:r>
      <w:r w:rsidR="002033C7" w:rsidRPr="00092AD4">
        <w:rPr>
          <w:sz w:val="22"/>
          <w:szCs w:val="22"/>
        </w:rPr>
        <w:t xml:space="preserve"> </w:t>
      </w:r>
      <w:r w:rsidR="00311A2E" w:rsidRPr="00092AD4">
        <w:rPr>
          <w:sz w:val="22"/>
          <w:szCs w:val="22"/>
        </w:rPr>
        <w:t xml:space="preserve"> </w:t>
      </w:r>
      <w:r w:rsidR="00092AD4">
        <w:rPr>
          <w:sz w:val="22"/>
          <w:szCs w:val="22"/>
        </w:rPr>
        <w:t xml:space="preserve"> </w:t>
      </w:r>
      <w:r w:rsidRPr="00092AD4">
        <w:rPr>
          <w:sz w:val="22"/>
          <w:szCs w:val="22"/>
        </w:rPr>
        <w:t>2186</w:t>
      </w:r>
      <w:r w:rsidR="00FA547F">
        <w:rPr>
          <w:sz w:val="22"/>
          <w:szCs w:val="22"/>
        </w:rPr>
        <w:t>-</w:t>
      </w:r>
      <w:r w:rsidRPr="00092AD4">
        <w:rPr>
          <w:sz w:val="22"/>
          <w:szCs w:val="22"/>
        </w:rPr>
        <w:t>19-01-</w:t>
      </w:r>
      <w:r w:rsidR="00DB08E6">
        <w:rPr>
          <w:sz w:val="22"/>
          <w:szCs w:val="22"/>
        </w:rPr>
        <w:t>2</w:t>
      </w:r>
      <w:r w:rsidR="00FA547F">
        <w:rPr>
          <w:sz w:val="22"/>
          <w:szCs w:val="22"/>
        </w:rPr>
        <w:t>2</w:t>
      </w:r>
      <w:r w:rsidR="00DB08E6">
        <w:rPr>
          <w:sz w:val="22"/>
          <w:szCs w:val="22"/>
        </w:rPr>
        <w:t>-1</w:t>
      </w:r>
    </w:p>
    <w:p w:rsidR="00150CBB" w:rsidRPr="00092AD4" w:rsidRDefault="00150CBB" w:rsidP="00150CBB">
      <w:pPr>
        <w:rPr>
          <w:sz w:val="22"/>
          <w:szCs w:val="22"/>
        </w:rPr>
      </w:pPr>
      <w:r w:rsidRPr="00092AD4">
        <w:rPr>
          <w:sz w:val="22"/>
          <w:szCs w:val="22"/>
        </w:rPr>
        <w:t xml:space="preserve">Martijanec,  </w:t>
      </w:r>
      <w:r w:rsidR="00435F54">
        <w:rPr>
          <w:sz w:val="22"/>
          <w:szCs w:val="22"/>
        </w:rPr>
        <w:t>13. prosinca</w:t>
      </w:r>
      <w:r w:rsidR="00FA547F">
        <w:rPr>
          <w:sz w:val="22"/>
          <w:szCs w:val="22"/>
        </w:rPr>
        <w:t xml:space="preserve"> 2022</w:t>
      </w:r>
      <w:r w:rsidR="00241410">
        <w:rPr>
          <w:sz w:val="22"/>
          <w:szCs w:val="22"/>
        </w:rPr>
        <w:t>.</w:t>
      </w:r>
      <w:r w:rsidR="00FA547F">
        <w:rPr>
          <w:sz w:val="22"/>
          <w:szCs w:val="22"/>
        </w:rPr>
        <w:t xml:space="preserve"> godine</w:t>
      </w:r>
    </w:p>
    <w:p w:rsidR="00435F54" w:rsidRPr="00435F54" w:rsidRDefault="00DB5BED" w:rsidP="00435F54">
      <w:pPr>
        <w:rPr>
          <w:sz w:val="22"/>
          <w:szCs w:val="22"/>
          <w:lang w:eastAsia="hr-HR"/>
        </w:rPr>
      </w:pPr>
      <w:r w:rsidRPr="00092AD4">
        <w:rPr>
          <w:sz w:val="22"/>
          <w:szCs w:val="22"/>
        </w:rPr>
        <w:t xml:space="preserve">    </w:t>
      </w:r>
      <w:r w:rsidR="001246F5">
        <w:rPr>
          <w:sz w:val="22"/>
          <w:szCs w:val="22"/>
        </w:rPr>
        <w:t xml:space="preserve">          </w:t>
      </w:r>
      <w:r w:rsidRPr="00092AD4">
        <w:rPr>
          <w:sz w:val="22"/>
          <w:szCs w:val="22"/>
        </w:rPr>
        <w:t xml:space="preserve">  </w:t>
      </w:r>
      <w:r w:rsidR="00435F54" w:rsidRPr="00435F54">
        <w:rPr>
          <w:sz w:val="22"/>
          <w:szCs w:val="22"/>
          <w:lang w:eastAsia="hr-HR"/>
        </w:rPr>
        <w:t xml:space="preserve">                                                                                   </w:t>
      </w:r>
      <w:r w:rsidR="00435F54">
        <w:rPr>
          <w:sz w:val="22"/>
          <w:szCs w:val="22"/>
          <w:lang w:eastAsia="hr-HR"/>
        </w:rPr>
        <w:t xml:space="preserve">                  </w:t>
      </w:r>
      <w:r w:rsidR="00435F54" w:rsidRPr="00435F54">
        <w:rPr>
          <w:sz w:val="22"/>
          <w:szCs w:val="22"/>
          <w:lang w:eastAsia="hr-HR"/>
        </w:rPr>
        <w:t xml:space="preserve">PREDSJEDNIK </w:t>
      </w:r>
    </w:p>
    <w:p w:rsidR="00435F54" w:rsidRPr="00435F54" w:rsidRDefault="00435F54" w:rsidP="00435F54">
      <w:pPr>
        <w:ind w:left="5954"/>
        <w:rPr>
          <w:sz w:val="22"/>
          <w:szCs w:val="22"/>
          <w:lang w:eastAsia="hr-HR"/>
        </w:rPr>
      </w:pPr>
      <w:r w:rsidRPr="00435F54">
        <w:rPr>
          <w:sz w:val="22"/>
          <w:szCs w:val="22"/>
          <w:lang w:eastAsia="hr-HR"/>
        </w:rPr>
        <w:t xml:space="preserve">   OPĆINSKOG VIJEĆA:</w:t>
      </w:r>
    </w:p>
    <w:p w:rsidR="00435F54" w:rsidRPr="00435F54" w:rsidRDefault="00435F54" w:rsidP="00435F54">
      <w:pPr>
        <w:ind w:left="5954"/>
        <w:rPr>
          <w:sz w:val="22"/>
          <w:szCs w:val="22"/>
          <w:lang w:eastAsia="hr-HR"/>
        </w:rPr>
      </w:pPr>
      <w:r w:rsidRPr="00435F54">
        <w:rPr>
          <w:sz w:val="22"/>
          <w:szCs w:val="22"/>
          <w:lang w:eastAsia="hr-HR"/>
        </w:rPr>
        <w:t xml:space="preserve">      Stjepan Golubić, ing.</w:t>
      </w:r>
    </w:p>
    <w:p w:rsidR="00092AD4" w:rsidRDefault="00092AD4" w:rsidP="00435F54">
      <w:pPr>
        <w:ind w:firstLine="5220"/>
        <w:rPr>
          <w:sz w:val="22"/>
          <w:szCs w:val="22"/>
        </w:rPr>
      </w:pPr>
    </w:p>
    <w:p w:rsidR="00DB08E6" w:rsidRDefault="00DB08E6" w:rsidP="005F2FE8">
      <w:pPr>
        <w:ind w:firstLine="5220"/>
        <w:rPr>
          <w:sz w:val="22"/>
          <w:szCs w:val="22"/>
        </w:rPr>
      </w:pPr>
    </w:p>
    <w:p w:rsidR="00DB08E6" w:rsidRDefault="00DB08E6" w:rsidP="005F2FE8">
      <w:pPr>
        <w:ind w:firstLine="5220"/>
        <w:rPr>
          <w:sz w:val="22"/>
          <w:szCs w:val="22"/>
        </w:rPr>
      </w:pPr>
    </w:p>
    <w:p w:rsidR="00DB08E6" w:rsidRDefault="00DB08E6" w:rsidP="005F2FE8">
      <w:pPr>
        <w:ind w:firstLine="5220"/>
        <w:rPr>
          <w:sz w:val="22"/>
          <w:szCs w:val="22"/>
        </w:rPr>
      </w:pPr>
    </w:p>
    <w:p w:rsidR="00DB08E6" w:rsidRDefault="00DB08E6" w:rsidP="005F2FE8">
      <w:pPr>
        <w:ind w:firstLine="5220"/>
        <w:rPr>
          <w:sz w:val="22"/>
          <w:szCs w:val="22"/>
        </w:rPr>
      </w:pPr>
    </w:p>
    <w:p w:rsidR="00092AD4" w:rsidRPr="00092AD4" w:rsidRDefault="00092AD4" w:rsidP="00DB08E6">
      <w:pPr>
        <w:rPr>
          <w:sz w:val="22"/>
          <w:szCs w:val="22"/>
        </w:rPr>
      </w:pPr>
    </w:p>
    <w:p w:rsidR="00150CBB" w:rsidRPr="005F2FE8" w:rsidRDefault="002033C7" w:rsidP="00150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F2FE8">
        <w:rPr>
          <w:b/>
          <w:sz w:val="22"/>
          <w:szCs w:val="22"/>
        </w:rPr>
        <w:t>O B R A Z L O Ž E NJ E</w:t>
      </w:r>
    </w:p>
    <w:p w:rsidR="00150CBB" w:rsidRPr="005F2FE8" w:rsidRDefault="00150CBB" w:rsidP="00150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F2FE8">
        <w:rPr>
          <w:b/>
          <w:sz w:val="22"/>
          <w:szCs w:val="22"/>
        </w:rPr>
        <w:t>uz prijedlog Odluke o raspodjeli sredstava za redovito financiranje političkih stranaka iz Pr</w:t>
      </w:r>
      <w:r w:rsidR="002033C7" w:rsidRPr="005F2FE8">
        <w:rPr>
          <w:b/>
          <w:sz w:val="22"/>
          <w:szCs w:val="22"/>
        </w:rPr>
        <w:t xml:space="preserve">oračuna Općine Martijanec </w:t>
      </w:r>
      <w:r w:rsidR="000F2AE6" w:rsidRPr="00092AD4">
        <w:rPr>
          <w:b/>
          <w:sz w:val="22"/>
          <w:szCs w:val="22"/>
        </w:rPr>
        <w:t>za 202</w:t>
      </w:r>
      <w:r w:rsidR="00677F54">
        <w:rPr>
          <w:b/>
          <w:sz w:val="22"/>
          <w:szCs w:val="22"/>
        </w:rPr>
        <w:t>3</w:t>
      </w:r>
      <w:r w:rsidR="000F2AE6" w:rsidRPr="00092AD4">
        <w:rPr>
          <w:b/>
          <w:sz w:val="22"/>
          <w:szCs w:val="22"/>
        </w:rPr>
        <w:t>. godine</w:t>
      </w:r>
    </w:p>
    <w:p w:rsidR="00150CBB" w:rsidRPr="005F2FE8" w:rsidRDefault="00150CBB" w:rsidP="00150CB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50CBB" w:rsidRPr="005F2FE8" w:rsidRDefault="00150CBB" w:rsidP="00150CBB">
      <w:pPr>
        <w:autoSpaceDE w:val="0"/>
        <w:autoSpaceDN w:val="0"/>
        <w:adjustRightInd w:val="0"/>
        <w:rPr>
          <w:b/>
          <w:sz w:val="22"/>
          <w:szCs w:val="22"/>
        </w:rPr>
      </w:pPr>
      <w:r w:rsidRPr="005F2FE8">
        <w:rPr>
          <w:b/>
          <w:sz w:val="22"/>
          <w:szCs w:val="22"/>
        </w:rPr>
        <w:t>PRAVNA OSNOVA</w:t>
      </w:r>
    </w:p>
    <w:p w:rsidR="001B5840" w:rsidRPr="00C76468" w:rsidRDefault="001B5840" w:rsidP="001B5840">
      <w:pPr>
        <w:pStyle w:val="box46001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C76468">
        <w:rPr>
          <w:sz w:val="22"/>
          <w:szCs w:val="22"/>
        </w:rPr>
        <w:t xml:space="preserve">Člankom 10. stavkom 3. Zakona o financiranju političkih aktivnosti, izborne promidžbe i referenduma („Narodne novine“ br. </w:t>
      </w:r>
      <w:hyperlink r:id="rId10" w:history="1">
        <w:r w:rsidRPr="00C76468">
          <w:rPr>
            <w:sz w:val="22"/>
            <w:szCs w:val="22"/>
          </w:rPr>
          <w:t>29/19</w:t>
        </w:r>
      </w:hyperlink>
      <w:r w:rsidRPr="00C76468">
        <w:rPr>
          <w:sz w:val="22"/>
          <w:szCs w:val="22"/>
        </w:rPr>
        <w:t>, </w:t>
      </w:r>
      <w:hyperlink r:id="rId11" w:history="1">
        <w:r w:rsidRPr="00C76468">
          <w:rPr>
            <w:sz w:val="22"/>
            <w:szCs w:val="22"/>
          </w:rPr>
          <w:t>98/19</w:t>
        </w:r>
      </w:hyperlink>
      <w:r w:rsidRPr="00C76468">
        <w:rPr>
          <w:sz w:val="22"/>
          <w:szCs w:val="22"/>
        </w:rPr>
        <w:t>) utvrđena je obveza jedinica lokalne i područne (regionalne) samouprave da donesu Odluku, citira se: „</w:t>
      </w:r>
      <w:r w:rsidRPr="00C76468">
        <w:rPr>
          <w:i/>
          <w:color w:val="231F20"/>
          <w:sz w:val="22"/>
          <w:szCs w:val="22"/>
        </w:rPr>
        <w:t>Odluku o raspoređivanju sredstava iz proračuna jedinice samouprave donosi predstavničko tijelo jedinice samouprave. Raspoređena sredstva doznačuju se na žiroračun političke stranke odnosno na poseban račun nezavisnog tromjesečno u jednakim iznosima odnosno ako se početak ili završetak mandata ne poklapaju s početkom ili završetkom tromjesečja, u tom se tromjesečju isplaćuje iznos razmjeran broju dana trajanja mandata“.</w:t>
      </w:r>
    </w:p>
    <w:p w:rsidR="00150CBB" w:rsidRPr="005F2FE8" w:rsidRDefault="00150CBB" w:rsidP="00150CBB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150CBB" w:rsidRPr="005F2FE8" w:rsidRDefault="00150CBB" w:rsidP="00150CBB">
      <w:pPr>
        <w:jc w:val="both"/>
        <w:rPr>
          <w:b/>
          <w:sz w:val="22"/>
          <w:szCs w:val="22"/>
          <w:lang w:eastAsia="hr-HR"/>
        </w:rPr>
      </w:pPr>
      <w:r w:rsidRPr="005F2FE8">
        <w:rPr>
          <w:b/>
          <w:sz w:val="22"/>
          <w:szCs w:val="22"/>
          <w:lang w:eastAsia="hr-HR"/>
        </w:rPr>
        <w:t xml:space="preserve">OCJENA  STANJA I TEMELJNA PITANJA KOJA SE ŽELE UREDITI </w:t>
      </w:r>
    </w:p>
    <w:p w:rsidR="00F96C7D" w:rsidRPr="005F2FE8" w:rsidRDefault="00150CBB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9B59FD">
        <w:rPr>
          <w:b/>
          <w:sz w:val="22"/>
          <w:szCs w:val="22"/>
        </w:rPr>
        <w:t>Prema</w:t>
      </w:r>
      <w:r w:rsidRPr="005F2FE8">
        <w:rPr>
          <w:sz w:val="22"/>
          <w:szCs w:val="22"/>
        </w:rPr>
        <w:t xml:space="preserve"> </w:t>
      </w:r>
      <w:r w:rsidRPr="005F2FE8">
        <w:rPr>
          <w:b/>
          <w:sz w:val="22"/>
          <w:szCs w:val="22"/>
        </w:rPr>
        <w:t xml:space="preserve">članku </w:t>
      </w:r>
      <w:r w:rsidR="00F96C7D" w:rsidRPr="005F2FE8">
        <w:rPr>
          <w:b/>
          <w:sz w:val="22"/>
          <w:szCs w:val="22"/>
        </w:rPr>
        <w:t>5</w:t>
      </w:r>
      <w:r w:rsidRPr="005F2FE8">
        <w:rPr>
          <w:b/>
          <w:sz w:val="22"/>
          <w:szCs w:val="22"/>
        </w:rPr>
        <w:t>. stavak 2</w:t>
      </w:r>
      <w:r w:rsidR="00F96C7D" w:rsidRPr="005F2FE8">
        <w:rPr>
          <w:b/>
          <w:sz w:val="22"/>
          <w:szCs w:val="22"/>
        </w:rPr>
        <w:t>.</w:t>
      </w:r>
      <w:r w:rsidR="005F2FE8" w:rsidRPr="005F2FE8">
        <w:rPr>
          <w:b/>
          <w:sz w:val="22"/>
          <w:szCs w:val="22"/>
        </w:rPr>
        <w:t xml:space="preserve"> </w:t>
      </w:r>
      <w:r w:rsidR="005F2FE8" w:rsidRPr="005F2FE8">
        <w:rPr>
          <w:b/>
          <w:i/>
          <w:sz w:val="22"/>
          <w:szCs w:val="22"/>
        </w:rPr>
        <w:t>Zakona:</w:t>
      </w:r>
      <w:r w:rsidR="00775E68">
        <w:rPr>
          <w:b/>
          <w:i/>
          <w:sz w:val="22"/>
          <w:szCs w:val="22"/>
        </w:rPr>
        <w:t xml:space="preserve"> </w:t>
      </w:r>
      <w:r w:rsidR="00F96C7D" w:rsidRPr="00775E68">
        <w:rPr>
          <w:i/>
          <w:sz w:val="22"/>
          <w:szCs w:val="22"/>
        </w:rPr>
        <w:t>„</w:t>
      </w:r>
      <w:r w:rsidR="00F96C7D" w:rsidRPr="00775E68">
        <w:rPr>
          <w:i/>
          <w:color w:val="231F20"/>
          <w:sz w:val="22"/>
          <w:szCs w:val="22"/>
        </w:rPr>
        <w:t>S</w:t>
      </w:r>
      <w:r w:rsidR="00F96C7D" w:rsidRPr="005F2FE8">
        <w:rPr>
          <w:i/>
          <w:color w:val="231F20"/>
          <w:sz w:val="22"/>
          <w:szCs w:val="22"/>
        </w:rPr>
        <w:t>redstva za redovito godišnje financiranje političkih stranaka i nezavisnih vijećnika iz proračuna jedinica samouprave dužna je osigurati jedinica samouprave u iznosu koji se određuje u proračunu jedinice samouprave za svaku godinu za koju se proračun donosi, s tim da visina sredstava po jednom članu predstavničkog tijela jedinice samouprave godišnje ne može biti određena u iznosu manjem od:</w:t>
      </w:r>
    </w:p>
    <w:p w:rsidR="00F96C7D" w:rsidRPr="005F2FE8" w:rsidRDefault="00F96C7D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– 8000,00 kuna u predstavničkom tijelu Grada Zagreba</w:t>
      </w:r>
    </w:p>
    <w:p w:rsidR="00F96C7D" w:rsidRPr="005F2FE8" w:rsidRDefault="00F96C7D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– 5000,00 kuna u predstavničkom tijelu županije i velikoga grada</w:t>
      </w:r>
    </w:p>
    <w:p w:rsidR="00F96C7D" w:rsidRPr="005F2FE8" w:rsidRDefault="00F96C7D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– 3500,00 kuna u predstavničkom tijelu jedinice samouprave koja ima više od 10.000 stanovnika</w:t>
      </w:r>
    </w:p>
    <w:p w:rsidR="00F96C7D" w:rsidRPr="005F2FE8" w:rsidRDefault="00F96C7D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– 2000,00 kuna u predstavničkom tijelu jedinice samouprave koja ima od 3001 do 10.000 stanovnika</w:t>
      </w:r>
    </w:p>
    <w:p w:rsidR="00F96C7D" w:rsidRPr="005F2FE8" w:rsidRDefault="00F96C7D" w:rsidP="00F96C7D">
      <w:pPr>
        <w:pStyle w:val="box46001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31F2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– 1000,00 kuna u predstavničkom tijelu jedinice samouprave koja ima do 3000 stanovnika“.</w:t>
      </w:r>
    </w:p>
    <w:p w:rsidR="00150CBB" w:rsidRPr="005F2FE8" w:rsidRDefault="00150CBB" w:rsidP="00150CBB">
      <w:pPr>
        <w:jc w:val="both"/>
        <w:rPr>
          <w:sz w:val="22"/>
          <w:szCs w:val="22"/>
        </w:rPr>
      </w:pPr>
    </w:p>
    <w:p w:rsidR="00F96C7D" w:rsidRPr="005F2FE8" w:rsidRDefault="00150CBB" w:rsidP="00F96C7D">
      <w:pPr>
        <w:pStyle w:val="box460019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color w:val="231F20"/>
          <w:sz w:val="22"/>
          <w:szCs w:val="22"/>
        </w:rPr>
      </w:pPr>
      <w:r w:rsidRPr="009B59FD">
        <w:rPr>
          <w:b/>
          <w:sz w:val="22"/>
          <w:szCs w:val="22"/>
        </w:rPr>
        <w:t>Prema</w:t>
      </w:r>
      <w:r w:rsidRPr="005F2FE8">
        <w:rPr>
          <w:sz w:val="22"/>
          <w:szCs w:val="22"/>
        </w:rPr>
        <w:t xml:space="preserve"> </w:t>
      </w:r>
      <w:r w:rsidRPr="005F2FE8">
        <w:rPr>
          <w:b/>
          <w:sz w:val="22"/>
          <w:szCs w:val="22"/>
        </w:rPr>
        <w:t xml:space="preserve">članku </w:t>
      </w:r>
      <w:r w:rsidR="00F96C7D" w:rsidRPr="005F2FE8">
        <w:rPr>
          <w:b/>
          <w:sz w:val="22"/>
          <w:szCs w:val="22"/>
        </w:rPr>
        <w:t xml:space="preserve">6. </w:t>
      </w:r>
      <w:r w:rsidRPr="005F2FE8">
        <w:rPr>
          <w:b/>
          <w:sz w:val="22"/>
          <w:szCs w:val="22"/>
        </w:rPr>
        <w:t xml:space="preserve">stavak </w:t>
      </w:r>
      <w:r w:rsidR="00F96C7D" w:rsidRPr="005F2FE8">
        <w:rPr>
          <w:b/>
          <w:sz w:val="22"/>
          <w:szCs w:val="22"/>
        </w:rPr>
        <w:t xml:space="preserve">1. i </w:t>
      </w:r>
      <w:r w:rsidRPr="005F2FE8">
        <w:rPr>
          <w:b/>
          <w:sz w:val="22"/>
          <w:szCs w:val="22"/>
        </w:rPr>
        <w:t>2.</w:t>
      </w:r>
      <w:r w:rsidR="00921DDE">
        <w:rPr>
          <w:b/>
          <w:sz w:val="22"/>
          <w:szCs w:val="22"/>
        </w:rPr>
        <w:t xml:space="preserve"> </w:t>
      </w:r>
      <w:r w:rsidR="00921DDE" w:rsidRPr="00921DDE">
        <w:rPr>
          <w:b/>
          <w:i/>
          <w:sz w:val="22"/>
          <w:szCs w:val="22"/>
        </w:rPr>
        <w:t>Zakona</w:t>
      </w:r>
      <w:r w:rsidR="00F96C7D" w:rsidRPr="005F2FE8">
        <w:rPr>
          <w:b/>
          <w:sz w:val="22"/>
          <w:szCs w:val="22"/>
        </w:rPr>
        <w:t>:</w:t>
      </w:r>
      <w:r w:rsidRPr="005F2FE8">
        <w:rPr>
          <w:sz w:val="22"/>
          <w:szCs w:val="22"/>
        </w:rPr>
        <w:t xml:space="preserve"> </w:t>
      </w:r>
      <w:r w:rsidR="00F96C7D" w:rsidRPr="005F2FE8">
        <w:rPr>
          <w:color w:val="231F20"/>
          <w:sz w:val="22"/>
          <w:szCs w:val="22"/>
        </w:rPr>
        <w:t>„</w:t>
      </w:r>
      <w:r w:rsidR="00F96C7D" w:rsidRPr="005F2FE8">
        <w:rPr>
          <w:i/>
          <w:color w:val="231F20"/>
          <w:sz w:val="22"/>
          <w:szCs w:val="22"/>
        </w:rPr>
        <w:t>Pravo na redovito godišnje financiranje iz sredstava državnog proračuna imaju političke stranke koje su prema konačnim rezultatima izbora dobile zastupničko mjesto u Hrvatskome saboru i nezavisni zastupnici. Pravo na redovito godišnje financiranje iz sredstava proračuna jedinice samouprave imaju političke stranke koje su prema konačnim rezultatima izbora dobile mjesto člana u predstavničkom tijelu jedinice samouprave i nezavisni vijećnici“.</w:t>
      </w:r>
    </w:p>
    <w:p w:rsidR="00092AD4" w:rsidRDefault="00150CBB" w:rsidP="005F2FE8">
      <w:pPr>
        <w:autoSpaceDE w:val="0"/>
        <w:autoSpaceDN w:val="0"/>
        <w:adjustRightInd w:val="0"/>
        <w:jc w:val="both"/>
        <w:rPr>
          <w:i/>
          <w:color w:val="231F20"/>
          <w:sz w:val="22"/>
          <w:szCs w:val="22"/>
        </w:rPr>
      </w:pPr>
      <w:r w:rsidRPr="00921DDE">
        <w:rPr>
          <w:b/>
          <w:color w:val="000000"/>
          <w:sz w:val="22"/>
          <w:szCs w:val="22"/>
        </w:rPr>
        <w:t xml:space="preserve">Prema članku </w:t>
      </w:r>
      <w:r w:rsidR="005F2FE8" w:rsidRPr="00921DDE">
        <w:rPr>
          <w:b/>
          <w:color w:val="000000"/>
          <w:sz w:val="22"/>
          <w:szCs w:val="22"/>
        </w:rPr>
        <w:t>9</w:t>
      </w:r>
      <w:r w:rsidRPr="00921DDE">
        <w:rPr>
          <w:b/>
          <w:color w:val="000000"/>
          <w:sz w:val="22"/>
          <w:szCs w:val="22"/>
        </w:rPr>
        <w:t xml:space="preserve">. stavku </w:t>
      </w:r>
      <w:r w:rsidR="005F2FE8" w:rsidRPr="00921DDE">
        <w:rPr>
          <w:b/>
          <w:color w:val="231F20"/>
          <w:sz w:val="22"/>
          <w:szCs w:val="22"/>
        </w:rPr>
        <w:t>1. i 2</w:t>
      </w:r>
      <w:r w:rsidR="005F2FE8" w:rsidRPr="00921DDE">
        <w:rPr>
          <w:b/>
          <w:i/>
          <w:color w:val="231F20"/>
          <w:sz w:val="22"/>
          <w:szCs w:val="22"/>
        </w:rPr>
        <w:t>.</w:t>
      </w:r>
      <w:r w:rsidR="00921DDE" w:rsidRPr="00921DDE">
        <w:rPr>
          <w:b/>
          <w:i/>
          <w:color w:val="231F20"/>
          <w:sz w:val="22"/>
          <w:szCs w:val="22"/>
        </w:rPr>
        <w:t xml:space="preserve"> Zakona</w:t>
      </w:r>
      <w:r w:rsidR="005F2FE8" w:rsidRPr="00921DDE">
        <w:rPr>
          <w:b/>
          <w:i/>
          <w:color w:val="231F20"/>
          <w:sz w:val="22"/>
          <w:szCs w:val="22"/>
        </w:rPr>
        <w:t>:</w:t>
      </w:r>
      <w:r w:rsidR="005F2FE8" w:rsidRPr="005F2FE8">
        <w:rPr>
          <w:i/>
          <w:color w:val="231F20"/>
          <w:sz w:val="22"/>
          <w:szCs w:val="22"/>
        </w:rPr>
        <w:t xml:space="preserve"> „Za svakoga zastupnika odnosno člana predstavničkog tijela jedinice samouprave podzastupljenog spola, političkim strankama, nezavisnim zastupnicima odnosno nezavisnim vijećnicima pripada i pravo na naknadu u visini od 10 % iznosa predviđenog po svakom zastupniku odnosno članu predstavničkog tijela jedinice samouprave. Podzastupljenost spola u smislu stavka 1. ovoga članka postoji ako je zastupljenost jednog spola u Hrvatskome sabor</w:t>
      </w:r>
    </w:p>
    <w:p w:rsidR="005F2FE8" w:rsidRPr="005F2FE8" w:rsidRDefault="005F2FE8" w:rsidP="005F2FE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2FE8">
        <w:rPr>
          <w:i/>
          <w:color w:val="231F20"/>
          <w:sz w:val="22"/>
          <w:szCs w:val="22"/>
        </w:rPr>
        <w:t>u odnosno u predstavničkom tijelu jedinice samouprave niža od 40 %“.</w:t>
      </w:r>
    </w:p>
    <w:p w:rsidR="000F2AE6" w:rsidRPr="005F2FE8" w:rsidRDefault="00150CBB" w:rsidP="005F2FE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2FE8">
        <w:rPr>
          <w:color w:val="000000"/>
          <w:sz w:val="22"/>
          <w:szCs w:val="22"/>
        </w:rPr>
        <w:t xml:space="preserve"> </w:t>
      </w:r>
    </w:p>
    <w:p w:rsidR="00150CBB" w:rsidRDefault="001D51E0" w:rsidP="003B38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D51E0">
        <w:rPr>
          <w:color w:val="000000"/>
          <w:sz w:val="22"/>
          <w:szCs w:val="22"/>
        </w:rPr>
        <w:t>Obzirom na navedene zakonske odredbe potrebno je da Općinsko vijeće Općine Martijanec donese odluku kojom će se utvrditi način raspodjele sredstava i njihov princip raspodjele (rasporeda), a sve sukladno ovom prijedlogu Odluke za 202</w:t>
      </w:r>
      <w:r>
        <w:rPr>
          <w:color w:val="000000"/>
          <w:sz w:val="22"/>
          <w:szCs w:val="22"/>
        </w:rPr>
        <w:t>3</w:t>
      </w:r>
      <w:bookmarkStart w:id="0" w:name="_GoBack"/>
      <w:bookmarkEnd w:id="0"/>
      <w:r w:rsidRPr="001D51E0">
        <w:rPr>
          <w:color w:val="000000"/>
          <w:sz w:val="22"/>
          <w:szCs w:val="22"/>
        </w:rPr>
        <w:t>. godinu.</w:t>
      </w:r>
    </w:p>
    <w:p w:rsidR="001D51E0" w:rsidRPr="005F2FE8" w:rsidRDefault="001D51E0" w:rsidP="003B38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B38CF" w:rsidRPr="005F2FE8" w:rsidRDefault="003B38CF" w:rsidP="003B38CF">
      <w:pPr>
        <w:jc w:val="both"/>
        <w:rPr>
          <w:b/>
          <w:color w:val="000000"/>
          <w:sz w:val="22"/>
          <w:szCs w:val="22"/>
        </w:rPr>
      </w:pPr>
      <w:r w:rsidRPr="005F2FE8">
        <w:rPr>
          <w:b/>
          <w:color w:val="000000"/>
          <w:sz w:val="22"/>
          <w:szCs w:val="22"/>
        </w:rPr>
        <w:t>III. SREDSTVA POTREBNA ZA PROVOĐENJE AKTA TE NAČIN KAKO ĆE SE ISTA OSIGURATI</w:t>
      </w:r>
    </w:p>
    <w:p w:rsidR="000F5C63" w:rsidRPr="00203F04" w:rsidRDefault="00150CBB" w:rsidP="000F2AE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03F04">
        <w:rPr>
          <w:sz w:val="22"/>
          <w:szCs w:val="22"/>
        </w:rPr>
        <w:t>Za provođenje ove Odluke osigura</w:t>
      </w:r>
      <w:r w:rsidR="000F2AE6" w:rsidRPr="00203F04">
        <w:rPr>
          <w:sz w:val="22"/>
          <w:szCs w:val="22"/>
        </w:rPr>
        <w:t xml:space="preserve">ti će se </w:t>
      </w:r>
      <w:r w:rsidRPr="00203F04">
        <w:rPr>
          <w:sz w:val="22"/>
          <w:szCs w:val="22"/>
        </w:rPr>
        <w:t xml:space="preserve"> sredstva u Proračunu Općine Martijanec za 20</w:t>
      </w:r>
      <w:r w:rsidR="002033C7" w:rsidRPr="00203F04">
        <w:rPr>
          <w:sz w:val="22"/>
          <w:szCs w:val="22"/>
        </w:rPr>
        <w:t>2</w:t>
      </w:r>
      <w:r w:rsidR="002B7226">
        <w:rPr>
          <w:sz w:val="22"/>
          <w:szCs w:val="22"/>
        </w:rPr>
        <w:t>3</w:t>
      </w:r>
      <w:r w:rsidR="003B38CF" w:rsidRPr="00203F04">
        <w:rPr>
          <w:sz w:val="22"/>
          <w:szCs w:val="22"/>
        </w:rPr>
        <w:t>. godinu u</w:t>
      </w:r>
      <w:r w:rsidR="00355B68" w:rsidRPr="00203F04">
        <w:rPr>
          <w:sz w:val="22"/>
          <w:szCs w:val="22"/>
        </w:rPr>
        <w:t xml:space="preserve"> Razdjelu 001 Predstavnička, izvršna tijela i mjesna samouprava, Glavi 00101 Predstavnička i izvršna tijela, Program 1000 Rad predstavničkih i izvršnih tijela, Aktivnost 100004 Rad predstavničkih i izvršnih tijela, Aktivnost 100004 Naknade i političkim strankama, Konto 38114 Tekuće donacije udrugama i političkim strankama.</w:t>
      </w:r>
    </w:p>
    <w:sectPr w:rsidR="000F5C63" w:rsidRPr="00203F04" w:rsidSect="00BC210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84" w:rsidRDefault="00965884" w:rsidP="00965884">
      <w:r>
        <w:separator/>
      </w:r>
    </w:p>
  </w:endnote>
  <w:endnote w:type="continuationSeparator" w:id="0">
    <w:p w:rsidR="00965884" w:rsidRDefault="00965884" w:rsidP="009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84" w:rsidRDefault="00965884" w:rsidP="00965884">
      <w:r>
        <w:separator/>
      </w:r>
    </w:p>
  </w:footnote>
  <w:footnote w:type="continuationSeparator" w:id="0">
    <w:p w:rsidR="00965884" w:rsidRDefault="00965884" w:rsidP="0096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ED"/>
    <w:rsid w:val="00073214"/>
    <w:rsid w:val="00092AD4"/>
    <w:rsid w:val="000A0A6F"/>
    <w:rsid w:val="000E4604"/>
    <w:rsid w:val="000F2AE6"/>
    <w:rsid w:val="000F5C63"/>
    <w:rsid w:val="00110DF8"/>
    <w:rsid w:val="0011273C"/>
    <w:rsid w:val="001246F5"/>
    <w:rsid w:val="00144B72"/>
    <w:rsid w:val="00150CBB"/>
    <w:rsid w:val="00163A18"/>
    <w:rsid w:val="001B5840"/>
    <w:rsid w:val="001D51E0"/>
    <w:rsid w:val="002033C7"/>
    <w:rsid w:val="00203F04"/>
    <w:rsid w:val="00241410"/>
    <w:rsid w:val="00262DD1"/>
    <w:rsid w:val="002B7226"/>
    <w:rsid w:val="00311A2E"/>
    <w:rsid w:val="00343159"/>
    <w:rsid w:val="00355B68"/>
    <w:rsid w:val="003B38CF"/>
    <w:rsid w:val="00423518"/>
    <w:rsid w:val="00435F54"/>
    <w:rsid w:val="00515C30"/>
    <w:rsid w:val="00517C9D"/>
    <w:rsid w:val="005B20A7"/>
    <w:rsid w:val="005F2FE8"/>
    <w:rsid w:val="00610D29"/>
    <w:rsid w:val="006533E1"/>
    <w:rsid w:val="00667890"/>
    <w:rsid w:val="00677F54"/>
    <w:rsid w:val="006F1AC2"/>
    <w:rsid w:val="00764116"/>
    <w:rsid w:val="00775E68"/>
    <w:rsid w:val="00791B35"/>
    <w:rsid w:val="00793667"/>
    <w:rsid w:val="007E7844"/>
    <w:rsid w:val="00800138"/>
    <w:rsid w:val="0081598E"/>
    <w:rsid w:val="00822389"/>
    <w:rsid w:val="008B7EB4"/>
    <w:rsid w:val="008C3D70"/>
    <w:rsid w:val="008D3CBA"/>
    <w:rsid w:val="008F718E"/>
    <w:rsid w:val="009062F1"/>
    <w:rsid w:val="00921DDE"/>
    <w:rsid w:val="00926C5C"/>
    <w:rsid w:val="00965884"/>
    <w:rsid w:val="00975CA3"/>
    <w:rsid w:val="009B59FD"/>
    <w:rsid w:val="00A126EB"/>
    <w:rsid w:val="00A3496E"/>
    <w:rsid w:val="00A53149"/>
    <w:rsid w:val="00A70FBA"/>
    <w:rsid w:val="00AD4CDC"/>
    <w:rsid w:val="00AE2D8B"/>
    <w:rsid w:val="00B22205"/>
    <w:rsid w:val="00B23561"/>
    <w:rsid w:val="00B302AE"/>
    <w:rsid w:val="00B42D6A"/>
    <w:rsid w:val="00BC2105"/>
    <w:rsid w:val="00BC66D0"/>
    <w:rsid w:val="00C21877"/>
    <w:rsid w:val="00C42978"/>
    <w:rsid w:val="00C4499B"/>
    <w:rsid w:val="00C46441"/>
    <w:rsid w:val="00C66F8A"/>
    <w:rsid w:val="00CB76A2"/>
    <w:rsid w:val="00D53A34"/>
    <w:rsid w:val="00D80311"/>
    <w:rsid w:val="00DB08E6"/>
    <w:rsid w:val="00DB5BED"/>
    <w:rsid w:val="00DC4253"/>
    <w:rsid w:val="00DE20A7"/>
    <w:rsid w:val="00DE56F5"/>
    <w:rsid w:val="00DE5A00"/>
    <w:rsid w:val="00E53E48"/>
    <w:rsid w:val="00E57501"/>
    <w:rsid w:val="00E7003F"/>
    <w:rsid w:val="00EC7E27"/>
    <w:rsid w:val="00EF6190"/>
    <w:rsid w:val="00F4459C"/>
    <w:rsid w:val="00F47C5E"/>
    <w:rsid w:val="00F5481D"/>
    <w:rsid w:val="00F80466"/>
    <w:rsid w:val="00F905DC"/>
    <w:rsid w:val="00F96C7D"/>
    <w:rsid w:val="00FA547F"/>
    <w:rsid w:val="00FF0498"/>
    <w:rsid w:val="00FF46F7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5B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BED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658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58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658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58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610D29"/>
    <w:rPr>
      <w:color w:val="0000FF"/>
      <w:u w:val="single"/>
    </w:rPr>
  </w:style>
  <w:style w:type="paragraph" w:styleId="Bezproreda">
    <w:name w:val="No Spacing"/>
    <w:uiPriority w:val="1"/>
    <w:qFormat/>
    <w:rsid w:val="0061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460019">
    <w:name w:val="box_460019"/>
    <w:basedOn w:val="Normal"/>
    <w:rsid w:val="00423518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1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0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5B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BED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658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58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658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58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610D29"/>
    <w:rPr>
      <w:color w:val="0000FF"/>
      <w:u w:val="single"/>
    </w:rPr>
  </w:style>
  <w:style w:type="paragraph" w:styleId="Bezproreda">
    <w:name w:val="No Spacing"/>
    <w:uiPriority w:val="1"/>
    <w:qFormat/>
    <w:rsid w:val="00610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460019">
    <w:name w:val="box_460019"/>
    <w:basedOn w:val="Normal"/>
    <w:rsid w:val="00423518"/>
    <w:pPr>
      <w:spacing w:before="100" w:beforeAutospacing="1" w:after="100" w:afterAutospacing="1"/>
    </w:pPr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1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3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07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07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73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A0A-2F66-4909-B80C-96F37A87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PC</cp:lastModifiedBy>
  <cp:revision>35</cp:revision>
  <cp:lastPrinted>2021-06-10T06:45:00Z</cp:lastPrinted>
  <dcterms:created xsi:type="dcterms:W3CDTF">2018-12-20T13:15:00Z</dcterms:created>
  <dcterms:modified xsi:type="dcterms:W3CDTF">2022-12-07T17:21:00Z</dcterms:modified>
</cp:coreProperties>
</file>