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A9C0A" w14:textId="0DC4545F" w:rsidR="009A2422" w:rsidRPr="00855DCE" w:rsidRDefault="00DF1F6C" w:rsidP="00BE43AD">
      <w:pPr>
        <w:spacing w:after="0"/>
        <w:jc w:val="right"/>
        <w:rPr>
          <w:rFonts w:ascii="Garamond" w:hAnsi="Garamond" w:cs="Arial"/>
          <w:b/>
          <w:bCs/>
          <w:color w:val="auto"/>
          <w:sz w:val="24"/>
          <w:szCs w:val="24"/>
          <w:u w:val="single"/>
        </w:rPr>
      </w:pPr>
      <w:r w:rsidRPr="00855DCE">
        <w:rPr>
          <w:rFonts w:ascii="Garamond" w:hAnsi="Garamond" w:cs="Arial"/>
          <w:b/>
          <w:bCs/>
          <w:color w:val="auto"/>
          <w:sz w:val="24"/>
          <w:szCs w:val="24"/>
          <w:u w:val="single"/>
        </w:rPr>
        <w:t>PRIJEDLOG</w:t>
      </w:r>
    </w:p>
    <w:p w14:paraId="444773E0" w14:textId="15CA9C5B" w:rsidR="00BA5BC2" w:rsidRPr="00855DCE" w:rsidRDefault="00E7581C" w:rsidP="00BE43AD">
      <w:pPr>
        <w:spacing w:after="0"/>
        <w:jc w:val="both"/>
        <w:rPr>
          <w:rFonts w:ascii="Garamond" w:hAnsi="Garamond" w:cs="Arial"/>
          <w:b/>
          <w:bCs/>
          <w:sz w:val="24"/>
          <w:szCs w:val="24"/>
        </w:rPr>
      </w:pPr>
      <w:r w:rsidRPr="00855DCE">
        <w:rPr>
          <w:rFonts w:ascii="Garamond" w:hAnsi="Garamond" w:cs="Arial"/>
          <w:color w:val="auto"/>
          <w:sz w:val="24"/>
          <w:szCs w:val="24"/>
        </w:rPr>
        <w:t>Temeljem</w:t>
      </w:r>
      <w:r w:rsidR="00BA5BC2" w:rsidRPr="00855DCE">
        <w:rPr>
          <w:rFonts w:ascii="Garamond" w:hAnsi="Garamond" w:cs="Arial"/>
          <w:color w:val="auto"/>
          <w:sz w:val="24"/>
          <w:szCs w:val="24"/>
        </w:rPr>
        <w:t xml:space="preserve"> članka </w:t>
      </w:r>
      <w:r w:rsidR="007525D4" w:rsidRPr="00855DCE">
        <w:rPr>
          <w:rFonts w:ascii="Garamond" w:hAnsi="Garamond" w:cs="Arial"/>
          <w:color w:val="auto"/>
          <w:sz w:val="24"/>
          <w:szCs w:val="24"/>
        </w:rPr>
        <w:t>173. Zakona o gospodarenju otpadom</w:t>
      </w:r>
      <w:r w:rsidR="00BA5BC2" w:rsidRPr="00855DCE">
        <w:rPr>
          <w:rFonts w:ascii="Garamond" w:hAnsi="Garamond" w:cs="Arial"/>
          <w:color w:val="auto"/>
          <w:sz w:val="24"/>
          <w:szCs w:val="24"/>
        </w:rPr>
        <w:t xml:space="preserve"> </w:t>
      </w:r>
      <w:r w:rsidR="00323D90" w:rsidRPr="00855DCE">
        <w:rPr>
          <w:rFonts w:ascii="Garamond" w:hAnsi="Garamond" w:cs="Arial"/>
          <w:color w:val="auto"/>
          <w:sz w:val="24"/>
          <w:szCs w:val="24"/>
        </w:rPr>
        <w:t>(Narodne novine br.</w:t>
      </w:r>
      <w:r w:rsidR="00BA5BC2" w:rsidRPr="00855DCE">
        <w:rPr>
          <w:rFonts w:ascii="Garamond" w:hAnsi="Garamond" w:cs="Arial"/>
          <w:color w:val="auto"/>
          <w:sz w:val="24"/>
          <w:szCs w:val="24"/>
        </w:rPr>
        <w:t xml:space="preserve"> </w:t>
      </w:r>
      <w:r w:rsidR="007525D4" w:rsidRPr="00855DCE">
        <w:rPr>
          <w:rFonts w:ascii="Garamond" w:hAnsi="Garamond" w:cs="Arial"/>
          <w:color w:val="auto"/>
          <w:sz w:val="24"/>
          <w:szCs w:val="24"/>
        </w:rPr>
        <w:t>84/21</w:t>
      </w:r>
      <w:r w:rsidR="00BA5BC2" w:rsidRPr="00855DCE">
        <w:rPr>
          <w:rFonts w:ascii="Garamond" w:hAnsi="Garamond" w:cs="Arial"/>
          <w:color w:val="auto"/>
          <w:sz w:val="24"/>
          <w:szCs w:val="24"/>
        </w:rPr>
        <w:t>.</w:t>
      </w:r>
      <w:r w:rsidR="00323D90" w:rsidRPr="00855DCE">
        <w:rPr>
          <w:rFonts w:ascii="Garamond" w:hAnsi="Garamond" w:cs="Arial"/>
          <w:color w:val="auto"/>
          <w:sz w:val="24"/>
          <w:szCs w:val="24"/>
        </w:rPr>
        <w:t>)</w:t>
      </w:r>
      <w:r w:rsidR="006A1B43" w:rsidRPr="00855DCE">
        <w:rPr>
          <w:rFonts w:ascii="Garamond" w:hAnsi="Garamond" w:cs="Arial"/>
          <w:color w:val="auto"/>
          <w:sz w:val="24"/>
          <w:szCs w:val="24"/>
        </w:rPr>
        <w:t>,</w:t>
      </w:r>
      <w:r w:rsidR="00BA5BC2" w:rsidRPr="00855DCE">
        <w:rPr>
          <w:rFonts w:ascii="Garamond" w:hAnsi="Garamond" w:cs="Arial"/>
          <w:color w:val="auto"/>
          <w:sz w:val="24"/>
          <w:szCs w:val="24"/>
        </w:rPr>
        <w:t xml:space="preserve"> </w:t>
      </w:r>
      <w:r w:rsidR="00BA5BC2" w:rsidRPr="00855DCE">
        <w:rPr>
          <w:rFonts w:ascii="Garamond" w:hAnsi="Garamond" w:cs="Arial"/>
          <w:sz w:val="24"/>
          <w:szCs w:val="24"/>
        </w:rPr>
        <w:t xml:space="preserve">članka </w:t>
      </w:r>
      <w:r w:rsidR="00323D90" w:rsidRPr="00855DCE">
        <w:rPr>
          <w:rFonts w:ascii="Garamond" w:hAnsi="Garamond" w:cs="Arial"/>
          <w:sz w:val="24"/>
          <w:szCs w:val="24"/>
        </w:rPr>
        <w:t>31. Statuta Općine Martijanec</w:t>
      </w:r>
      <w:r w:rsidR="007525D4" w:rsidRPr="00855DCE">
        <w:rPr>
          <w:rFonts w:ascii="Garamond" w:hAnsi="Garamond" w:cs="Arial"/>
          <w:sz w:val="24"/>
          <w:szCs w:val="24"/>
        </w:rPr>
        <w:t xml:space="preserve"> </w:t>
      </w:r>
      <w:r w:rsidR="006A1B43" w:rsidRPr="00855DCE">
        <w:rPr>
          <w:rFonts w:ascii="Garamond" w:eastAsia="Times New Roman" w:hAnsi="Garamond" w:cs="Arial"/>
          <w:noProof/>
          <w:color w:val="auto"/>
          <w:sz w:val="24"/>
          <w:szCs w:val="24"/>
          <w:lang w:eastAsia="hr-HR"/>
        </w:rPr>
        <w:t>(„Službeni vjesnik Varaždinske županije“ br. 10/13</w:t>
      </w:r>
      <w:r w:rsidR="007525D4" w:rsidRPr="00855DCE">
        <w:rPr>
          <w:rFonts w:ascii="Garamond" w:eastAsia="Times New Roman" w:hAnsi="Garamond" w:cs="Arial"/>
          <w:noProof/>
          <w:color w:val="auto"/>
          <w:sz w:val="24"/>
          <w:szCs w:val="24"/>
          <w:lang w:eastAsia="hr-HR"/>
        </w:rPr>
        <w:t xml:space="preserve">, </w:t>
      </w:r>
      <w:r w:rsidR="006A1B43" w:rsidRPr="00855DCE">
        <w:rPr>
          <w:rFonts w:ascii="Garamond" w:eastAsia="Times New Roman" w:hAnsi="Garamond" w:cs="Arial"/>
          <w:noProof/>
          <w:color w:val="auto"/>
          <w:sz w:val="24"/>
          <w:szCs w:val="24"/>
          <w:lang w:eastAsia="hr-HR"/>
        </w:rPr>
        <w:t>24/13</w:t>
      </w:r>
      <w:r w:rsidR="007525D4" w:rsidRPr="00855DCE">
        <w:rPr>
          <w:rFonts w:ascii="Garamond" w:eastAsia="Times New Roman" w:hAnsi="Garamond" w:cs="Arial"/>
          <w:noProof/>
          <w:color w:val="auto"/>
          <w:sz w:val="24"/>
          <w:szCs w:val="24"/>
          <w:lang w:eastAsia="hr-HR"/>
        </w:rPr>
        <w:t>, 18/18, 9/20, 14/21</w:t>
      </w:r>
      <w:r w:rsidR="00BE43AD">
        <w:rPr>
          <w:rFonts w:ascii="Garamond" w:eastAsia="Times New Roman" w:hAnsi="Garamond" w:cs="Arial"/>
          <w:noProof/>
          <w:color w:val="auto"/>
          <w:sz w:val="24"/>
          <w:szCs w:val="24"/>
          <w:lang w:eastAsia="hr-HR"/>
        </w:rPr>
        <w:t>, 14/23</w:t>
      </w:r>
      <w:r w:rsidR="007525D4" w:rsidRPr="00855DCE">
        <w:rPr>
          <w:rFonts w:ascii="Garamond" w:eastAsia="Times New Roman" w:hAnsi="Garamond" w:cs="Arial"/>
          <w:noProof/>
          <w:color w:val="auto"/>
          <w:sz w:val="24"/>
          <w:szCs w:val="24"/>
          <w:lang w:eastAsia="hr-HR"/>
        </w:rPr>
        <w:t>)</w:t>
      </w:r>
      <w:r w:rsidR="00BA5BC2" w:rsidRPr="00855DCE">
        <w:rPr>
          <w:rFonts w:ascii="Garamond" w:hAnsi="Garamond" w:cs="Arial"/>
          <w:sz w:val="24"/>
          <w:szCs w:val="24"/>
        </w:rPr>
        <w:t xml:space="preserve"> </w:t>
      </w:r>
      <w:r w:rsidR="00BA5BC2" w:rsidRPr="00855DCE">
        <w:rPr>
          <w:rFonts w:ascii="Garamond" w:hAnsi="Garamond" w:cs="Arial"/>
          <w:b/>
          <w:sz w:val="24"/>
          <w:szCs w:val="24"/>
        </w:rPr>
        <w:t>Općinsko vijeće Općine Martijanec</w:t>
      </w:r>
      <w:r w:rsidR="00135DFB" w:rsidRPr="00855DCE">
        <w:rPr>
          <w:rFonts w:ascii="Garamond" w:hAnsi="Garamond" w:cs="Arial"/>
          <w:sz w:val="24"/>
          <w:szCs w:val="24"/>
        </w:rPr>
        <w:t xml:space="preserve"> </w:t>
      </w:r>
      <w:r w:rsidR="00135DFB" w:rsidRPr="00855DCE">
        <w:rPr>
          <w:rFonts w:ascii="Garamond" w:hAnsi="Garamond" w:cs="Arial"/>
          <w:b/>
          <w:bCs/>
          <w:sz w:val="24"/>
          <w:szCs w:val="24"/>
        </w:rPr>
        <w:t xml:space="preserve">na </w:t>
      </w:r>
      <w:r w:rsidR="00BE43AD">
        <w:rPr>
          <w:rFonts w:ascii="Garamond" w:hAnsi="Garamond" w:cs="Arial"/>
          <w:b/>
          <w:bCs/>
          <w:sz w:val="24"/>
          <w:szCs w:val="24"/>
        </w:rPr>
        <w:t>21</w:t>
      </w:r>
      <w:r w:rsidR="00135DFB" w:rsidRPr="00855DCE">
        <w:rPr>
          <w:rFonts w:ascii="Garamond" w:hAnsi="Garamond" w:cs="Arial"/>
          <w:b/>
          <w:bCs/>
          <w:sz w:val="24"/>
          <w:szCs w:val="24"/>
        </w:rPr>
        <w:t>.</w:t>
      </w:r>
      <w:r w:rsidR="00323D90" w:rsidRPr="00855DCE">
        <w:rPr>
          <w:rFonts w:ascii="Garamond" w:hAnsi="Garamond" w:cs="Arial"/>
          <w:b/>
          <w:bCs/>
          <w:sz w:val="24"/>
          <w:szCs w:val="24"/>
        </w:rPr>
        <w:t xml:space="preserve"> sjednici održanoj </w:t>
      </w:r>
      <w:r w:rsidR="00BE43AD">
        <w:rPr>
          <w:rFonts w:ascii="Garamond" w:hAnsi="Garamond" w:cs="Arial"/>
          <w:b/>
          <w:bCs/>
          <w:sz w:val="24"/>
          <w:szCs w:val="24"/>
        </w:rPr>
        <w:t>29. veljače 2024</w:t>
      </w:r>
      <w:r w:rsidR="007525D4" w:rsidRPr="00855DCE">
        <w:rPr>
          <w:rFonts w:ascii="Garamond" w:hAnsi="Garamond" w:cs="Arial"/>
          <w:b/>
          <w:bCs/>
          <w:sz w:val="24"/>
          <w:szCs w:val="24"/>
        </w:rPr>
        <w:t xml:space="preserve">. godine </w:t>
      </w:r>
      <w:r w:rsidR="00BA5BC2" w:rsidRPr="00855DCE">
        <w:rPr>
          <w:rFonts w:ascii="Garamond" w:hAnsi="Garamond" w:cs="Arial"/>
          <w:b/>
          <w:bCs/>
          <w:sz w:val="24"/>
          <w:szCs w:val="24"/>
        </w:rPr>
        <w:t>donijelo je</w:t>
      </w:r>
      <w:r w:rsidRPr="00855DCE">
        <w:rPr>
          <w:rFonts w:ascii="Garamond" w:hAnsi="Garamond" w:cs="Arial"/>
          <w:b/>
          <w:bCs/>
          <w:sz w:val="24"/>
          <w:szCs w:val="24"/>
        </w:rPr>
        <w:t xml:space="preserve"> slijedeći</w:t>
      </w:r>
      <w:r w:rsidR="00BA5BC2" w:rsidRPr="00855DCE">
        <w:rPr>
          <w:rFonts w:ascii="Garamond" w:hAnsi="Garamond" w:cs="Arial"/>
          <w:b/>
          <w:bCs/>
          <w:sz w:val="24"/>
          <w:szCs w:val="24"/>
        </w:rPr>
        <w:t xml:space="preserve"> </w:t>
      </w:r>
    </w:p>
    <w:p w14:paraId="04E8DB48" w14:textId="66E76B3A" w:rsidR="00BA5BC2" w:rsidRPr="00855DCE" w:rsidRDefault="00E7581C" w:rsidP="0034435F">
      <w:pPr>
        <w:spacing w:after="0"/>
        <w:jc w:val="center"/>
        <w:rPr>
          <w:rFonts w:ascii="Garamond" w:hAnsi="Garamond" w:cs="Arial"/>
          <w:b/>
          <w:sz w:val="24"/>
          <w:szCs w:val="24"/>
        </w:rPr>
      </w:pPr>
      <w:r w:rsidRPr="00855DCE">
        <w:rPr>
          <w:rFonts w:ascii="Garamond" w:hAnsi="Garamond" w:cs="Arial"/>
          <w:b/>
          <w:sz w:val="24"/>
          <w:szCs w:val="24"/>
        </w:rPr>
        <w:t>ZAKLJUČAK</w:t>
      </w:r>
    </w:p>
    <w:p w14:paraId="7431097B" w14:textId="77777777" w:rsidR="00BA5BC2" w:rsidRPr="00855DCE" w:rsidRDefault="00BA5BC2" w:rsidP="00BA5BC2">
      <w:pPr>
        <w:spacing w:after="0"/>
        <w:jc w:val="center"/>
        <w:rPr>
          <w:rFonts w:ascii="Garamond" w:hAnsi="Garamond" w:cs="Arial"/>
          <w:b/>
          <w:color w:val="auto"/>
          <w:sz w:val="24"/>
          <w:szCs w:val="24"/>
        </w:rPr>
      </w:pPr>
    </w:p>
    <w:p w14:paraId="31140B23" w14:textId="790D70D6" w:rsidR="0034435F" w:rsidRDefault="0034435F" w:rsidP="0034435F">
      <w:pPr>
        <w:pStyle w:val="Odlomakpopisa"/>
        <w:numPr>
          <w:ilvl w:val="0"/>
          <w:numId w:val="4"/>
        </w:numPr>
        <w:spacing w:after="0"/>
        <w:jc w:val="both"/>
        <w:rPr>
          <w:rFonts w:ascii="Garamond" w:hAnsi="Garamond" w:cs="Arial"/>
          <w:color w:val="auto"/>
          <w:sz w:val="24"/>
          <w:szCs w:val="24"/>
        </w:rPr>
      </w:pPr>
      <w:r w:rsidRPr="00855DCE">
        <w:rPr>
          <w:rFonts w:ascii="Garamond" w:hAnsi="Garamond" w:cs="Arial"/>
          <w:color w:val="auto"/>
          <w:sz w:val="24"/>
          <w:szCs w:val="24"/>
        </w:rPr>
        <w:t xml:space="preserve"> </w:t>
      </w:r>
      <w:r w:rsidR="00E7581C" w:rsidRPr="00855DCE">
        <w:rPr>
          <w:rFonts w:ascii="Garamond" w:hAnsi="Garamond" w:cs="Arial"/>
          <w:color w:val="auto"/>
          <w:sz w:val="24"/>
          <w:szCs w:val="24"/>
        </w:rPr>
        <w:t xml:space="preserve">Općinsko vijeće Općine Martijanec prihvaća </w:t>
      </w:r>
      <w:bookmarkStart w:id="0" w:name="_Hlk506818687"/>
      <w:r w:rsidR="00E7581C" w:rsidRPr="00855DCE">
        <w:rPr>
          <w:rFonts w:ascii="Garamond" w:hAnsi="Garamond" w:cs="Arial"/>
          <w:color w:val="auto"/>
          <w:sz w:val="24"/>
          <w:szCs w:val="24"/>
        </w:rPr>
        <w:t>podnijet</w:t>
      </w:r>
      <w:r w:rsidR="00B10DDD" w:rsidRPr="00855DCE">
        <w:rPr>
          <w:rFonts w:ascii="Garamond" w:hAnsi="Garamond" w:cs="Arial"/>
          <w:color w:val="auto"/>
          <w:sz w:val="24"/>
          <w:szCs w:val="24"/>
        </w:rPr>
        <w:t>o</w:t>
      </w:r>
      <w:r w:rsidR="00E7581C" w:rsidRPr="00855DCE">
        <w:rPr>
          <w:rFonts w:ascii="Garamond" w:hAnsi="Garamond" w:cs="Arial"/>
          <w:color w:val="auto"/>
          <w:sz w:val="24"/>
          <w:szCs w:val="24"/>
        </w:rPr>
        <w:t xml:space="preserve"> Izvješ</w:t>
      </w:r>
      <w:r w:rsidR="00B10DDD" w:rsidRPr="00855DCE">
        <w:rPr>
          <w:rFonts w:ascii="Garamond" w:hAnsi="Garamond" w:cs="Arial"/>
          <w:color w:val="auto"/>
          <w:sz w:val="24"/>
          <w:szCs w:val="24"/>
        </w:rPr>
        <w:t>će</w:t>
      </w:r>
      <w:r w:rsidR="00E7581C" w:rsidRPr="00855DCE">
        <w:rPr>
          <w:rFonts w:ascii="Garamond" w:hAnsi="Garamond" w:cs="Arial"/>
          <w:color w:val="auto"/>
          <w:sz w:val="24"/>
          <w:szCs w:val="24"/>
        </w:rPr>
        <w:t xml:space="preserve"> </w:t>
      </w:r>
      <w:r w:rsidR="00B10DDD" w:rsidRPr="00855DCE">
        <w:rPr>
          <w:rFonts w:ascii="Garamond" w:hAnsi="Garamond" w:cs="Arial"/>
          <w:color w:val="auto"/>
          <w:sz w:val="24"/>
          <w:szCs w:val="24"/>
        </w:rPr>
        <w:t>o provedbi Plana gospodarenja otpadom Općine Martijanec za 20</w:t>
      </w:r>
      <w:r w:rsidR="007525D4" w:rsidRPr="00855DCE">
        <w:rPr>
          <w:rFonts w:ascii="Garamond" w:hAnsi="Garamond" w:cs="Arial"/>
          <w:color w:val="auto"/>
          <w:sz w:val="24"/>
          <w:szCs w:val="24"/>
        </w:rPr>
        <w:t>2</w:t>
      </w:r>
      <w:r w:rsidR="00BE43AD">
        <w:rPr>
          <w:rFonts w:ascii="Garamond" w:hAnsi="Garamond" w:cs="Arial"/>
          <w:color w:val="auto"/>
          <w:sz w:val="24"/>
          <w:szCs w:val="24"/>
        </w:rPr>
        <w:t>3</w:t>
      </w:r>
      <w:r w:rsidR="00B10DDD" w:rsidRPr="00855DCE">
        <w:rPr>
          <w:rFonts w:ascii="Garamond" w:hAnsi="Garamond" w:cs="Arial"/>
          <w:color w:val="auto"/>
          <w:sz w:val="24"/>
          <w:szCs w:val="24"/>
        </w:rPr>
        <w:t xml:space="preserve">. godinu </w:t>
      </w:r>
      <w:bookmarkEnd w:id="0"/>
      <w:r w:rsidR="00DC5F80" w:rsidRPr="00855DCE">
        <w:rPr>
          <w:rFonts w:ascii="Garamond" w:hAnsi="Garamond" w:cs="Arial"/>
          <w:color w:val="auto"/>
          <w:sz w:val="24"/>
          <w:szCs w:val="24"/>
        </w:rPr>
        <w:t xml:space="preserve">KLASA: </w:t>
      </w:r>
      <w:r w:rsidRPr="00855DCE">
        <w:rPr>
          <w:rFonts w:ascii="Garamond" w:hAnsi="Garamond" w:cs="Arial"/>
          <w:bCs/>
          <w:sz w:val="24"/>
          <w:szCs w:val="24"/>
        </w:rPr>
        <w:t>3</w:t>
      </w:r>
      <w:r w:rsidR="00BE43AD">
        <w:rPr>
          <w:rFonts w:ascii="Garamond" w:hAnsi="Garamond" w:cs="Arial"/>
          <w:bCs/>
          <w:sz w:val="24"/>
          <w:szCs w:val="24"/>
        </w:rPr>
        <w:t>51-03</w:t>
      </w:r>
      <w:r w:rsidRPr="00855DCE">
        <w:rPr>
          <w:rFonts w:ascii="Garamond" w:hAnsi="Garamond" w:cs="Arial"/>
          <w:bCs/>
          <w:sz w:val="24"/>
          <w:szCs w:val="24"/>
        </w:rPr>
        <w:t>/2</w:t>
      </w:r>
      <w:r w:rsidR="00BE43AD">
        <w:rPr>
          <w:rFonts w:ascii="Garamond" w:hAnsi="Garamond" w:cs="Arial"/>
          <w:bCs/>
          <w:sz w:val="24"/>
          <w:szCs w:val="24"/>
        </w:rPr>
        <w:t>4</w:t>
      </w:r>
      <w:r w:rsidRPr="00855DCE">
        <w:rPr>
          <w:rFonts w:ascii="Garamond" w:hAnsi="Garamond" w:cs="Arial"/>
          <w:bCs/>
          <w:sz w:val="24"/>
          <w:szCs w:val="24"/>
        </w:rPr>
        <w:t>-01/1</w:t>
      </w:r>
      <w:r w:rsidR="00DC5F80" w:rsidRPr="00855DCE">
        <w:rPr>
          <w:rFonts w:ascii="Garamond" w:hAnsi="Garamond" w:cs="Arial"/>
          <w:color w:val="auto"/>
          <w:sz w:val="24"/>
          <w:szCs w:val="24"/>
        </w:rPr>
        <w:t xml:space="preserve">, URBROJ: </w:t>
      </w:r>
      <w:r w:rsidRPr="00855DCE">
        <w:rPr>
          <w:rFonts w:ascii="Garamond" w:hAnsi="Garamond" w:cs="Arial"/>
          <w:bCs/>
          <w:sz w:val="24"/>
          <w:szCs w:val="24"/>
        </w:rPr>
        <w:t>2186-19-02-2</w:t>
      </w:r>
      <w:r w:rsidR="00BE43AD">
        <w:rPr>
          <w:rFonts w:ascii="Garamond" w:hAnsi="Garamond" w:cs="Arial"/>
          <w:bCs/>
          <w:sz w:val="24"/>
          <w:szCs w:val="24"/>
        </w:rPr>
        <w:t>4</w:t>
      </w:r>
      <w:r w:rsidRPr="00855DCE">
        <w:rPr>
          <w:rFonts w:ascii="Garamond" w:hAnsi="Garamond" w:cs="Arial"/>
          <w:bCs/>
          <w:sz w:val="24"/>
          <w:szCs w:val="24"/>
        </w:rPr>
        <w:t xml:space="preserve">-2 </w:t>
      </w:r>
      <w:r w:rsidR="00BC7AD2" w:rsidRPr="00855DCE">
        <w:rPr>
          <w:rFonts w:ascii="Garamond" w:hAnsi="Garamond" w:cs="Arial"/>
          <w:color w:val="auto"/>
          <w:sz w:val="24"/>
          <w:szCs w:val="24"/>
        </w:rPr>
        <w:t xml:space="preserve">od </w:t>
      </w:r>
      <w:r w:rsidR="00BE43AD">
        <w:rPr>
          <w:rFonts w:ascii="Garamond" w:hAnsi="Garamond" w:cs="Arial"/>
          <w:color w:val="auto"/>
          <w:sz w:val="24"/>
          <w:szCs w:val="24"/>
        </w:rPr>
        <w:t>22. veljače 2024</w:t>
      </w:r>
      <w:r w:rsidR="00B10DDD" w:rsidRPr="00855DCE">
        <w:rPr>
          <w:rFonts w:ascii="Garamond" w:hAnsi="Garamond" w:cs="Arial"/>
          <w:color w:val="auto"/>
          <w:sz w:val="24"/>
          <w:szCs w:val="24"/>
        </w:rPr>
        <w:t xml:space="preserve">. godine koje je podnio Općinski načelnik.                                                          </w:t>
      </w:r>
    </w:p>
    <w:p w14:paraId="6598F186" w14:textId="77777777" w:rsidR="00855DCE" w:rsidRPr="00855DCE" w:rsidRDefault="00855DCE" w:rsidP="00855DCE">
      <w:pPr>
        <w:pStyle w:val="Odlomakpopisa"/>
        <w:spacing w:after="0"/>
        <w:jc w:val="both"/>
        <w:rPr>
          <w:rFonts w:ascii="Garamond" w:hAnsi="Garamond" w:cs="Arial"/>
          <w:color w:val="auto"/>
          <w:sz w:val="24"/>
          <w:szCs w:val="24"/>
        </w:rPr>
      </w:pPr>
    </w:p>
    <w:p w14:paraId="590B5C5D" w14:textId="2FCC6FD6" w:rsidR="00855DCE" w:rsidRDefault="00E7581C" w:rsidP="00855DCE">
      <w:pPr>
        <w:pStyle w:val="Odlomakpopisa"/>
        <w:numPr>
          <w:ilvl w:val="0"/>
          <w:numId w:val="4"/>
        </w:numPr>
        <w:spacing w:after="0"/>
        <w:jc w:val="both"/>
        <w:rPr>
          <w:rFonts w:ascii="Garamond" w:hAnsi="Garamond" w:cs="Arial"/>
          <w:color w:val="auto"/>
          <w:sz w:val="24"/>
          <w:szCs w:val="24"/>
        </w:rPr>
      </w:pPr>
      <w:r w:rsidRPr="00855DCE">
        <w:rPr>
          <w:rFonts w:ascii="Garamond" w:hAnsi="Garamond" w:cs="Arial"/>
          <w:color w:val="auto"/>
          <w:sz w:val="24"/>
          <w:szCs w:val="24"/>
        </w:rPr>
        <w:t>Podnije</w:t>
      </w:r>
      <w:r w:rsidR="00B10DDD" w:rsidRPr="00855DCE">
        <w:rPr>
          <w:rFonts w:ascii="Garamond" w:hAnsi="Garamond" w:cs="Arial"/>
          <w:color w:val="auto"/>
          <w:sz w:val="24"/>
          <w:szCs w:val="24"/>
        </w:rPr>
        <w:t>to Izvješće o provedbi Plana gospodarenja otpadom Općine Martijanec za 20</w:t>
      </w:r>
      <w:r w:rsidR="007525D4" w:rsidRPr="00855DCE">
        <w:rPr>
          <w:rFonts w:ascii="Garamond" w:hAnsi="Garamond" w:cs="Arial"/>
          <w:color w:val="auto"/>
          <w:sz w:val="24"/>
          <w:szCs w:val="24"/>
        </w:rPr>
        <w:t>2</w:t>
      </w:r>
      <w:r w:rsidR="00BE43AD">
        <w:rPr>
          <w:rFonts w:ascii="Garamond" w:hAnsi="Garamond" w:cs="Arial"/>
          <w:color w:val="auto"/>
          <w:sz w:val="24"/>
          <w:szCs w:val="24"/>
        </w:rPr>
        <w:t>3</w:t>
      </w:r>
      <w:r w:rsidR="00B10DDD" w:rsidRPr="00855DCE">
        <w:rPr>
          <w:rFonts w:ascii="Garamond" w:hAnsi="Garamond" w:cs="Arial"/>
          <w:color w:val="auto"/>
          <w:sz w:val="24"/>
          <w:szCs w:val="24"/>
        </w:rPr>
        <w:t>. godinu</w:t>
      </w:r>
      <w:r w:rsidRPr="00855DCE">
        <w:rPr>
          <w:rFonts w:ascii="Garamond" w:hAnsi="Garamond" w:cs="Arial"/>
          <w:color w:val="auto"/>
          <w:sz w:val="24"/>
          <w:szCs w:val="24"/>
        </w:rPr>
        <w:t xml:space="preserve"> sastavni je dio ovog Zaključka.</w:t>
      </w:r>
    </w:p>
    <w:p w14:paraId="360F1937" w14:textId="77777777" w:rsidR="00855DCE" w:rsidRPr="00855DCE" w:rsidRDefault="00855DCE" w:rsidP="00855DCE">
      <w:pPr>
        <w:spacing w:after="0"/>
        <w:jc w:val="both"/>
        <w:rPr>
          <w:rFonts w:ascii="Garamond" w:hAnsi="Garamond" w:cs="Arial"/>
          <w:color w:val="auto"/>
          <w:sz w:val="24"/>
          <w:szCs w:val="24"/>
        </w:rPr>
      </w:pPr>
    </w:p>
    <w:p w14:paraId="3B635A20" w14:textId="6592F235" w:rsidR="0034435F" w:rsidRPr="00855DCE" w:rsidRDefault="008D484A" w:rsidP="00855DC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eastAsiaTheme="minorHAnsi" w:hAnsi="Garamond" w:cs="Arial"/>
          <w:sz w:val="24"/>
          <w:szCs w:val="24"/>
        </w:rPr>
        <w:t>Ovaj Zaključak zajedno sa pripadajućem Izvještajem stupa na snagu osmog dana od dana objave u „Službenom vjesniku Općine Martijanec“.</w:t>
      </w:r>
    </w:p>
    <w:p w14:paraId="26257CFB" w14:textId="6D855F08" w:rsidR="0034435F" w:rsidRPr="00855DCE" w:rsidRDefault="0034435F" w:rsidP="0034435F">
      <w:pPr>
        <w:jc w:val="both"/>
        <w:rPr>
          <w:rFonts w:ascii="Garamond" w:eastAsia="Times New Roman" w:hAnsi="Garamond" w:cs="Arial"/>
          <w:color w:val="auto"/>
          <w:sz w:val="24"/>
          <w:szCs w:val="24"/>
          <w:lang w:eastAsia="hr-HR"/>
        </w:rPr>
      </w:pPr>
    </w:p>
    <w:p w14:paraId="276DBAAA" w14:textId="4841E6FB" w:rsidR="00E01D6D" w:rsidRPr="00855DCE" w:rsidRDefault="00E01D6D" w:rsidP="00E01D6D">
      <w:pPr>
        <w:spacing w:after="0" w:line="240" w:lineRule="auto"/>
        <w:jc w:val="both"/>
        <w:rPr>
          <w:rFonts w:ascii="Garamond" w:eastAsia="Times New Roman" w:hAnsi="Garamond" w:cs="Arial"/>
          <w:color w:val="auto"/>
          <w:sz w:val="24"/>
          <w:szCs w:val="24"/>
          <w:lang w:eastAsia="hr-HR"/>
        </w:rPr>
      </w:pPr>
      <w:r w:rsidRPr="00855DCE">
        <w:rPr>
          <w:rFonts w:ascii="Garamond" w:eastAsia="Times New Roman" w:hAnsi="Garamond" w:cs="Arial"/>
          <w:color w:val="auto"/>
          <w:sz w:val="24"/>
          <w:szCs w:val="24"/>
          <w:lang w:eastAsia="hr-HR"/>
        </w:rPr>
        <w:t xml:space="preserve">KLASA: </w:t>
      </w:r>
      <w:r w:rsidR="00BE43AD">
        <w:rPr>
          <w:rFonts w:ascii="Garamond" w:eastAsia="Times New Roman" w:hAnsi="Garamond" w:cs="Arial"/>
          <w:color w:val="auto"/>
          <w:sz w:val="24"/>
          <w:szCs w:val="24"/>
          <w:lang w:eastAsia="hr-HR"/>
        </w:rPr>
        <w:t>351-03/24-01/1</w:t>
      </w:r>
    </w:p>
    <w:p w14:paraId="379ED244" w14:textId="7955E94B" w:rsidR="00E01D6D" w:rsidRPr="00855DCE" w:rsidRDefault="00E01D6D" w:rsidP="00E01D6D">
      <w:pPr>
        <w:spacing w:after="0" w:line="240" w:lineRule="auto"/>
        <w:jc w:val="both"/>
        <w:rPr>
          <w:rFonts w:ascii="Garamond" w:eastAsia="Times New Roman" w:hAnsi="Garamond" w:cs="Arial"/>
          <w:color w:val="auto"/>
          <w:sz w:val="24"/>
          <w:szCs w:val="24"/>
          <w:lang w:eastAsia="hr-HR"/>
        </w:rPr>
      </w:pPr>
      <w:r w:rsidRPr="00855DCE">
        <w:rPr>
          <w:rFonts w:ascii="Garamond" w:eastAsia="Times New Roman" w:hAnsi="Garamond" w:cs="Arial"/>
          <w:color w:val="auto"/>
          <w:sz w:val="24"/>
          <w:szCs w:val="24"/>
          <w:lang w:eastAsia="hr-HR"/>
        </w:rPr>
        <w:t>URBROJ: 2186-</w:t>
      </w:r>
      <w:r w:rsidR="0034435F" w:rsidRPr="00855DCE">
        <w:rPr>
          <w:rFonts w:ascii="Garamond" w:eastAsia="Times New Roman" w:hAnsi="Garamond" w:cs="Arial"/>
          <w:color w:val="auto"/>
          <w:sz w:val="24"/>
          <w:szCs w:val="24"/>
          <w:lang w:eastAsia="hr-HR"/>
        </w:rPr>
        <w:t>19</w:t>
      </w:r>
      <w:r w:rsidRPr="00855DCE">
        <w:rPr>
          <w:rFonts w:ascii="Garamond" w:eastAsia="Times New Roman" w:hAnsi="Garamond" w:cs="Arial"/>
          <w:color w:val="auto"/>
          <w:sz w:val="24"/>
          <w:szCs w:val="24"/>
          <w:lang w:eastAsia="hr-HR"/>
        </w:rPr>
        <w:t>-01-2</w:t>
      </w:r>
      <w:r w:rsidR="00BE43AD">
        <w:rPr>
          <w:rFonts w:ascii="Garamond" w:eastAsia="Times New Roman" w:hAnsi="Garamond" w:cs="Arial"/>
          <w:color w:val="auto"/>
          <w:sz w:val="24"/>
          <w:szCs w:val="24"/>
          <w:lang w:eastAsia="hr-HR"/>
        </w:rPr>
        <w:t>4</w:t>
      </w:r>
      <w:r w:rsidRPr="00855DCE">
        <w:rPr>
          <w:rFonts w:ascii="Garamond" w:eastAsia="Times New Roman" w:hAnsi="Garamond" w:cs="Arial"/>
          <w:color w:val="auto"/>
          <w:sz w:val="24"/>
          <w:szCs w:val="24"/>
          <w:lang w:eastAsia="hr-HR"/>
        </w:rPr>
        <w:t>-</w:t>
      </w:r>
      <w:r w:rsidR="0034435F" w:rsidRPr="00855DCE">
        <w:rPr>
          <w:rFonts w:ascii="Garamond" w:eastAsia="Times New Roman" w:hAnsi="Garamond" w:cs="Arial"/>
          <w:color w:val="auto"/>
          <w:sz w:val="24"/>
          <w:szCs w:val="24"/>
          <w:lang w:eastAsia="hr-HR"/>
        </w:rPr>
        <w:t>3</w:t>
      </w:r>
    </w:p>
    <w:p w14:paraId="62F5519E" w14:textId="3656BB28" w:rsidR="00E01D6D" w:rsidRPr="00855DCE" w:rsidRDefault="00E01D6D" w:rsidP="00E01D6D">
      <w:pPr>
        <w:spacing w:after="0" w:line="240" w:lineRule="auto"/>
        <w:jc w:val="both"/>
        <w:rPr>
          <w:rFonts w:ascii="Garamond" w:eastAsia="Times New Roman" w:hAnsi="Garamond" w:cs="Arial"/>
          <w:color w:val="auto"/>
          <w:sz w:val="24"/>
          <w:szCs w:val="24"/>
          <w:lang w:eastAsia="hr-HR"/>
        </w:rPr>
      </w:pPr>
      <w:r w:rsidRPr="00855DCE">
        <w:rPr>
          <w:rFonts w:ascii="Garamond" w:eastAsia="Times New Roman" w:hAnsi="Garamond" w:cs="Arial"/>
          <w:color w:val="auto"/>
          <w:sz w:val="24"/>
          <w:szCs w:val="24"/>
          <w:lang w:eastAsia="hr-HR"/>
        </w:rPr>
        <w:t xml:space="preserve">Martijanec,  </w:t>
      </w:r>
      <w:r w:rsidR="00BE43AD">
        <w:rPr>
          <w:rFonts w:ascii="Garamond" w:eastAsia="Times New Roman" w:hAnsi="Garamond" w:cs="Arial"/>
          <w:color w:val="auto"/>
          <w:sz w:val="24"/>
          <w:szCs w:val="24"/>
          <w:lang w:eastAsia="hr-HR"/>
        </w:rPr>
        <w:t>29. veljače 2024</w:t>
      </w:r>
      <w:r w:rsidRPr="00855DCE">
        <w:rPr>
          <w:rFonts w:ascii="Garamond" w:eastAsia="Times New Roman" w:hAnsi="Garamond" w:cs="Arial"/>
          <w:color w:val="auto"/>
          <w:sz w:val="24"/>
          <w:szCs w:val="24"/>
          <w:lang w:eastAsia="hr-HR"/>
        </w:rPr>
        <w:t xml:space="preserve">. godine </w:t>
      </w:r>
    </w:p>
    <w:p w14:paraId="738584E4" w14:textId="77777777" w:rsidR="00B10DDD" w:rsidRPr="00855DCE" w:rsidRDefault="00B10DDD" w:rsidP="00D0282A">
      <w:pPr>
        <w:jc w:val="both"/>
        <w:rPr>
          <w:rFonts w:ascii="Garamond" w:hAnsi="Garamond" w:cs="Arial"/>
          <w:color w:val="auto"/>
          <w:sz w:val="24"/>
          <w:szCs w:val="24"/>
        </w:rPr>
      </w:pPr>
    </w:p>
    <w:p w14:paraId="64481F54" w14:textId="11B03F27" w:rsidR="009A2422" w:rsidRPr="00BE43AD" w:rsidRDefault="009A2422" w:rsidP="00BE43AD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aramond" w:eastAsia="Times New Roman" w:hAnsi="Garamond" w:cs="Arial"/>
          <w:b/>
          <w:color w:val="auto"/>
          <w:sz w:val="24"/>
          <w:szCs w:val="24"/>
          <w:lang w:eastAsia="hr-HR"/>
        </w:rPr>
      </w:pPr>
      <w:r w:rsidRPr="00BE43AD">
        <w:rPr>
          <w:rFonts w:ascii="Garamond" w:eastAsia="Times New Roman" w:hAnsi="Garamond" w:cs="Arial"/>
          <w:color w:val="auto"/>
          <w:sz w:val="24"/>
          <w:szCs w:val="24"/>
          <w:lang w:eastAsia="hr-HR"/>
        </w:rPr>
        <w:tab/>
      </w:r>
      <w:r w:rsidRPr="00BE43AD">
        <w:rPr>
          <w:rFonts w:ascii="Garamond" w:eastAsia="Times New Roman" w:hAnsi="Garamond" w:cs="Arial"/>
          <w:color w:val="auto"/>
          <w:sz w:val="24"/>
          <w:szCs w:val="24"/>
          <w:lang w:eastAsia="hr-HR"/>
        </w:rPr>
        <w:tab/>
      </w:r>
      <w:r w:rsidRPr="00BE43AD">
        <w:rPr>
          <w:rFonts w:ascii="Garamond" w:eastAsia="Times New Roman" w:hAnsi="Garamond" w:cs="Arial"/>
          <w:color w:val="auto"/>
          <w:sz w:val="24"/>
          <w:szCs w:val="24"/>
          <w:lang w:eastAsia="hr-HR"/>
        </w:rPr>
        <w:tab/>
      </w:r>
      <w:r w:rsidRPr="00BE43AD">
        <w:rPr>
          <w:rFonts w:ascii="Garamond" w:eastAsia="Times New Roman" w:hAnsi="Garamond" w:cs="Arial"/>
          <w:color w:val="auto"/>
          <w:sz w:val="24"/>
          <w:szCs w:val="24"/>
          <w:lang w:eastAsia="hr-HR"/>
        </w:rPr>
        <w:tab/>
      </w:r>
      <w:r w:rsidRPr="00BE43AD">
        <w:rPr>
          <w:rFonts w:ascii="Garamond" w:eastAsia="Times New Roman" w:hAnsi="Garamond" w:cs="Arial"/>
          <w:color w:val="auto"/>
          <w:sz w:val="24"/>
          <w:szCs w:val="24"/>
          <w:lang w:eastAsia="hr-HR"/>
        </w:rPr>
        <w:tab/>
        <w:t xml:space="preserve">        </w:t>
      </w:r>
      <w:r w:rsidR="00E01D6D" w:rsidRPr="00BE43AD">
        <w:rPr>
          <w:rFonts w:ascii="Garamond" w:eastAsia="Times New Roman" w:hAnsi="Garamond" w:cs="Arial"/>
          <w:color w:val="auto"/>
          <w:sz w:val="24"/>
          <w:szCs w:val="24"/>
          <w:lang w:eastAsia="hr-HR"/>
        </w:rPr>
        <w:t xml:space="preserve">  </w:t>
      </w:r>
      <w:r w:rsidRPr="00BE43AD">
        <w:rPr>
          <w:rFonts w:ascii="Garamond" w:eastAsia="Times New Roman" w:hAnsi="Garamond" w:cs="Arial"/>
          <w:b/>
          <w:color w:val="auto"/>
          <w:sz w:val="24"/>
          <w:szCs w:val="24"/>
          <w:lang w:eastAsia="hr-HR"/>
        </w:rPr>
        <w:t>PREDSJEDNIK OPĆINSKOG VIJEĆA</w:t>
      </w:r>
    </w:p>
    <w:p w14:paraId="3DE6C723" w14:textId="101A5FE9" w:rsidR="009A2422" w:rsidRPr="00BE43AD" w:rsidRDefault="00BE43AD" w:rsidP="00BE43A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Arial"/>
          <w:color w:val="auto"/>
          <w:sz w:val="24"/>
          <w:szCs w:val="24"/>
          <w:lang w:eastAsia="hr-HR"/>
        </w:rPr>
      </w:pPr>
      <w:r>
        <w:rPr>
          <w:rFonts w:ascii="Garamond" w:eastAsia="Times New Roman" w:hAnsi="Garamond" w:cs="Arial"/>
          <w:color w:val="auto"/>
          <w:sz w:val="24"/>
          <w:szCs w:val="24"/>
          <w:lang w:eastAsia="hr-HR"/>
        </w:rPr>
        <w:t xml:space="preserve">                                                                             </w:t>
      </w:r>
      <w:r w:rsidR="00E01D6D" w:rsidRPr="00BE43AD">
        <w:rPr>
          <w:rFonts w:ascii="Garamond" w:eastAsia="Times New Roman" w:hAnsi="Garamond" w:cs="Arial"/>
          <w:color w:val="auto"/>
          <w:sz w:val="24"/>
          <w:szCs w:val="24"/>
          <w:lang w:eastAsia="hr-HR"/>
        </w:rPr>
        <w:t>Stjepan Golubić, ing.</w:t>
      </w:r>
    </w:p>
    <w:p w14:paraId="12E3C176" w14:textId="77777777" w:rsidR="009A2422" w:rsidRPr="00855DCE" w:rsidRDefault="009A2422" w:rsidP="009A2422">
      <w:pPr>
        <w:rPr>
          <w:rFonts w:ascii="Garamond" w:hAnsi="Garamond" w:cs="Arial"/>
          <w:color w:val="auto"/>
          <w:sz w:val="24"/>
          <w:szCs w:val="24"/>
        </w:rPr>
      </w:pPr>
    </w:p>
    <w:p w14:paraId="468189E8" w14:textId="1ABAE992" w:rsidR="00E7581C" w:rsidRDefault="00E7581C" w:rsidP="00E7581C">
      <w:pPr>
        <w:rPr>
          <w:rFonts w:ascii="Garamond" w:hAnsi="Garamond" w:cs="Arial"/>
          <w:color w:val="auto"/>
          <w:sz w:val="24"/>
          <w:szCs w:val="24"/>
        </w:rPr>
      </w:pPr>
    </w:p>
    <w:p w14:paraId="0F9F4D13" w14:textId="6D5C8CDE" w:rsidR="00855DCE" w:rsidRDefault="00855DCE" w:rsidP="00E7581C">
      <w:pPr>
        <w:rPr>
          <w:rFonts w:ascii="Garamond" w:hAnsi="Garamond" w:cs="Arial"/>
          <w:color w:val="auto"/>
          <w:sz w:val="24"/>
          <w:szCs w:val="24"/>
        </w:rPr>
      </w:pPr>
    </w:p>
    <w:p w14:paraId="12951EFB" w14:textId="7DD2403F" w:rsidR="00855DCE" w:rsidRDefault="00855DCE" w:rsidP="00E7581C">
      <w:pPr>
        <w:rPr>
          <w:rFonts w:ascii="Garamond" w:hAnsi="Garamond" w:cs="Arial"/>
          <w:color w:val="auto"/>
          <w:sz w:val="24"/>
          <w:szCs w:val="24"/>
        </w:rPr>
      </w:pPr>
    </w:p>
    <w:p w14:paraId="05F7B284" w14:textId="0A882EB9" w:rsidR="00855DCE" w:rsidRDefault="00855DCE" w:rsidP="00E7581C">
      <w:pPr>
        <w:rPr>
          <w:rFonts w:ascii="Garamond" w:hAnsi="Garamond" w:cs="Arial"/>
          <w:color w:val="auto"/>
          <w:sz w:val="24"/>
          <w:szCs w:val="24"/>
        </w:rPr>
      </w:pPr>
    </w:p>
    <w:p w14:paraId="25752E99" w14:textId="1B8970B0" w:rsidR="00855DCE" w:rsidRDefault="00855DCE" w:rsidP="00E7581C">
      <w:pPr>
        <w:rPr>
          <w:rFonts w:ascii="Garamond" w:hAnsi="Garamond" w:cs="Arial"/>
          <w:color w:val="auto"/>
          <w:sz w:val="24"/>
          <w:szCs w:val="24"/>
        </w:rPr>
      </w:pPr>
    </w:p>
    <w:p w14:paraId="02B4BFE5" w14:textId="6B327141" w:rsidR="00855DCE" w:rsidRDefault="00855DCE" w:rsidP="00E7581C">
      <w:pPr>
        <w:rPr>
          <w:rFonts w:ascii="Garamond" w:hAnsi="Garamond" w:cs="Arial"/>
          <w:color w:val="auto"/>
          <w:sz w:val="24"/>
          <w:szCs w:val="24"/>
        </w:rPr>
      </w:pPr>
    </w:p>
    <w:p w14:paraId="092FCC3F" w14:textId="09BB3A39" w:rsidR="00855DCE" w:rsidRDefault="00855DCE" w:rsidP="00E7581C">
      <w:pPr>
        <w:rPr>
          <w:rFonts w:ascii="Garamond" w:hAnsi="Garamond" w:cs="Arial"/>
          <w:color w:val="auto"/>
          <w:sz w:val="24"/>
          <w:szCs w:val="24"/>
        </w:rPr>
      </w:pPr>
    </w:p>
    <w:p w14:paraId="6EB54C0F" w14:textId="3C33D3DC" w:rsidR="00855DCE" w:rsidRDefault="00855DCE" w:rsidP="00E7581C">
      <w:pPr>
        <w:rPr>
          <w:rFonts w:ascii="Garamond" w:hAnsi="Garamond" w:cs="Arial"/>
          <w:color w:val="auto"/>
          <w:sz w:val="24"/>
          <w:szCs w:val="24"/>
        </w:rPr>
      </w:pPr>
    </w:p>
    <w:p w14:paraId="2B5374DE" w14:textId="3BB7293D" w:rsidR="00855DCE" w:rsidRDefault="00855DCE" w:rsidP="00E7581C">
      <w:pPr>
        <w:rPr>
          <w:rFonts w:ascii="Garamond" w:hAnsi="Garamond" w:cs="Arial"/>
          <w:color w:val="auto"/>
          <w:sz w:val="24"/>
          <w:szCs w:val="24"/>
        </w:rPr>
      </w:pPr>
    </w:p>
    <w:p w14:paraId="7E449BB5" w14:textId="29165E66" w:rsidR="00855DCE" w:rsidRDefault="00855DCE" w:rsidP="00E7581C">
      <w:pPr>
        <w:rPr>
          <w:rFonts w:ascii="Garamond" w:hAnsi="Garamond" w:cs="Arial"/>
          <w:color w:val="auto"/>
          <w:sz w:val="24"/>
          <w:szCs w:val="24"/>
        </w:rPr>
      </w:pPr>
    </w:p>
    <w:p w14:paraId="550631A7" w14:textId="77777777" w:rsidR="008D484A" w:rsidRDefault="008D484A" w:rsidP="00E7581C">
      <w:pPr>
        <w:rPr>
          <w:rFonts w:ascii="Garamond" w:hAnsi="Garamond" w:cs="Arial"/>
          <w:color w:val="auto"/>
          <w:sz w:val="24"/>
          <w:szCs w:val="24"/>
        </w:rPr>
      </w:pPr>
    </w:p>
    <w:p w14:paraId="7DAFDD6A" w14:textId="77777777" w:rsidR="008D484A" w:rsidRDefault="008D484A" w:rsidP="00E7581C">
      <w:pPr>
        <w:rPr>
          <w:rFonts w:ascii="Garamond" w:hAnsi="Garamond" w:cs="Arial"/>
          <w:color w:val="auto"/>
          <w:sz w:val="24"/>
          <w:szCs w:val="24"/>
        </w:rPr>
      </w:pPr>
    </w:p>
    <w:p w14:paraId="0763E225" w14:textId="77777777" w:rsidR="00855DCE" w:rsidRPr="006779B8" w:rsidRDefault="00855DCE" w:rsidP="00855DC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DE7655C" w14:textId="77777777" w:rsidR="00855DCE" w:rsidRPr="006779B8" w:rsidRDefault="00855DCE" w:rsidP="00855DCE">
      <w:pPr>
        <w:jc w:val="center"/>
        <w:rPr>
          <w:rFonts w:ascii="Garamond" w:hAnsi="Garamond"/>
          <w:b/>
          <w:bCs/>
          <w:sz w:val="24"/>
          <w:szCs w:val="24"/>
        </w:rPr>
      </w:pPr>
      <w:r w:rsidRPr="006779B8">
        <w:rPr>
          <w:rFonts w:ascii="Garamond" w:hAnsi="Garamond"/>
          <w:b/>
          <w:bCs/>
          <w:sz w:val="24"/>
          <w:szCs w:val="24"/>
        </w:rPr>
        <w:t>OBRAZLOŽENJE</w:t>
      </w:r>
    </w:p>
    <w:p w14:paraId="51282B93" w14:textId="77777777" w:rsidR="00855DCE" w:rsidRPr="006779B8" w:rsidRDefault="00855DCE" w:rsidP="00855DCE">
      <w:pPr>
        <w:tabs>
          <w:tab w:val="left" w:pos="4030"/>
        </w:tabs>
        <w:spacing w:after="0"/>
        <w:jc w:val="center"/>
        <w:rPr>
          <w:rFonts w:ascii="Garamond" w:hAnsi="Garamond"/>
          <w:b/>
          <w:sz w:val="24"/>
          <w:szCs w:val="24"/>
        </w:rPr>
      </w:pPr>
      <w:r w:rsidRPr="006779B8">
        <w:rPr>
          <w:rFonts w:ascii="Garamond" w:hAnsi="Garamond"/>
          <w:b/>
          <w:sz w:val="24"/>
          <w:szCs w:val="24"/>
        </w:rPr>
        <w:t>uz izvješće o provedbi Plana gospodarenja otpadom na području</w:t>
      </w:r>
    </w:p>
    <w:p w14:paraId="0D1C863D" w14:textId="28893EC2" w:rsidR="00855DCE" w:rsidRPr="006779B8" w:rsidRDefault="00855DCE" w:rsidP="00855DCE">
      <w:pPr>
        <w:tabs>
          <w:tab w:val="left" w:pos="4030"/>
        </w:tabs>
        <w:spacing w:after="0"/>
        <w:jc w:val="center"/>
        <w:rPr>
          <w:rFonts w:ascii="Garamond" w:hAnsi="Garamond"/>
          <w:b/>
          <w:sz w:val="24"/>
          <w:szCs w:val="24"/>
        </w:rPr>
      </w:pPr>
      <w:r w:rsidRPr="006779B8">
        <w:rPr>
          <w:rFonts w:ascii="Garamond" w:hAnsi="Garamond"/>
          <w:b/>
          <w:sz w:val="24"/>
          <w:szCs w:val="24"/>
        </w:rPr>
        <w:t xml:space="preserve"> Općine Martijanec za 202</w:t>
      </w:r>
      <w:r w:rsidR="008D484A">
        <w:rPr>
          <w:rFonts w:ascii="Garamond" w:hAnsi="Garamond"/>
          <w:b/>
          <w:sz w:val="24"/>
          <w:szCs w:val="24"/>
        </w:rPr>
        <w:t>3</w:t>
      </w:r>
      <w:r w:rsidRPr="006779B8">
        <w:rPr>
          <w:rFonts w:ascii="Garamond" w:hAnsi="Garamond"/>
          <w:b/>
          <w:sz w:val="24"/>
          <w:szCs w:val="24"/>
        </w:rPr>
        <w:t>. godinu</w:t>
      </w:r>
    </w:p>
    <w:p w14:paraId="1A5691DA" w14:textId="77777777" w:rsidR="00855DCE" w:rsidRPr="006779B8" w:rsidRDefault="00855DCE" w:rsidP="00855DCE">
      <w:pPr>
        <w:tabs>
          <w:tab w:val="left" w:pos="4030"/>
        </w:tabs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06261ACF" w14:textId="77777777" w:rsidR="00855DCE" w:rsidRPr="006779B8" w:rsidRDefault="00855DCE" w:rsidP="00855DCE">
      <w:pPr>
        <w:tabs>
          <w:tab w:val="left" w:pos="4030"/>
        </w:tabs>
        <w:rPr>
          <w:rFonts w:ascii="Garamond" w:hAnsi="Garamond"/>
          <w:b/>
          <w:sz w:val="24"/>
          <w:szCs w:val="24"/>
        </w:rPr>
      </w:pPr>
      <w:r w:rsidRPr="006779B8">
        <w:rPr>
          <w:rFonts w:ascii="Garamond" w:hAnsi="Garamond"/>
          <w:b/>
          <w:sz w:val="24"/>
          <w:szCs w:val="24"/>
        </w:rPr>
        <w:t>I     PRAVNI TEMELJ ZA DONOŠENJE ODLUKE</w:t>
      </w:r>
    </w:p>
    <w:p w14:paraId="7EDF3D07" w14:textId="6AFA9795" w:rsidR="00855DCE" w:rsidRPr="006779B8" w:rsidRDefault="00855DCE" w:rsidP="00855DCE">
      <w:pPr>
        <w:tabs>
          <w:tab w:val="left" w:pos="4030"/>
        </w:tabs>
        <w:jc w:val="both"/>
        <w:rPr>
          <w:rFonts w:ascii="Garamond" w:hAnsi="Garamond"/>
          <w:bCs/>
          <w:sz w:val="24"/>
          <w:szCs w:val="24"/>
        </w:rPr>
      </w:pPr>
      <w:r w:rsidRPr="006779B8">
        <w:rPr>
          <w:rFonts w:ascii="Garamond" w:hAnsi="Garamond"/>
          <w:bCs/>
          <w:sz w:val="24"/>
          <w:szCs w:val="24"/>
        </w:rPr>
        <w:t>Zakon o gospodarenju otpadom (Narodne novine 84/2021)</w:t>
      </w:r>
      <w:r w:rsidR="008D484A">
        <w:rPr>
          <w:rFonts w:ascii="Garamond" w:hAnsi="Garamond"/>
          <w:bCs/>
          <w:sz w:val="24"/>
          <w:szCs w:val="24"/>
        </w:rPr>
        <w:t>,</w:t>
      </w:r>
      <w:r w:rsidRPr="006779B8">
        <w:rPr>
          <w:rFonts w:ascii="Garamond" w:hAnsi="Garamond"/>
          <w:bCs/>
          <w:sz w:val="24"/>
          <w:szCs w:val="24"/>
        </w:rPr>
        <w:t xml:space="preserve"> Statut Općine Martijanec (Službeni vjesnik Varaždinske županije br. 10/13, 24/13, 18/18, 9/20, 14/21</w:t>
      </w:r>
      <w:r w:rsidR="008D484A">
        <w:rPr>
          <w:rFonts w:ascii="Garamond" w:hAnsi="Garamond"/>
          <w:bCs/>
          <w:sz w:val="24"/>
          <w:szCs w:val="24"/>
        </w:rPr>
        <w:t>, 14/23</w:t>
      </w:r>
      <w:r w:rsidRPr="006779B8">
        <w:rPr>
          <w:rFonts w:ascii="Garamond" w:hAnsi="Garamond"/>
          <w:bCs/>
          <w:sz w:val="24"/>
          <w:szCs w:val="24"/>
        </w:rPr>
        <w:t>).</w:t>
      </w:r>
    </w:p>
    <w:p w14:paraId="553540D5" w14:textId="77777777" w:rsidR="00855DCE" w:rsidRPr="006779B8" w:rsidRDefault="00855DCE" w:rsidP="00855DCE">
      <w:pPr>
        <w:tabs>
          <w:tab w:val="left" w:pos="4030"/>
        </w:tabs>
        <w:jc w:val="both"/>
        <w:rPr>
          <w:rFonts w:ascii="Garamond" w:hAnsi="Garamond"/>
          <w:b/>
          <w:sz w:val="24"/>
          <w:szCs w:val="24"/>
        </w:rPr>
      </w:pPr>
      <w:r w:rsidRPr="006779B8">
        <w:rPr>
          <w:rFonts w:ascii="Garamond" w:hAnsi="Garamond"/>
          <w:b/>
          <w:sz w:val="24"/>
          <w:szCs w:val="24"/>
        </w:rPr>
        <w:t>II OCJENA STANJA I TEMELJNA PITANJA KOJA SE TREBAJU UREDITI</w:t>
      </w:r>
    </w:p>
    <w:p w14:paraId="77051EFD" w14:textId="77777777" w:rsidR="00855DCE" w:rsidRPr="006779B8" w:rsidRDefault="00855DCE" w:rsidP="00855DCE">
      <w:pPr>
        <w:tabs>
          <w:tab w:val="left" w:pos="4030"/>
        </w:tabs>
        <w:jc w:val="both"/>
        <w:rPr>
          <w:rFonts w:ascii="Garamond" w:hAnsi="Garamond"/>
          <w:bCs/>
          <w:sz w:val="24"/>
          <w:szCs w:val="24"/>
        </w:rPr>
      </w:pPr>
      <w:r w:rsidRPr="006779B8">
        <w:rPr>
          <w:rFonts w:ascii="Garamond" w:hAnsi="Garamond"/>
          <w:bCs/>
          <w:sz w:val="24"/>
          <w:szCs w:val="24"/>
        </w:rPr>
        <w:t>Člankom 173. točka 3.  Zakona o gospodarenju otpadom (Narodne novine 84/21) propisano je da izvršno tijelo jedinice lokalne samouprave dužno je za 2021., 2022. i za 2023. godinu dostaviti godišnje izvješće o provedbi Plana gospodarenja otpadom Republike Hrvatske za prethodnu kalendarsku godinu jedinici područne (regionalne) samouprave i objaviti ga u svom službenom glasilu do 31. ožujka tekuće godine.</w:t>
      </w:r>
    </w:p>
    <w:p w14:paraId="1A82DA88" w14:textId="77777777" w:rsidR="00855DCE" w:rsidRPr="006779B8" w:rsidRDefault="00855DCE" w:rsidP="00855DCE">
      <w:pPr>
        <w:rPr>
          <w:rFonts w:ascii="Garamond" w:hAnsi="Garamond"/>
          <w:b/>
          <w:bCs/>
          <w:sz w:val="24"/>
          <w:szCs w:val="24"/>
        </w:rPr>
      </w:pPr>
      <w:r w:rsidRPr="006779B8">
        <w:rPr>
          <w:rFonts w:ascii="Garamond" w:hAnsi="Garamond"/>
          <w:b/>
          <w:bCs/>
          <w:sz w:val="24"/>
          <w:szCs w:val="24"/>
        </w:rPr>
        <w:t xml:space="preserve">III SREDSTVA POTREBNA ZA PROVOĐENJE ODLUKE </w:t>
      </w:r>
    </w:p>
    <w:p w14:paraId="29064862" w14:textId="77777777" w:rsidR="00855DCE" w:rsidRPr="006779B8" w:rsidRDefault="00855DCE" w:rsidP="00855DCE">
      <w:pPr>
        <w:jc w:val="both"/>
        <w:rPr>
          <w:rFonts w:ascii="Garamond" w:hAnsi="Garamond"/>
          <w:sz w:val="24"/>
          <w:szCs w:val="24"/>
        </w:rPr>
      </w:pPr>
      <w:r w:rsidRPr="006779B8">
        <w:rPr>
          <w:rFonts w:ascii="Garamond" w:hAnsi="Garamond"/>
          <w:sz w:val="24"/>
          <w:szCs w:val="24"/>
        </w:rPr>
        <w:t>Za provođenje Zaključka o prihvaćanju izvješća nisu potrebna sredstva iz Proračunu Općine Martijanec.</w:t>
      </w:r>
    </w:p>
    <w:p w14:paraId="5A303B68" w14:textId="77777777" w:rsidR="00855DCE" w:rsidRPr="00855DCE" w:rsidRDefault="00855DCE" w:rsidP="00E7581C">
      <w:pPr>
        <w:rPr>
          <w:rFonts w:ascii="Garamond" w:hAnsi="Garamond" w:cs="Arial"/>
          <w:color w:val="auto"/>
          <w:sz w:val="24"/>
          <w:szCs w:val="24"/>
        </w:rPr>
      </w:pPr>
    </w:p>
    <w:sectPr w:rsidR="00855DCE" w:rsidRPr="00855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75748"/>
    <w:multiLevelType w:val="hybridMultilevel"/>
    <w:tmpl w:val="418617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C1499"/>
    <w:multiLevelType w:val="hybridMultilevel"/>
    <w:tmpl w:val="BF48B4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468CF"/>
    <w:multiLevelType w:val="hybridMultilevel"/>
    <w:tmpl w:val="492EEC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76B9F"/>
    <w:multiLevelType w:val="hybridMultilevel"/>
    <w:tmpl w:val="545EF7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420222">
    <w:abstractNumId w:val="1"/>
  </w:num>
  <w:num w:numId="2" w16cid:durableId="227765484">
    <w:abstractNumId w:val="2"/>
  </w:num>
  <w:num w:numId="3" w16cid:durableId="1753042069">
    <w:abstractNumId w:val="3"/>
  </w:num>
  <w:num w:numId="4" w16cid:durableId="1802771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C2"/>
    <w:rsid w:val="000147B7"/>
    <w:rsid w:val="00135DFB"/>
    <w:rsid w:val="00323D90"/>
    <w:rsid w:val="0034435F"/>
    <w:rsid w:val="005108AB"/>
    <w:rsid w:val="006A1B43"/>
    <w:rsid w:val="006D3F68"/>
    <w:rsid w:val="00743E95"/>
    <w:rsid w:val="007525D4"/>
    <w:rsid w:val="00777E1E"/>
    <w:rsid w:val="00855DCE"/>
    <w:rsid w:val="008D484A"/>
    <w:rsid w:val="009A2422"/>
    <w:rsid w:val="00B10DDD"/>
    <w:rsid w:val="00B26ADC"/>
    <w:rsid w:val="00BA5BC2"/>
    <w:rsid w:val="00BC7AD2"/>
    <w:rsid w:val="00BE43AD"/>
    <w:rsid w:val="00BF24CC"/>
    <w:rsid w:val="00D0282A"/>
    <w:rsid w:val="00DC5F80"/>
    <w:rsid w:val="00DF1F6C"/>
    <w:rsid w:val="00E01D6D"/>
    <w:rsid w:val="00E7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0C50"/>
  <w15:docId w15:val="{C4EE3E81-0A7B-435D-A8EC-8C6401DD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BC2"/>
    <w:pPr>
      <w:spacing w:after="200" w:line="276" w:lineRule="auto"/>
    </w:pPr>
    <w:rPr>
      <w:rFonts w:ascii="Calibri" w:eastAsia="Calibri" w:hAnsi="Calibri" w:cs="Times New Roman"/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A5BC2"/>
    <w:pPr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Odlomakpopisa">
    <w:name w:val="List Paragraph"/>
    <w:basedOn w:val="Normal"/>
    <w:uiPriority w:val="1"/>
    <w:qFormat/>
    <w:rsid w:val="00E7581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35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5DFB"/>
    <w:rPr>
      <w:rFonts w:ascii="Tahoma" w:eastAsia="Calibri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Zamjenik</dc:creator>
  <cp:lastModifiedBy>Opcina Martijanec</cp:lastModifiedBy>
  <cp:revision>9</cp:revision>
  <cp:lastPrinted>2018-01-24T14:15:00Z</cp:lastPrinted>
  <dcterms:created xsi:type="dcterms:W3CDTF">2022-03-22T11:47:00Z</dcterms:created>
  <dcterms:modified xsi:type="dcterms:W3CDTF">2024-02-22T08:48:00Z</dcterms:modified>
</cp:coreProperties>
</file>